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5932" w:rsidRDefault="00EF5932" w:rsidP="00EF5932">
      <w:pPr>
        <w:tabs>
          <w:tab w:val="center" w:pos="4536"/>
          <w:tab w:val="right" w:pos="9072"/>
        </w:tabs>
        <w:rPr>
          <w:szCs w:val="20"/>
        </w:rPr>
      </w:pPr>
      <w:r>
        <w:rPr>
          <w:noProof/>
          <w:szCs w:val="20"/>
        </w:rPr>
        <w:drawing>
          <wp:inline distT="0" distB="0" distL="0" distR="0">
            <wp:extent cx="1552575" cy="819150"/>
            <wp:effectExtent l="0" t="0" r="9525"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8">
                      <a:extLst>
                        <a:ext uri="{28A0092B-C50C-407E-A947-70E740481C1C}">
                          <a14:useLocalDpi xmlns:a14="http://schemas.microsoft.com/office/drawing/2010/main" val="0"/>
                        </a:ext>
                      </a:extLst>
                    </a:blip>
                    <a:srcRect t="9926" b="14026"/>
                    <a:stretch>
                      <a:fillRect/>
                    </a:stretch>
                  </pic:blipFill>
                  <pic:spPr bwMode="auto">
                    <a:xfrm>
                      <a:off x="0" y="0"/>
                      <a:ext cx="1552575" cy="819150"/>
                    </a:xfrm>
                    <a:prstGeom prst="rect">
                      <a:avLst/>
                    </a:prstGeom>
                    <a:noFill/>
                    <a:ln>
                      <a:noFill/>
                    </a:ln>
                  </pic:spPr>
                </pic:pic>
              </a:graphicData>
            </a:graphic>
          </wp:inline>
        </w:drawing>
      </w:r>
    </w:p>
    <w:p w:rsidR="00EF5932" w:rsidRDefault="00EF5932" w:rsidP="00EF5932">
      <w:pPr>
        <w:tabs>
          <w:tab w:val="center" w:pos="4536"/>
          <w:tab w:val="right" w:pos="9072"/>
        </w:tabs>
        <w:rPr>
          <w:sz w:val="20"/>
          <w:szCs w:val="20"/>
        </w:rPr>
      </w:pPr>
      <w:r>
        <w:rPr>
          <w:sz w:val="20"/>
          <w:szCs w:val="20"/>
        </w:rPr>
        <w:t>Cesta na Fužine 1, 8233 Mirna</w:t>
      </w:r>
    </w:p>
    <w:p w:rsidR="00EF5932" w:rsidRDefault="00EF5932" w:rsidP="00EF5932">
      <w:pPr>
        <w:rPr>
          <w:sz w:val="18"/>
          <w:szCs w:val="18"/>
          <w:lang w:eastAsia="en-US"/>
        </w:rPr>
      </w:pPr>
      <w:r>
        <w:rPr>
          <w:sz w:val="18"/>
          <w:szCs w:val="18"/>
          <w:lang w:eastAsia="en-US"/>
        </w:rPr>
        <w:sym w:font="Wingdings" w:char="F028"/>
      </w:r>
      <w:r>
        <w:rPr>
          <w:sz w:val="18"/>
          <w:szCs w:val="18"/>
          <w:lang w:eastAsia="en-US"/>
        </w:rPr>
        <w:t xml:space="preserve"> 07 34 35 160, faks 07 34 35 170</w:t>
      </w:r>
    </w:p>
    <w:p w:rsidR="00EF5932" w:rsidRDefault="00EF5932" w:rsidP="00EF5932">
      <w:pPr>
        <w:rPr>
          <w:sz w:val="18"/>
          <w:szCs w:val="18"/>
          <w:lang w:eastAsia="en-US"/>
        </w:rPr>
      </w:pPr>
      <w:r>
        <w:rPr>
          <w:sz w:val="18"/>
          <w:szCs w:val="18"/>
          <w:lang w:eastAsia="en-US"/>
        </w:rPr>
        <w:t>e-</w:t>
      </w:r>
      <w:r>
        <w:rPr>
          <w:rFonts w:ascii="Comic Sans MS" w:hAnsi="Comic Sans MS"/>
          <w:sz w:val="18"/>
          <w:szCs w:val="18"/>
          <w:lang w:eastAsia="en-US"/>
        </w:rPr>
        <w:sym w:font="Wingdings" w:char="F02A"/>
      </w:r>
      <w:r>
        <w:rPr>
          <w:rFonts w:ascii="Comic Sans MS" w:hAnsi="Comic Sans MS"/>
          <w:sz w:val="18"/>
          <w:szCs w:val="18"/>
          <w:lang w:eastAsia="en-US"/>
        </w:rPr>
        <w:t xml:space="preserve"> </w:t>
      </w:r>
      <w:r w:rsidR="00161BF9">
        <w:rPr>
          <w:sz w:val="18"/>
          <w:szCs w:val="18"/>
          <w:lang w:eastAsia="en-US"/>
        </w:rPr>
        <w:t>info@os-mirna</w:t>
      </w:r>
      <w:r>
        <w:rPr>
          <w:sz w:val="18"/>
          <w:szCs w:val="18"/>
          <w:lang w:eastAsia="en-US"/>
        </w:rPr>
        <w:t>.si</w:t>
      </w:r>
    </w:p>
    <w:p w:rsidR="00C153D3" w:rsidRDefault="00C153D3" w:rsidP="00EF5932">
      <w:pPr>
        <w:rPr>
          <w:sz w:val="18"/>
          <w:szCs w:val="18"/>
          <w:lang w:eastAsia="en-US"/>
        </w:rPr>
      </w:pPr>
    </w:p>
    <w:p w:rsidR="00EF5932" w:rsidRDefault="00EF5932" w:rsidP="00EF5932">
      <w:pPr>
        <w:tabs>
          <w:tab w:val="center" w:pos="4536"/>
          <w:tab w:val="right" w:pos="9072"/>
        </w:tabs>
        <w:rPr>
          <w:szCs w:val="20"/>
        </w:rPr>
      </w:pPr>
    </w:p>
    <w:p w:rsidR="00EF5932" w:rsidRDefault="00EF5932" w:rsidP="00EF5932"/>
    <w:p w:rsidR="00EF5932" w:rsidRDefault="00EF5932" w:rsidP="00EF5932"/>
    <w:p w:rsidR="00EF5932" w:rsidRDefault="00EF5932" w:rsidP="00EF5932"/>
    <w:p w:rsidR="00EF5932" w:rsidRDefault="00EF5932" w:rsidP="00EF5932"/>
    <w:p w:rsidR="00EF5932" w:rsidRDefault="00EF5932" w:rsidP="00EF5932">
      <w:pPr>
        <w:jc w:val="both"/>
      </w:pPr>
    </w:p>
    <w:p w:rsidR="00EF5932" w:rsidRDefault="00EF5932" w:rsidP="00EF5932"/>
    <w:p w:rsidR="00EF5932" w:rsidRDefault="00EF5932" w:rsidP="00EF5932"/>
    <w:p w:rsidR="00EF5932" w:rsidRDefault="00EF5932" w:rsidP="00EF5932">
      <w:pPr>
        <w:jc w:val="center"/>
        <w:rPr>
          <w:rFonts w:ascii="Arial Black" w:hAnsi="Arial Black"/>
          <w:b/>
          <w:sz w:val="72"/>
          <w:szCs w:val="72"/>
        </w:rPr>
      </w:pPr>
      <w:r>
        <w:rPr>
          <w:rFonts w:ascii="Arial Black" w:hAnsi="Arial Black"/>
          <w:b/>
          <w:sz w:val="72"/>
          <w:szCs w:val="72"/>
        </w:rPr>
        <w:t>LETNI DELOVNI NAČRT ZA ŠOLSKO LETO 2020/2021</w:t>
      </w:r>
    </w:p>
    <w:p w:rsidR="00EF5932" w:rsidRDefault="00EF5932" w:rsidP="00EF5932"/>
    <w:p w:rsidR="00EF5932" w:rsidRDefault="00EF5932" w:rsidP="00EF5932">
      <w:pPr>
        <w:rPr>
          <w:rFonts w:ascii="Arial Black" w:hAnsi="Arial Black"/>
          <w:sz w:val="40"/>
          <w:szCs w:val="40"/>
        </w:rPr>
      </w:pPr>
    </w:p>
    <w:p w:rsidR="00EF5932" w:rsidRDefault="00EF5932" w:rsidP="00EF5932">
      <w:pPr>
        <w:rPr>
          <w:rFonts w:ascii="Arial Black" w:hAnsi="Arial Black"/>
          <w:sz w:val="40"/>
          <w:szCs w:val="40"/>
        </w:rPr>
      </w:pPr>
    </w:p>
    <w:p w:rsidR="00EF5932" w:rsidRDefault="00EF5932" w:rsidP="00EF5932">
      <w:pPr>
        <w:rPr>
          <w:rFonts w:ascii="Arial Black" w:hAnsi="Arial Black"/>
          <w:sz w:val="40"/>
          <w:szCs w:val="40"/>
        </w:rPr>
      </w:pPr>
    </w:p>
    <w:p w:rsidR="00EF5932" w:rsidRDefault="00EF5932" w:rsidP="00EF5932">
      <w:pPr>
        <w:numPr>
          <w:ilvl w:val="0"/>
          <w:numId w:val="1"/>
        </w:numPr>
        <w:contextualSpacing/>
        <w:jc w:val="both"/>
        <w:rPr>
          <w:rFonts w:ascii="Arial Black" w:hAnsi="Arial Black" w:cs="Aharoni"/>
          <w:sz w:val="28"/>
          <w:szCs w:val="28"/>
        </w:rPr>
      </w:pPr>
      <w:r>
        <w:rPr>
          <w:rFonts w:ascii="Arial Black" w:hAnsi="Arial Black" w:cs="Aharoni"/>
          <w:sz w:val="28"/>
          <w:szCs w:val="28"/>
        </w:rPr>
        <w:t xml:space="preserve">OSNOVNA ŠOLA        </w:t>
      </w:r>
    </w:p>
    <w:p w:rsidR="00EF5932" w:rsidRDefault="00EF5932" w:rsidP="00EF5932">
      <w:pPr>
        <w:numPr>
          <w:ilvl w:val="0"/>
          <w:numId w:val="1"/>
        </w:numPr>
        <w:contextualSpacing/>
        <w:jc w:val="both"/>
        <w:rPr>
          <w:rFonts w:ascii="Arial Black" w:hAnsi="Arial Black" w:cs="Aharoni"/>
          <w:sz w:val="28"/>
          <w:szCs w:val="28"/>
        </w:rPr>
      </w:pPr>
      <w:r>
        <w:rPr>
          <w:rFonts w:ascii="Arial Black" w:hAnsi="Arial Black" w:cs="Aharoni"/>
          <w:sz w:val="28"/>
          <w:szCs w:val="28"/>
        </w:rPr>
        <w:t xml:space="preserve">OŠPP                          </w:t>
      </w:r>
    </w:p>
    <w:p w:rsidR="00EF5932" w:rsidRDefault="00EF5932" w:rsidP="00EF5932">
      <w:pPr>
        <w:numPr>
          <w:ilvl w:val="0"/>
          <w:numId w:val="1"/>
        </w:numPr>
        <w:contextualSpacing/>
        <w:jc w:val="both"/>
        <w:rPr>
          <w:rFonts w:ascii="Arial Black" w:hAnsi="Arial Black" w:cs="Aharoni"/>
          <w:sz w:val="28"/>
          <w:szCs w:val="28"/>
        </w:rPr>
      </w:pPr>
      <w:r>
        <w:rPr>
          <w:rFonts w:ascii="Arial Black" w:hAnsi="Arial Black" w:cs="Aharoni"/>
          <w:sz w:val="28"/>
          <w:szCs w:val="28"/>
        </w:rPr>
        <w:t xml:space="preserve">VRTEC DETELJICA   </w:t>
      </w:r>
    </w:p>
    <w:p w:rsidR="00EF5932" w:rsidRDefault="00EF5932" w:rsidP="00EF5932">
      <w:pPr>
        <w:rPr>
          <w:rFonts w:ascii="Arial Black" w:hAnsi="Arial Black" w:cs="Aharoni"/>
          <w:sz w:val="28"/>
          <w:szCs w:val="28"/>
        </w:rPr>
      </w:pPr>
      <w:r>
        <w:rPr>
          <w:rFonts w:ascii="Arial Black" w:hAnsi="Arial Black" w:cs="Aharoni"/>
          <w:sz w:val="28"/>
          <w:szCs w:val="28"/>
        </w:rPr>
        <w:t xml:space="preserve"> </w:t>
      </w:r>
    </w:p>
    <w:p w:rsidR="00EF5932" w:rsidRDefault="00EF5932" w:rsidP="00EF5932">
      <w:pPr>
        <w:rPr>
          <w:rFonts w:ascii="Arial Black" w:hAnsi="Arial Black" w:cs="Aharoni"/>
          <w:sz w:val="28"/>
          <w:szCs w:val="28"/>
        </w:rPr>
      </w:pPr>
    </w:p>
    <w:p w:rsidR="00EF5932" w:rsidRDefault="00EF5932" w:rsidP="00EF5932">
      <w:pPr>
        <w:rPr>
          <w:rFonts w:ascii="Arial Black" w:hAnsi="Arial Black" w:cs="Aharoni"/>
          <w:sz w:val="28"/>
          <w:szCs w:val="28"/>
        </w:rPr>
      </w:pPr>
    </w:p>
    <w:p w:rsidR="00EF5932" w:rsidRDefault="00EF5932" w:rsidP="00EF5932">
      <w:pPr>
        <w:rPr>
          <w:rFonts w:ascii="Arial Black" w:hAnsi="Arial Black" w:cs="Aharoni"/>
          <w:sz w:val="28"/>
          <w:szCs w:val="28"/>
        </w:rPr>
      </w:pPr>
    </w:p>
    <w:p w:rsidR="00EF5932" w:rsidRDefault="00EF5932" w:rsidP="00EF5932">
      <w:pPr>
        <w:rPr>
          <w:rFonts w:ascii="Arial Black" w:hAnsi="Arial Black" w:cs="Aharoni"/>
          <w:sz w:val="28"/>
          <w:szCs w:val="28"/>
        </w:rPr>
      </w:pPr>
    </w:p>
    <w:p w:rsidR="00EF5932" w:rsidRDefault="00EF5932" w:rsidP="00EF5932">
      <w:pPr>
        <w:rPr>
          <w:rFonts w:ascii="Arial Black" w:hAnsi="Arial Black" w:cs="Aharoni"/>
          <w:sz w:val="28"/>
          <w:szCs w:val="28"/>
        </w:rPr>
      </w:pPr>
    </w:p>
    <w:p w:rsidR="00EF5932" w:rsidRDefault="00EF5932" w:rsidP="00EF5932">
      <w:pPr>
        <w:rPr>
          <w:rFonts w:ascii="Arial Black" w:hAnsi="Arial Black" w:cs="Aharoni"/>
          <w:sz w:val="28"/>
          <w:szCs w:val="28"/>
        </w:rPr>
      </w:pPr>
    </w:p>
    <w:p w:rsidR="00EF5932" w:rsidRDefault="00EF5932" w:rsidP="00EF5932">
      <w:pPr>
        <w:rPr>
          <w:rFonts w:ascii="Arial Black" w:hAnsi="Arial Black" w:cs="Aharoni"/>
          <w:sz w:val="28"/>
          <w:szCs w:val="28"/>
        </w:rPr>
      </w:pPr>
    </w:p>
    <w:p w:rsidR="00EF5932" w:rsidRDefault="00EF5932" w:rsidP="00EF5932">
      <w:pPr>
        <w:jc w:val="center"/>
      </w:pPr>
      <w:r>
        <w:t>September 2020</w:t>
      </w:r>
    </w:p>
    <w:p w:rsidR="00EF5932" w:rsidRDefault="00EF5932" w:rsidP="00EF5932">
      <w:pPr>
        <w:jc w:val="center"/>
      </w:pPr>
    </w:p>
    <w:p w:rsidR="00EF5932" w:rsidRDefault="00EF5932" w:rsidP="00EF5932">
      <w:pPr>
        <w:pStyle w:val="Naslov"/>
        <w:numPr>
          <w:ilvl w:val="0"/>
          <w:numId w:val="2"/>
        </w:numPr>
      </w:pPr>
      <w:r>
        <w:t>OPREDELITEV NAMENA DOKUMENTA</w:t>
      </w:r>
    </w:p>
    <w:p w:rsidR="00EF5932" w:rsidRDefault="00EF5932" w:rsidP="00EF5932">
      <w:pPr>
        <w:jc w:val="center"/>
        <w:rPr>
          <w:b/>
        </w:rPr>
      </w:pPr>
    </w:p>
    <w:p w:rsidR="00EF5932" w:rsidRDefault="00EF5932" w:rsidP="00EF5932">
      <w:pPr>
        <w:jc w:val="center"/>
        <w:rPr>
          <w:b/>
        </w:rPr>
      </w:pPr>
    </w:p>
    <w:p w:rsidR="00EF5932" w:rsidRDefault="00EF5932" w:rsidP="00EF5932">
      <w:pPr>
        <w:jc w:val="center"/>
        <w:rPr>
          <w:b/>
        </w:rPr>
      </w:pPr>
    </w:p>
    <w:p w:rsidR="00EF5932" w:rsidRDefault="00EF5932" w:rsidP="00EF5932">
      <w:pPr>
        <w:jc w:val="center"/>
        <w:rPr>
          <w:b/>
        </w:rPr>
      </w:pPr>
    </w:p>
    <w:p w:rsidR="00EF5932" w:rsidRDefault="00EF5932" w:rsidP="00EF5932">
      <w:pPr>
        <w:jc w:val="center"/>
        <w:rPr>
          <w:b/>
        </w:rPr>
      </w:pPr>
    </w:p>
    <w:p w:rsidR="00EF5932" w:rsidRDefault="00EF5932" w:rsidP="00EF5932">
      <w:pPr>
        <w:jc w:val="both"/>
        <w:rPr>
          <w:i/>
        </w:rPr>
      </w:pPr>
      <w:r>
        <w:rPr>
          <w:i/>
        </w:rPr>
        <w:t>Z letnim delovnim načrtom se določijo:</w:t>
      </w:r>
    </w:p>
    <w:p w:rsidR="00EF5932" w:rsidRDefault="00EF5932" w:rsidP="00EF5932">
      <w:pPr>
        <w:numPr>
          <w:ilvl w:val="1"/>
          <w:numId w:val="3"/>
        </w:numPr>
        <w:jc w:val="both"/>
        <w:rPr>
          <w:i/>
        </w:rPr>
      </w:pPr>
      <w:r>
        <w:rPr>
          <w:i/>
        </w:rPr>
        <w:t>vsebina, obseg in razporeditev vzgojno-izobraževalnega dela</w:t>
      </w:r>
    </w:p>
    <w:p w:rsidR="00EF5932" w:rsidRDefault="00EF5932" w:rsidP="00EF5932">
      <w:pPr>
        <w:numPr>
          <w:ilvl w:val="1"/>
          <w:numId w:val="3"/>
        </w:numPr>
        <w:jc w:val="both"/>
        <w:rPr>
          <w:i/>
        </w:rPr>
      </w:pPr>
      <w:r>
        <w:rPr>
          <w:i/>
        </w:rPr>
        <w:t>druga dela v skladu s predmetnikom in učnim načrtom</w:t>
      </w:r>
    </w:p>
    <w:p w:rsidR="00EF5932" w:rsidRDefault="00EF5932" w:rsidP="00EF5932">
      <w:pPr>
        <w:numPr>
          <w:ilvl w:val="1"/>
          <w:numId w:val="3"/>
        </w:numPr>
        <w:jc w:val="both"/>
        <w:rPr>
          <w:i/>
        </w:rPr>
      </w:pPr>
      <w:r>
        <w:rPr>
          <w:i/>
        </w:rPr>
        <w:t>obseg, vsebina in razporeditev interesnih in drugih dejavnosti, ki jih izvaja šola</w:t>
      </w:r>
    </w:p>
    <w:p w:rsidR="00EF5932" w:rsidRDefault="00EF5932" w:rsidP="00EF5932">
      <w:pPr>
        <w:jc w:val="both"/>
        <w:rPr>
          <w:i/>
        </w:rPr>
      </w:pPr>
    </w:p>
    <w:p w:rsidR="00EF5932" w:rsidRDefault="00EF5932" w:rsidP="00EF5932">
      <w:pPr>
        <w:jc w:val="both"/>
        <w:rPr>
          <w:i/>
        </w:rPr>
      </w:pPr>
    </w:p>
    <w:p w:rsidR="00EF5932" w:rsidRDefault="00EF5932" w:rsidP="00EF5932">
      <w:pPr>
        <w:jc w:val="both"/>
        <w:rPr>
          <w:i/>
        </w:rPr>
      </w:pPr>
      <w:r>
        <w:rPr>
          <w:i/>
        </w:rPr>
        <w:t>Določi se: -      delo šolske svetovalne službe in drugih služb</w:t>
      </w:r>
    </w:p>
    <w:p w:rsidR="00EF5932" w:rsidRDefault="00EF5932" w:rsidP="00EF5932">
      <w:pPr>
        <w:numPr>
          <w:ilvl w:val="1"/>
          <w:numId w:val="3"/>
        </w:numPr>
        <w:jc w:val="both"/>
        <w:rPr>
          <w:i/>
        </w:rPr>
      </w:pPr>
      <w:r>
        <w:rPr>
          <w:i/>
        </w:rPr>
        <w:t>delo šolske knjižnice</w:t>
      </w:r>
    </w:p>
    <w:p w:rsidR="00EF5932" w:rsidRDefault="00EF5932" w:rsidP="00EF5932">
      <w:pPr>
        <w:numPr>
          <w:ilvl w:val="1"/>
          <w:numId w:val="3"/>
        </w:numPr>
        <w:jc w:val="both"/>
        <w:rPr>
          <w:i/>
        </w:rPr>
      </w:pPr>
      <w:r>
        <w:rPr>
          <w:i/>
        </w:rPr>
        <w:t>aktivnosti, s katerimi se šola vključuje v okolje</w:t>
      </w:r>
    </w:p>
    <w:p w:rsidR="00EF5932" w:rsidRDefault="00EF5932" w:rsidP="00EF5932">
      <w:pPr>
        <w:numPr>
          <w:ilvl w:val="1"/>
          <w:numId w:val="3"/>
        </w:numPr>
        <w:jc w:val="both"/>
        <w:rPr>
          <w:i/>
        </w:rPr>
      </w:pPr>
      <w:r>
        <w:rPr>
          <w:i/>
        </w:rPr>
        <w:t>obseg dejavnosti, s katerimi šola zagotavlja zdrav razvoj učencev</w:t>
      </w:r>
    </w:p>
    <w:p w:rsidR="00EF5932" w:rsidRDefault="00EF5932" w:rsidP="00EF5932">
      <w:pPr>
        <w:numPr>
          <w:ilvl w:val="1"/>
          <w:numId w:val="3"/>
        </w:numPr>
        <w:jc w:val="both"/>
        <w:rPr>
          <w:i/>
        </w:rPr>
      </w:pPr>
      <w:r>
        <w:rPr>
          <w:i/>
        </w:rPr>
        <w:t>oblike sodelovanja s starši</w:t>
      </w:r>
    </w:p>
    <w:p w:rsidR="00EF5932" w:rsidRDefault="00EF5932" w:rsidP="00EF5932">
      <w:pPr>
        <w:numPr>
          <w:ilvl w:val="1"/>
          <w:numId w:val="3"/>
        </w:numPr>
        <w:jc w:val="both"/>
        <w:rPr>
          <w:i/>
        </w:rPr>
      </w:pPr>
      <w:r>
        <w:rPr>
          <w:i/>
        </w:rPr>
        <w:t>strokovno izpopolnjevanje učiteljev in drugih delavcev</w:t>
      </w:r>
    </w:p>
    <w:p w:rsidR="00EF5932" w:rsidRDefault="00EF5932" w:rsidP="00EF5932">
      <w:pPr>
        <w:numPr>
          <w:ilvl w:val="1"/>
          <w:numId w:val="3"/>
        </w:numPr>
        <w:jc w:val="both"/>
        <w:rPr>
          <w:i/>
        </w:rPr>
      </w:pPr>
      <w:r>
        <w:rPr>
          <w:i/>
        </w:rPr>
        <w:t>sodelovanje z visokošolskimi zavodi, ki izobražujejo strokovne delavce, raziskovalnimi inštitucijami, vzgojnimi posvetovalnicami oziroma centri</w:t>
      </w:r>
    </w:p>
    <w:p w:rsidR="00EF5932" w:rsidRDefault="00EF5932" w:rsidP="00EF5932">
      <w:pPr>
        <w:numPr>
          <w:ilvl w:val="1"/>
          <w:numId w:val="3"/>
        </w:numPr>
        <w:jc w:val="both"/>
        <w:rPr>
          <w:i/>
        </w:rPr>
      </w:pPr>
      <w:r>
        <w:rPr>
          <w:i/>
        </w:rPr>
        <w:t>sodelovanje z zunanjimi sodelavci</w:t>
      </w:r>
    </w:p>
    <w:p w:rsidR="00EF5932" w:rsidRDefault="00EF5932" w:rsidP="00EF5932">
      <w:pPr>
        <w:numPr>
          <w:ilvl w:val="1"/>
          <w:numId w:val="3"/>
        </w:numPr>
        <w:jc w:val="both"/>
        <w:rPr>
          <w:i/>
        </w:rPr>
      </w:pPr>
      <w:r>
        <w:rPr>
          <w:i/>
        </w:rPr>
        <w:t>naloge, potrebne za uresničitev programa osnovne šole</w:t>
      </w:r>
    </w:p>
    <w:p w:rsidR="00EF5932" w:rsidRDefault="00EF5932" w:rsidP="00EF5932">
      <w:pPr>
        <w:jc w:val="both"/>
        <w:rPr>
          <w:i/>
        </w:rPr>
      </w:pPr>
    </w:p>
    <w:p w:rsidR="00EF5932" w:rsidRDefault="00EF5932" w:rsidP="00EF5932">
      <w:pPr>
        <w:jc w:val="both"/>
        <w:rPr>
          <w:i/>
        </w:rPr>
      </w:pPr>
      <w:r>
        <w:rPr>
          <w:i/>
        </w:rPr>
        <w:t xml:space="preserve">Letni delovni načrt sprejme svet osnovne šole v skladu z zakonom in drugimi predpisi. </w:t>
      </w:r>
    </w:p>
    <w:p w:rsidR="00EF5932" w:rsidRDefault="00EF5932" w:rsidP="00EF5932">
      <w:pPr>
        <w:jc w:val="both"/>
        <w:rPr>
          <w:i/>
        </w:rPr>
      </w:pPr>
    </w:p>
    <w:p w:rsidR="00EF5932" w:rsidRDefault="00EF5932" w:rsidP="00EF5932">
      <w:pPr>
        <w:jc w:val="both"/>
        <w:rPr>
          <w:i/>
        </w:rPr>
      </w:pPr>
    </w:p>
    <w:p w:rsidR="00EF5932" w:rsidRDefault="00EF5932" w:rsidP="00EF5932">
      <w:pPr>
        <w:jc w:val="both"/>
        <w:rPr>
          <w:i/>
        </w:rPr>
      </w:pPr>
    </w:p>
    <w:p w:rsidR="00EF5932" w:rsidRDefault="00EF5932" w:rsidP="00EF5932">
      <w:pPr>
        <w:jc w:val="both"/>
        <w:rPr>
          <w:i/>
        </w:rPr>
      </w:pPr>
    </w:p>
    <w:p w:rsidR="00EF5932" w:rsidRDefault="00EF5932" w:rsidP="00EF5932">
      <w:pPr>
        <w:jc w:val="both"/>
        <w:rPr>
          <w:i/>
        </w:rPr>
      </w:pPr>
    </w:p>
    <w:p w:rsidR="00EF5932" w:rsidRDefault="00EF5932" w:rsidP="00EF5932">
      <w:pPr>
        <w:jc w:val="both"/>
        <w:rPr>
          <w:i/>
        </w:rPr>
      </w:pPr>
    </w:p>
    <w:p w:rsidR="00EF5932" w:rsidRDefault="00EF5932" w:rsidP="00EF5932">
      <w:pPr>
        <w:jc w:val="both"/>
        <w:rPr>
          <w:i/>
        </w:rPr>
      </w:pPr>
    </w:p>
    <w:p w:rsidR="00EF5932" w:rsidRDefault="00EF5932" w:rsidP="00EF5932">
      <w:pPr>
        <w:jc w:val="both"/>
        <w:rPr>
          <w:i/>
        </w:rPr>
      </w:pPr>
    </w:p>
    <w:p w:rsidR="00EF5932" w:rsidRDefault="00EF5932" w:rsidP="00EF5932">
      <w:pPr>
        <w:jc w:val="both"/>
        <w:rPr>
          <w:i/>
        </w:rPr>
      </w:pPr>
    </w:p>
    <w:p w:rsidR="00EF5932" w:rsidRDefault="00EF5932" w:rsidP="00EF5932">
      <w:pPr>
        <w:jc w:val="both"/>
      </w:pPr>
      <w:r>
        <w:t xml:space="preserve">                                                                                       </w:t>
      </w:r>
    </w:p>
    <w:p w:rsidR="00EF5932" w:rsidRDefault="00EF5932" w:rsidP="00EF5932">
      <w:pPr>
        <w:jc w:val="both"/>
      </w:pPr>
    </w:p>
    <w:p w:rsidR="00EF5932" w:rsidRDefault="00EF5932" w:rsidP="00EF5932">
      <w:pPr>
        <w:jc w:val="both"/>
      </w:pPr>
    </w:p>
    <w:p w:rsidR="00EF5932" w:rsidRDefault="00EF5932" w:rsidP="00EF5932">
      <w:pPr>
        <w:jc w:val="both"/>
      </w:pPr>
    </w:p>
    <w:p w:rsidR="00EF5932" w:rsidRDefault="00EF5932" w:rsidP="00EF5932">
      <w:pPr>
        <w:jc w:val="both"/>
      </w:pPr>
    </w:p>
    <w:p w:rsidR="00EF5932" w:rsidRDefault="00EF5932" w:rsidP="00EF5932">
      <w:pPr>
        <w:jc w:val="both"/>
      </w:pPr>
    </w:p>
    <w:p w:rsidR="00EF5932" w:rsidRDefault="00EF5932" w:rsidP="00EF5932">
      <w:pPr>
        <w:jc w:val="both"/>
      </w:pPr>
    </w:p>
    <w:p w:rsidR="00EF5932" w:rsidRDefault="00EF5932" w:rsidP="00EF5932">
      <w:pPr>
        <w:jc w:val="both"/>
        <w:rPr>
          <w:b/>
        </w:rPr>
      </w:pPr>
      <w:r>
        <w:rPr>
          <w:b/>
        </w:rPr>
        <w:t>Letni delovni načrt zavoda Osnovna šola Mirna se lahko iz objektivnih ali subjektivnih okoliščin spremeni.</w:t>
      </w:r>
    </w:p>
    <w:p w:rsidR="00EF5932" w:rsidRDefault="00EF5932" w:rsidP="00EF5932">
      <w:pPr>
        <w:shd w:val="clear" w:color="auto" w:fill="F2F2F2" w:themeFill="background1" w:themeFillShade="F2"/>
        <w:jc w:val="both"/>
        <w:rPr>
          <w:b/>
        </w:rPr>
      </w:pPr>
      <w:r>
        <w:rPr>
          <w:b/>
        </w:rPr>
        <w:t>Spremljanje in uresničevanje letnega delovnega načrta</w:t>
      </w:r>
    </w:p>
    <w:p w:rsidR="00EF5932" w:rsidRDefault="00EF5932" w:rsidP="00EF5932">
      <w:pPr>
        <w:jc w:val="both"/>
      </w:pPr>
      <w:r>
        <w:t>Uresničevanje letnega delovnega načrta bomo spremljali sproti na rednih mesečnih sestankih učiteljskega zbora, aktivih strokovnih delavcev ter hospitacijah in sestankih administrativnega in tehničneha osebja,</w:t>
      </w:r>
    </w:p>
    <w:p w:rsidR="00EF5932" w:rsidRDefault="00EF5932" w:rsidP="00EF5932">
      <w:pPr>
        <w:autoSpaceDE w:val="0"/>
        <w:autoSpaceDN w:val="0"/>
        <w:adjustRightInd w:val="0"/>
        <w:jc w:val="both"/>
        <w:rPr>
          <w:rFonts w:eastAsiaTheme="minorHAnsi"/>
          <w:color w:val="000000"/>
          <w:lang w:eastAsia="en-US"/>
        </w:rPr>
      </w:pPr>
    </w:p>
    <w:p w:rsidR="00EF5932" w:rsidRDefault="00EF5932" w:rsidP="00EF5932">
      <w:pPr>
        <w:autoSpaceDE w:val="0"/>
        <w:autoSpaceDN w:val="0"/>
        <w:adjustRightInd w:val="0"/>
        <w:jc w:val="both"/>
        <w:rPr>
          <w:rFonts w:eastAsiaTheme="minorHAnsi"/>
          <w:color w:val="000000"/>
          <w:lang w:eastAsia="en-US"/>
        </w:rPr>
      </w:pPr>
    </w:p>
    <w:p w:rsidR="00EF5932" w:rsidRDefault="00EF5932" w:rsidP="00EF5932">
      <w:pPr>
        <w:autoSpaceDE w:val="0"/>
        <w:autoSpaceDN w:val="0"/>
        <w:adjustRightInd w:val="0"/>
        <w:jc w:val="both"/>
        <w:rPr>
          <w:rFonts w:eastAsiaTheme="minorHAnsi"/>
          <w:color w:val="000000"/>
          <w:lang w:eastAsia="en-US"/>
        </w:rPr>
      </w:pPr>
    </w:p>
    <w:p w:rsidR="00EF5932" w:rsidRDefault="00EF5932" w:rsidP="00EF5932">
      <w:pPr>
        <w:autoSpaceDE w:val="0"/>
        <w:autoSpaceDN w:val="0"/>
        <w:adjustRightInd w:val="0"/>
        <w:jc w:val="both"/>
        <w:rPr>
          <w:rFonts w:eastAsiaTheme="minorHAnsi"/>
          <w:b/>
          <w:color w:val="000000"/>
          <w:lang w:eastAsia="en-US"/>
        </w:rPr>
      </w:pPr>
      <w:r>
        <w:rPr>
          <w:rFonts w:eastAsiaTheme="minorHAnsi"/>
          <w:b/>
          <w:i/>
          <w:color w:val="000000"/>
          <w:lang w:eastAsia="en-US"/>
        </w:rPr>
        <w:lastRenderedPageBreak/>
        <w:t>UVOD</w:t>
      </w:r>
      <w:r>
        <w:rPr>
          <w:rFonts w:eastAsiaTheme="minorHAnsi"/>
          <w:b/>
          <w:color w:val="000000"/>
          <w:lang w:eastAsia="en-US"/>
        </w:rPr>
        <w:t xml:space="preserve">      </w:t>
      </w:r>
    </w:p>
    <w:p w:rsidR="00EF5932" w:rsidRDefault="00EF5932" w:rsidP="00EF5932">
      <w:pPr>
        <w:autoSpaceDE w:val="0"/>
        <w:autoSpaceDN w:val="0"/>
        <w:adjustRightInd w:val="0"/>
        <w:jc w:val="both"/>
        <w:rPr>
          <w:rFonts w:eastAsiaTheme="minorHAnsi"/>
          <w:color w:val="000000"/>
          <w:lang w:eastAsia="en-US"/>
        </w:rPr>
      </w:pPr>
    </w:p>
    <w:p w:rsidR="00EF5932" w:rsidRDefault="00EF5932" w:rsidP="00EF5932">
      <w:pPr>
        <w:autoSpaceDE w:val="0"/>
        <w:autoSpaceDN w:val="0"/>
        <w:adjustRightInd w:val="0"/>
        <w:jc w:val="both"/>
        <w:rPr>
          <w:rFonts w:eastAsiaTheme="minorHAnsi"/>
          <w:color w:val="000000"/>
          <w:lang w:eastAsia="en-US"/>
        </w:rPr>
      </w:pPr>
      <w:r>
        <w:rPr>
          <w:rFonts w:eastAsiaTheme="minorHAnsi"/>
          <w:color w:val="000000"/>
          <w:lang w:eastAsia="en-US"/>
        </w:rPr>
        <w:t xml:space="preserve">V letnem delovnem načrtu so predstavljene osnovne značilnosti in izvedbene možnosti za delovanje šole. </w:t>
      </w:r>
    </w:p>
    <w:p w:rsidR="00EF5932" w:rsidRDefault="00EF5932" w:rsidP="00EF5932">
      <w:pPr>
        <w:autoSpaceDE w:val="0"/>
        <w:autoSpaceDN w:val="0"/>
        <w:adjustRightInd w:val="0"/>
        <w:jc w:val="both"/>
        <w:rPr>
          <w:rFonts w:eastAsiaTheme="minorHAnsi"/>
          <w:color w:val="000000"/>
          <w:lang w:eastAsia="en-US"/>
        </w:rPr>
      </w:pPr>
      <w:r>
        <w:rPr>
          <w:rFonts w:eastAsiaTheme="minorHAnsi"/>
          <w:color w:val="000000"/>
          <w:lang w:eastAsia="en-US"/>
        </w:rPr>
        <w:t xml:space="preserve">Podatki, navedeni v tem načrtu, se lahko ob izvajanju programa skozi šolsko leto spreminjajo in dopolnjujejo. Sestavni del letnega načrta so tudi drugi programsko-operativni dokumenti, ki jih pripravljajo in sprejemajo posamezni strokovni organi šole. Pomembnejše naloge so organizacijsko razčlenjene na več področij, s skupnim povezovanjem pa je moč pri vsaki zaznati opredeljene vsebine. </w:t>
      </w:r>
    </w:p>
    <w:p w:rsidR="00EF5932" w:rsidRDefault="00EF5932" w:rsidP="00EF5932">
      <w:pPr>
        <w:autoSpaceDE w:val="0"/>
        <w:autoSpaceDN w:val="0"/>
        <w:adjustRightInd w:val="0"/>
        <w:jc w:val="both"/>
        <w:rPr>
          <w:rFonts w:eastAsiaTheme="minorHAnsi"/>
          <w:color w:val="000000"/>
          <w:lang w:eastAsia="en-US"/>
        </w:rPr>
      </w:pPr>
      <w:r>
        <w:rPr>
          <w:rFonts w:eastAsiaTheme="minorHAnsi"/>
          <w:color w:val="000000"/>
          <w:lang w:eastAsia="en-US"/>
        </w:rPr>
        <w:t xml:space="preserve">Pri snovanju načrta so sodelovali strokovni delavci. Upoštevana so  izhodišča strokovnih aktivov, opredeljena na konferenci učiteljskega zbora v mesecu juniju in dopolnjena s predlogi za spremembe na uvodni konferenci v mesecu avgustu. </w:t>
      </w:r>
    </w:p>
    <w:p w:rsidR="00EF5932" w:rsidRDefault="00EF5932" w:rsidP="00EF5932">
      <w:pPr>
        <w:autoSpaceDE w:val="0"/>
        <w:autoSpaceDN w:val="0"/>
        <w:adjustRightInd w:val="0"/>
        <w:jc w:val="both"/>
        <w:rPr>
          <w:rFonts w:eastAsiaTheme="minorHAnsi"/>
          <w:color w:val="000000"/>
          <w:lang w:eastAsia="en-US"/>
        </w:rPr>
      </w:pPr>
      <w:r>
        <w:rPr>
          <w:rFonts w:eastAsiaTheme="minorHAnsi"/>
          <w:b/>
          <w:color w:val="000000"/>
          <w:u w:val="single"/>
          <w:lang w:eastAsia="en-US"/>
        </w:rPr>
        <w:t>Osnova</w:t>
      </w:r>
      <w:r>
        <w:rPr>
          <w:rFonts w:eastAsiaTheme="minorHAnsi"/>
          <w:color w:val="000000"/>
          <w:lang w:eastAsia="en-US"/>
        </w:rPr>
        <w:t xml:space="preserve"> za pripravo načrta so bile zakonske podlage Ministrstva za izobraževanje znanost in šport. </w:t>
      </w:r>
    </w:p>
    <w:p w:rsidR="00EF5932" w:rsidRDefault="00EF5932" w:rsidP="00EF5932">
      <w:pPr>
        <w:autoSpaceDE w:val="0"/>
        <w:autoSpaceDN w:val="0"/>
        <w:adjustRightInd w:val="0"/>
        <w:jc w:val="both"/>
        <w:rPr>
          <w:rFonts w:eastAsiaTheme="minorHAnsi"/>
          <w:color w:val="000000"/>
          <w:lang w:eastAsia="en-US"/>
        </w:rPr>
      </w:pPr>
      <w:r>
        <w:rPr>
          <w:rFonts w:eastAsiaTheme="minorHAnsi"/>
          <w:b/>
          <w:color w:val="000000"/>
          <w:u w:val="single"/>
          <w:lang w:eastAsia="en-US"/>
        </w:rPr>
        <w:t>Izhodišče</w:t>
      </w:r>
      <w:r>
        <w:rPr>
          <w:rFonts w:eastAsiaTheme="minorHAnsi"/>
          <w:color w:val="000000"/>
          <w:lang w:eastAsia="en-US"/>
        </w:rPr>
        <w:t xml:space="preserve"> pri načrtovanju kratkoročnih ciljev vzgojno-izobraževalnega delovanja šole so naši učenci in pričakovani dosežki, h katerim jih želimo pripeljati. Prizadevali si bomo, da bomo pri učencih razvili čim višji nivo samostojnosti, odgovornosti, kritičnosti, kreativnosti, inovativnosti, iznajdljivosti, strpnosti in delavnosti ter s tem prispevali, da bodo kot posamezniki in v družbi uspešni ljudje. </w:t>
      </w:r>
    </w:p>
    <w:p w:rsidR="00EF5932" w:rsidRDefault="00EF5932" w:rsidP="00EF5932">
      <w:pPr>
        <w:autoSpaceDE w:val="0"/>
        <w:autoSpaceDN w:val="0"/>
        <w:adjustRightInd w:val="0"/>
        <w:jc w:val="both"/>
        <w:rPr>
          <w:rFonts w:eastAsiaTheme="minorHAnsi"/>
          <w:color w:val="000000"/>
          <w:lang w:eastAsia="en-US"/>
        </w:rPr>
      </w:pPr>
      <w:r>
        <w:rPr>
          <w:rFonts w:eastAsiaTheme="minorHAnsi"/>
          <w:color w:val="000000"/>
          <w:lang w:eastAsia="en-US"/>
        </w:rPr>
        <w:t xml:space="preserve">Da bomo dosegli zastavljene cilje bomo razvijali </w:t>
      </w:r>
      <w:r>
        <w:rPr>
          <w:rFonts w:eastAsiaTheme="minorHAnsi"/>
          <w:color w:val="000000"/>
          <w:u w:val="single"/>
          <w:lang w:eastAsia="en-US"/>
        </w:rPr>
        <w:t>kakovosten pouk</w:t>
      </w:r>
      <w:r>
        <w:rPr>
          <w:rFonts w:eastAsiaTheme="minorHAnsi"/>
          <w:color w:val="000000"/>
          <w:lang w:eastAsia="en-US"/>
        </w:rPr>
        <w:t xml:space="preserve">, </w:t>
      </w:r>
      <w:r>
        <w:rPr>
          <w:rFonts w:eastAsiaTheme="minorHAnsi"/>
          <w:color w:val="000000"/>
          <w:u w:val="single"/>
          <w:lang w:eastAsia="en-US"/>
        </w:rPr>
        <w:t>kakovostno vzgojno</w:t>
      </w:r>
      <w:r>
        <w:rPr>
          <w:rFonts w:eastAsiaTheme="minorHAnsi"/>
          <w:color w:val="000000"/>
          <w:lang w:eastAsia="en-US"/>
        </w:rPr>
        <w:t xml:space="preserve"> </w:t>
      </w:r>
      <w:r>
        <w:rPr>
          <w:rFonts w:eastAsiaTheme="minorHAnsi"/>
          <w:color w:val="000000"/>
          <w:u w:val="single"/>
          <w:lang w:eastAsia="en-US"/>
        </w:rPr>
        <w:t>izobraževalno delo s predšolskimi otroki v vrtcu in otroki s posebnimi potrebami v OŠPP</w:t>
      </w:r>
      <w:r>
        <w:rPr>
          <w:rFonts w:eastAsiaTheme="minorHAnsi"/>
          <w:color w:val="000000"/>
          <w:lang w:eastAsia="en-US"/>
        </w:rPr>
        <w:t xml:space="preserve">, skrbeli za </w:t>
      </w:r>
      <w:r>
        <w:rPr>
          <w:rFonts w:eastAsiaTheme="minorHAnsi"/>
          <w:color w:val="000000"/>
          <w:u w:val="single"/>
          <w:lang w:eastAsia="en-US"/>
        </w:rPr>
        <w:t>zdravo</w:t>
      </w:r>
      <w:r>
        <w:rPr>
          <w:rFonts w:eastAsiaTheme="minorHAnsi"/>
          <w:color w:val="000000"/>
          <w:lang w:eastAsia="en-US"/>
        </w:rPr>
        <w:t xml:space="preserve">, </w:t>
      </w:r>
      <w:r>
        <w:rPr>
          <w:rFonts w:eastAsiaTheme="minorHAnsi"/>
          <w:color w:val="000000"/>
          <w:u w:val="single"/>
          <w:lang w:eastAsia="en-US"/>
        </w:rPr>
        <w:t>varno</w:t>
      </w:r>
      <w:r>
        <w:rPr>
          <w:rFonts w:eastAsiaTheme="minorHAnsi"/>
          <w:color w:val="000000"/>
          <w:lang w:eastAsia="en-US"/>
        </w:rPr>
        <w:t xml:space="preserve"> in </w:t>
      </w:r>
      <w:r>
        <w:rPr>
          <w:rFonts w:eastAsiaTheme="minorHAnsi"/>
          <w:color w:val="000000"/>
          <w:u w:val="single"/>
          <w:lang w:eastAsia="en-US"/>
        </w:rPr>
        <w:t>spodbudno okolje</w:t>
      </w:r>
      <w:r>
        <w:rPr>
          <w:rFonts w:eastAsiaTheme="minorHAnsi"/>
          <w:color w:val="000000"/>
          <w:lang w:eastAsia="en-US"/>
        </w:rPr>
        <w:t xml:space="preserve"> ter spodbujali </w:t>
      </w:r>
      <w:r>
        <w:rPr>
          <w:rFonts w:eastAsiaTheme="minorHAnsi"/>
          <w:color w:val="000000"/>
          <w:u w:val="single"/>
          <w:lang w:eastAsia="en-US"/>
        </w:rPr>
        <w:t>sodelovanje in strpnost v</w:t>
      </w:r>
      <w:r>
        <w:rPr>
          <w:rFonts w:eastAsiaTheme="minorHAnsi"/>
          <w:color w:val="000000"/>
          <w:lang w:eastAsia="en-US"/>
        </w:rPr>
        <w:t xml:space="preserve"> medsebojnih odnosih ter </w:t>
      </w:r>
      <w:r>
        <w:rPr>
          <w:rFonts w:eastAsiaTheme="minorHAnsi"/>
          <w:color w:val="000000"/>
          <w:u w:val="single"/>
          <w:lang w:eastAsia="en-US"/>
        </w:rPr>
        <w:t>inovativnost in kreativnost</w:t>
      </w:r>
      <w:r>
        <w:rPr>
          <w:rFonts w:eastAsiaTheme="minorHAnsi"/>
          <w:color w:val="000000"/>
          <w:lang w:eastAsia="en-US"/>
        </w:rPr>
        <w:t xml:space="preserve"> v vzgojno-izobraževalnem procesu in celotnem šolskem delu.  </w:t>
      </w:r>
    </w:p>
    <w:p w:rsidR="00EF5932" w:rsidRDefault="00EF5932" w:rsidP="00EF5932">
      <w:pPr>
        <w:autoSpaceDE w:val="0"/>
        <w:autoSpaceDN w:val="0"/>
        <w:adjustRightInd w:val="0"/>
        <w:jc w:val="both"/>
        <w:rPr>
          <w:rFonts w:eastAsiaTheme="minorHAnsi"/>
          <w:b/>
          <w:bCs/>
          <w:color w:val="000000"/>
          <w:lang w:eastAsia="en-US"/>
        </w:rPr>
      </w:pPr>
    </w:p>
    <w:p w:rsidR="00EF5932" w:rsidRDefault="00EF5932" w:rsidP="00EF5932">
      <w:pPr>
        <w:autoSpaceDE w:val="0"/>
        <w:autoSpaceDN w:val="0"/>
        <w:adjustRightInd w:val="0"/>
        <w:jc w:val="both"/>
        <w:rPr>
          <w:rFonts w:eastAsiaTheme="minorHAnsi"/>
          <w:color w:val="000000"/>
          <w:lang w:eastAsia="en-US"/>
        </w:rPr>
      </w:pPr>
      <w:r>
        <w:rPr>
          <w:rFonts w:eastAsiaTheme="minorHAnsi"/>
          <w:b/>
          <w:bCs/>
          <w:color w:val="000000"/>
          <w:lang w:eastAsia="en-US"/>
        </w:rPr>
        <w:t xml:space="preserve"> Prednostna cilja  razvojnih usmeritev sta: </w:t>
      </w:r>
    </w:p>
    <w:p w:rsidR="00EF5932" w:rsidRDefault="00EF5932" w:rsidP="00EF5932">
      <w:pPr>
        <w:autoSpaceDE w:val="0"/>
        <w:autoSpaceDN w:val="0"/>
        <w:adjustRightInd w:val="0"/>
        <w:spacing w:after="19"/>
        <w:jc w:val="both"/>
        <w:rPr>
          <w:rFonts w:eastAsiaTheme="minorHAnsi"/>
          <w:color w:val="000000"/>
          <w:lang w:eastAsia="en-US"/>
        </w:rPr>
      </w:pPr>
      <w:r>
        <w:rPr>
          <w:rFonts w:eastAsiaTheme="minorHAnsi"/>
          <w:color w:val="000000"/>
          <w:lang w:eastAsia="en-US"/>
        </w:rPr>
        <w:t xml:space="preserve">a) razvijanje funkcionalne pismenosti pri učencih, sledenje kurikulu v vrtcu </w:t>
      </w:r>
    </w:p>
    <w:p w:rsidR="00EF5932" w:rsidRDefault="00EF5932" w:rsidP="00EF5932">
      <w:pPr>
        <w:autoSpaceDE w:val="0"/>
        <w:autoSpaceDN w:val="0"/>
        <w:adjustRightInd w:val="0"/>
        <w:jc w:val="both"/>
        <w:rPr>
          <w:rFonts w:eastAsiaTheme="minorHAnsi"/>
          <w:color w:val="000000"/>
          <w:lang w:eastAsia="en-US"/>
        </w:rPr>
      </w:pPr>
      <w:r>
        <w:rPr>
          <w:rFonts w:eastAsiaTheme="minorHAnsi"/>
          <w:color w:val="000000"/>
          <w:lang w:eastAsia="en-US"/>
        </w:rPr>
        <w:t xml:space="preserve">b) gradnja strpnosti in pozitivnega odnosa do sebe,  drugih, celotne družbe in dela. </w:t>
      </w:r>
    </w:p>
    <w:p w:rsidR="00EF5932" w:rsidRDefault="00EF5932" w:rsidP="00EF5932">
      <w:pPr>
        <w:autoSpaceDE w:val="0"/>
        <w:autoSpaceDN w:val="0"/>
        <w:adjustRightInd w:val="0"/>
        <w:jc w:val="both"/>
        <w:rPr>
          <w:rFonts w:eastAsiaTheme="minorHAnsi"/>
          <w:color w:val="000000"/>
          <w:lang w:eastAsia="en-US"/>
        </w:rPr>
      </w:pPr>
    </w:p>
    <w:p w:rsidR="00EF5932" w:rsidRDefault="00EF5932" w:rsidP="00EF5932">
      <w:pPr>
        <w:autoSpaceDE w:val="0"/>
        <w:autoSpaceDN w:val="0"/>
        <w:adjustRightInd w:val="0"/>
        <w:jc w:val="both"/>
        <w:rPr>
          <w:rFonts w:eastAsiaTheme="minorHAnsi"/>
          <w:color w:val="000000"/>
          <w:lang w:eastAsia="en-US"/>
        </w:rPr>
      </w:pPr>
      <w:r>
        <w:rPr>
          <w:rFonts w:eastAsiaTheme="minorHAnsi"/>
          <w:b/>
          <w:bCs/>
          <w:color w:val="000000"/>
          <w:u w:val="single"/>
          <w:lang w:eastAsia="en-US"/>
        </w:rPr>
        <w:t>Razvojne naloge</w:t>
      </w:r>
      <w:r>
        <w:rPr>
          <w:rFonts w:eastAsiaTheme="minorHAnsi"/>
          <w:b/>
          <w:bCs/>
          <w:color w:val="000000"/>
          <w:lang w:eastAsia="en-US"/>
        </w:rPr>
        <w:t xml:space="preserve"> zavoda OSNOVNA ŠOLA MIRNA so: </w:t>
      </w:r>
    </w:p>
    <w:p w:rsidR="00EF5932" w:rsidRDefault="00EF5932" w:rsidP="00EF5932">
      <w:pPr>
        <w:pStyle w:val="Odstavekseznama"/>
        <w:numPr>
          <w:ilvl w:val="3"/>
          <w:numId w:val="4"/>
        </w:numPr>
        <w:autoSpaceDE w:val="0"/>
        <w:autoSpaceDN w:val="0"/>
        <w:adjustRightInd w:val="0"/>
        <w:spacing w:after="24"/>
        <w:jc w:val="both"/>
        <w:rPr>
          <w:rFonts w:eastAsiaTheme="minorHAnsi"/>
          <w:color w:val="000000"/>
          <w:lang w:eastAsia="en-US"/>
        </w:rPr>
      </w:pPr>
      <w:r>
        <w:rPr>
          <w:rFonts w:eastAsiaTheme="minorHAnsi"/>
          <w:color w:val="000000"/>
          <w:lang w:eastAsia="en-US"/>
        </w:rPr>
        <w:t xml:space="preserve">uvajanje in razvijanje inovativnosti, kreativnosti in podjetnosti na vseh ravneh vzgojno-izobraževalnega dela, </w:t>
      </w:r>
    </w:p>
    <w:p w:rsidR="00EF5932" w:rsidRDefault="00EF5932" w:rsidP="00EF5932">
      <w:pPr>
        <w:pStyle w:val="Odstavekseznama"/>
        <w:numPr>
          <w:ilvl w:val="3"/>
          <w:numId w:val="4"/>
        </w:numPr>
        <w:autoSpaceDE w:val="0"/>
        <w:autoSpaceDN w:val="0"/>
        <w:adjustRightInd w:val="0"/>
        <w:spacing w:after="24"/>
        <w:jc w:val="both"/>
        <w:rPr>
          <w:rFonts w:eastAsiaTheme="minorHAnsi"/>
          <w:color w:val="000000"/>
          <w:lang w:eastAsia="en-US"/>
        </w:rPr>
      </w:pPr>
      <w:r>
        <w:rPr>
          <w:rFonts w:eastAsiaTheme="minorHAnsi"/>
          <w:color w:val="000000"/>
          <w:lang w:eastAsia="en-US"/>
        </w:rPr>
        <w:t xml:space="preserve">razvijanje aktivnih pristopov poučevanja, </w:t>
      </w:r>
    </w:p>
    <w:p w:rsidR="00EF5932" w:rsidRDefault="00EF5932" w:rsidP="00EF5932">
      <w:pPr>
        <w:pStyle w:val="Odstavekseznama"/>
        <w:numPr>
          <w:ilvl w:val="3"/>
          <w:numId w:val="4"/>
        </w:numPr>
        <w:autoSpaceDE w:val="0"/>
        <w:autoSpaceDN w:val="0"/>
        <w:adjustRightInd w:val="0"/>
        <w:spacing w:after="24"/>
        <w:jc w:val="both"/>
        <w:rPr>
          <w:rFonts w:eastAsiaTheme="minorHAnsi"/>
          <w:color w:val="000000"/>
          <w:lang w:eastAsia="en-US"/>
        </w:rPr>
      </w:pPr>
      <w:r>
        <w:rPr>
          <w:rFonts w:eastAsiaTheme="minorHAnsi"/>
          <w:color w:val="000000"/>
          <w:lang w:eastAsia="en-US"/>
        </w:rPr>
        <w:t xml:space="preserve">udejanjanje formativnega spremljanja, </w:t>
      </w:r>
    </w:p>
    <w:p w:rsidR="00EF5932" w:rsidRDefault="00EF5932" w:rsidP="00EF5932">
      <w:pPr>
        <w:pStyle w:val="Odstavekseznama"/>
        <w:numPr>
          <w:ilvl w:val="3"/>
          <w:numId w:val="4"/>
        </w:numPr>
        <w:autoSpaceDE w:val="0"/>
        <w:autoSpaceDN w:val="0"/>
        <w:adjustRightInd w:val="0"/>
        <w:spacing w:after="24"/>
        <w:jc w:val="both"/>
        <w:rPr>
          <w:rFonts w:eastAsiaTheme="minorHAnsi"/>
          <w:color w:val="000000"/>
          <w:lang w:eastAsia="en-US"/>
        </w:rPr>
      </w:pPr>
      <w:r>
        <w:rPr>
          <w:rFonts w:eastAsiaTheme="minorHAnsi"/>
          <w:color w:val="000000"/>
          <w:lang w:eastAsia="en-US"/>
        </w:rPr>
        <w:t xml:space="preserve">razvijanje aktivnih pristopov za učinkovito uporabo IKT, </w:t>
      </w:r>
    </w:p>
    <w:p w:rsidR="00EF5932" w:rsidRDefault="00EF5932" w:rsidP="00EF5932">
      <w:pPr>
        <w:pStyle w:val="Odstavekseznama"/>
        <w:numPr>
          <w:ilvl w:val="3"/>
          <w:numId w:val="4"/>
        </w:numPr>
        <w:autoSpaceDE w:val="0"/>
        <w:autoSpaceDN w:val="0"/>
        <w:adjustRightInd w:val="0"/>
        <w:spacing w:after="24"/>
        <w:jc w:val="both"/>
        <w:rPr>
          <w:rFonts w:eastAsiaTheme="minorHAnsi"/>
          <w:color w:val="000000"/>
          <w:lang w:eastAsia="en-US"/>
        </w:rPr>
      </w:pPr>
      <w:r>
        <w:rPr>
          <w:rFonts w:eastAsiaTheme="minorHAnsi"/>
          <w:color w:val="000000"/>
          <w:lang w:eastAsia="en-US"/>
        </w:rPr>
        <w:t xml:space="preserve">vzgoja za odgovorno delo, </w:t>
      </w:r>
    </w:p>
    <w:p w:rsidR="00EF5932" w:rsidRDefault="00EF5932" w:rsidP="00EF5932">
      <w:pPr>
        <w:pStyle w:val="Odstavekseznama"/>
        <w:numPr>
          <w:ilvl w:val="3"/>
          <w:numId w:val="4"/>
        </w:numPr>
        <w:autoSpaceDE w:val="0"/>
        <w:autoSpaceDN w:val="0"/>
        <w:adjustRightInd w:val="0"/>
        <w:spacing w:after="24"/>
        <w:jc w:val="both"/>
        <w:rPr>
          <w:rFonts w:eastAsiaTheme="minorHAnsi"/>
          <w:color w:val="000000"/>
          <w:lang w:eastAsia="en-US"/>
        </w:rPr>
      </w:pPr>
      <w:r>
        <w:rPr>
          <w:rFonts w:eastAsiaTheme="minorHAnsi"/>
          <w:color w:val="000000"/>
          <w:lang w:eastAsia="en-US"/>
        </w:rPr>
        <w:t xml:space="preserve">razvijanje kakovostnega učnega procesa na vseh nivojih, </w:t>
      </w:r>
    </w:p>
    <w:p w:rsidR="00EF5932" w:rsidRDefault="00EF5932" w:rsidP="00EF5932">
      <w:pPr>
        <w:pStyle w:val="Odstavekseznama"/>
        <w:numPr>
          <w:ilvl w:val="3"/>
          <w:numId w:val="4"/>
        </w:numPr>
        <w:autoSpaceDE w:val="0"/>
        <w:autoSpaceDN w:val="0"/>
        <w:adjustRightInd w:val="0"/>
        <w:spacing w:after="24"/>
        <w:jc w:val="both"/>
        <w:rPr>
          <w:rFonts w:eastAsiaTheme="minorHAnsi"/>
          <w:color w:val="000000"/>
          <w:lang w:eastAsia="en-US"/>
        </w:rPr>
      </w:pPr>
      <w:r>
        <w:rPr>
          <w:rFonts w:eastAsiaTheme="minorHAnsi"/>
          <w:color w:val="000000"/>
          <w:lang w:eastAsia="en-US"/>
        </w:rPr>
        <w:t xml:space="preserve">oblikovanje celostnega pristopa k medpredmetnim povezavam, </w:t>
      </w:r>
    </w:p>
    <w:p w:rsidR="00EF5932" w:rsidRDefault="00EF5932" w:rsidP="00EF5932">
      <w:pPr>
        <w:pStyle w:val="Odstavekseznama"/>
        <w:numPr>
          <w:ilvl w:val="3"/>
          <w:numId w:val="4"/>
        </w:numPr>
        <w:autoSpaceDE w:val="0"/>
        <w:autoSpaceDN w:val="0"/>
        <w:adjustRightInd w:val="0"/>
        <w:spacing w:after="24"/>
        <w:jc w:val="both"/>
        <w:rPr>
          <w:rFonts w:eastAsiaTheme="minorHAnsi"/>
          <w:color w:val="000000"/>
          <w:lang w:eastAsia="en-US"/>
        </w:rPr>
      </w:pPr>
      <w:r>
        <w:rPr>
          <w:rFonts w:eastAsiaTheme="minorHAnsi"/>
          <w:color w:val="000000"/>
          <w:lang w:eastAsia="en-US"/>
        </w:rPr>
        <w:t xml:space="preserve">ozaveščanje pomembnosti medsebojne pomoči in timskega dela, </w:t>
      </w:r>
    </w:p>
    <w:p w:rsidR="00EF5932" w:rsidRDefault="00EF5932" w:rsidP="00EF5932">
      <w:pPr>
        <w:pStyle w:val="Odstavekseznama"/>
        <w:numPr>
          <w:ilvl w:val="3"/>
          <w:numId w:val="4"/>
        </w:numPr>
        <w:autoSpaceDE w:val="0"/>
        <w:autoSpaceDN w:val="0"/>
        <w:adjustRightInd w:val="0"/>
        <w:spacing w:after="24"/>
        <w:jc w:val="both"/>
        <w:rPr>
          <w:rFonts w:eastAsiaTheme="minorHAnsi"/>
          <w:color w:val="000000"/>
          <w:lang w:eastAsia="en-US"/>
        </w:rPr>
      </w:pPr>
      <w:r>
        <w:rPr>
          <w:rFonts w:eastAsiaTheme="minorHAnsi"/>
          <w:color w:val="000000"/>
          <w:lang w:eastAsia="en-US"/>
        </w:rPr>
        <w:t xml:space="preserve">spodbujanje vztrajnosti in prizadevnosti, </w:t>
      </w:r>
    </w:p>
    <w:p w:rsidR="00EF5932" w:rsidRDefault="00EF5932" w:rsidP="00EF5932">
      <w:pPr>
        <w:pStyle w:val="Odstavekseznama"/>
        <w:numPr>
          <w:ilvl w:val="3"/>
          <w:numId w:val="4"/>
        </w:numPr>
        <w:autoSpaceDE w:val="0"/>
        <w:autoSpaceDN w:val="0"/>
        <w:adjustRightInd w:val="0"/>
        <w:spacing w:after="24"/>
        <w:jc w:val="both"/>
        <w:rPr>
          <w:rFonts w:eastAsiaTheme="minorHAnsi"/>
          <w:color w:val="000000"/>
          <w:lang w:eastAsia="en-US"/>
        </w:rPr>
      </w:pPr>
      <w:r>
        <w:rPr>
          <w:rFonts w:eastAsiaTheme="minorHAnsi"/>
          <w:color w:val="000000"/>
          <w:lang w:eastAsia="en-US"/>
        </w:rPr>
        <w:t>skrb za zdravje in varnost vseh udeležencev vzgojno izobraževalnega procesa</w:t>
      </w:r>
    </w:p>
    <w:p w:rsidR="00EF5932" w:rsidRDefault="00EF5932" w:rsidP="00EF5932">
      <w:pPr>
        <w:pStyle w:val="Odstavekseznama"/>
        <w:numPr>
          <w:ilvl w:val="3"/>
          <w:numId w:val="4"/>
        </w:numPr>
        <w:autoSpaceDE w:val="0"/>
        <w:autoSpaceDN w:val="0"/>
        <w:adjustRightInd w:val="0"/>
        <w:jc w:val="both"/>
        <w:rPr>
          <w:rFonts w:eastAsiaTheme="minorHAnsi"/>
          <w:color w:val="000000"/>
          <w:lang w:eastAsia="en-US"/>
        </w:rPr>
      </w:pPr>
      <w:r>
        <w:rPr>
          <w:rFonts w:eastAsiaTheme="minorHAnsi"/>
          <w:color w:val="000000"/>
          <w:lang w:eastAsia="en-US"/>
        </w:rPr>
        <w:t xml:space="preserve">razvijanje kulture medsebojnih odnosov, medsebojne pomoči in pozitivne komunikacije, </w:t>
      </w:r>
    </w:p>
    <w:p w:rsidR="00EF5932" w:rsidRDefault="00EF5932" w:rsidP="00EF5932">
      <w:pPr>
        <w:pStyle w:val="Odstavekseznama"/>
        <w:numPr>
          <w:ilvl w:val="3"/>
          <w:numId w:val="4"/>
        </w:numPr>
        <w:autoSpaceDE w:val="0"/>
        <w:autoSpaceDN w:val="0"/>
        <w:adjustRightInd w:val="0"/>
        <w:spacing w:after="19"/>
        <w:jc w:val="both"/>
        <w:rPr>
          <w:rFonts w:eastAsiaTheme="minorHAnsi"/>
          <w:lang w:eastAsia="en-US"/>
        </w:rPr>
      </w:pPr>
      <w:r>
        <w:rPr>
          <w:rFonts w:eastAsiaTheme="minorHAnsi"/>
          <w:lang w:eastAsia="en-US"/>
        </w:rPr>
        <w:t xml:space="preserve">skrb za slovenski jezik, </w:t>
      </w:r>
    </w:p>
    <w:p w:rsidR="00EF5932" w:rsidRDefault="00EF5932" w:rsidP="00EF5932">
      <w:pPr>
        <w:pStyle w:val="Odstavekseznama"/>
        <w:numPr>
          <w:ilvl w:val="3"/>
          <w:numId w:val="4"/>
        </w:numPr>
        <w:autoSpaceDE w:val="0"/>
        <w:autoSpaceDN w:val="0"/>
        <w:adjustRightInd w:val="0"/>
        <w:spacing w:after="19"/>
        <w:jc w:val="both"/>
        <w:rPr>
          <w:rFonts w:eastAsiaTheme="minorHAnsi"/>
          <w:lang w:eastAsia="en-US"/>
        </w:rPr>
      </w:pPr>
      <w:r>
        <w:rPr>
          <w:rFonts w:eastAsiaTheme="minorHAnsi"/>
          <w:lang w:eastAsia="en-US"/>
        </w:rPr>
        <w:t xml:space="preserve">razvijanje strpnosti in sprejemanja drugačnosti, </w:t>
      </w:r>
    </w:p>
    <w:p w:rsidR="00EF5932" w:rsidRDefault="00EF5932" w:rsidP="00EF5932">
      <w:pPr>
        <w:pStyle w:val="Odstavekseznama"/>
        <w:numPr>
          <w:ilvl w:val="3"/>
          <w:numId w:val="4"/>
        </w:numPr>
        <w:autoSpaceDE w:val="0"/>
        <w:autoSpaceDN w:val="0"/>
        <w:adjustRightInd w:val="0"/>
        <w:jc w:val="both"/>
        <w:rPr>
          <w:rFonts w:eastAsiaTheme="minorHAnsi"/>
          <w:lang w:eastAsia="en-US"/>
        </w:rPr>
      </w:pPr>
      <w:r>
        <w:rPr>
          <w:rFonts w:eastAsiaTheme="minorHAnsi"/>
          <w:lang w:eastAsia="en-US"/>
        </w:rPr>
        <w:t xml:space="preserve">nenasilno reševanje konfliktov in delovanje proti vsakovrstnemu  nasilju. </w:t>
      </w:r>
    </w:p>
    <w:tbl>
      <w:tblPr>
        <w:tblW w:w="0" w:type="auto"/>
        <w:tblLayout w:type="fixed"/>
        <w:tblLook w:val="04A0" w:firstRow="1" w:lastRow="0" w:firstColumn="1" w:lastColumn="0" w:noHBand="0" w:noVBand="1"/>
      </w:tblPr>
      <w:tblGrid>
        <w:gridCol w:w="4783"/>
        <w:gridCol w:w="4783"/>
      </w:tblGrid>
      <w:tr w:rsidR="00EF5932" w:rsidTr="00EF5932">
        <w:trPr>
          <w:trHeight w:val="505"/>
        </w:trPr>
        <w:tc>
          <w:tcPr>
            <w:tcW w:w="4783" w:type="dxa"/>
          </w:tcPr>
          <w:p w:rsidR="00EF5932" w:rsidRDefault="00EF5932">
            <w:pPr>
              <w:autoSpaceDE w:val="0"/>
              <w:autoSpaceDN w:val="0"/>
              <w:adjustRightInd w:val="0"/>
              <w:spacing w:line="276" w:lineRule="auto"/>
              <w:jc w:val="both"/>
              <w:rPr>
                <w:rFonts w:eastAsiaTheme="minorHAnsi"/>
                <w:b/>
                <w:bCs/>
                <w:lang w:eastAsia="en-US"/>
              </w:rPr>
            </w:pPr>
            <w:r>
              <w:rPr>
                <w:rFonts w:eastAsiaTheme="minorHAnsi"/>
                <w:b/>
                <w:bCs/>
                <w:lang w:eastAsia="en-US"/>
              </w:rPr>
              <w:lastRenderedPageBreak/>
              <w:t xml:space="preserve">Izhodišča in načela pri uresničevanju programov </w:t>
            </w:r>
          </w:p>
          <w:p w:rsidR="00EF5932" w:rsidRDefault="00EF5932">
            <w:pPr>
              <w:autoSpaceDE w:val="0"/>
              <w:autoSpaceDN w:val="0"/>
              <w:adjustRightInd w:val="0"/>
              <w:spacing w:line="276" w:lineRule="auto"/>
              <w:jc w:val="both"/>
              <w:rPr>
                <w:rFonts w:eastAsiaTheme="minorHAnsi"/>
                <w:b/>
                <w:bCs/>
                <w:lang w:eastAsia="en-US"/>
              </w:rPr>
            </w:pPr>
          </w:p>
          <w:p w:rsidR="00EF5932" w:rsidRDefault="00EF5932">
            <w:pPr>
              <w:autoSpaceDE w:val="0"/>
              <w:autoSpaceDN w:val="0"/>
              <w:adjustRightInd w:val="0"/>
              <w:spacing w:line="276" w:lineRule="auto"/>
              <w:jc w:val="both"/>
              <w:rPr>
                <w:rFonts w:eastAsiaTheme="minorHAnsi"/>
                <w:color w:val="000000"/>
                <w:lang w:eastAsia="en-US"/>
              </w:rPr>
            </w:pPr>
            <w:r>
              <w:rPr>
                <w:rFonts w:eastAsiaTheme="minorHAnsi"/>
                <w:color w:val="000000"/>
                <w:lang w:eastAsia="en-US"/>
              </w:rPr>
              <w:t xml:space="preserve">Strokovnost </w:t>
            </w:r>
          </w:p>
        </w:tc>
        <w:tc>
          <w:tcPr>
            <w:tcW w:w="4783" w:type="dxa"/>
          </w:tcPr>
          <w:p w:rsidR="00EF5932" w:rsidRDefault="00EF5932">
            <w:pPr>
              <w:autoSpaceDE w:val="0"/>
              <w:autoSpaceDN w:val="0"/>
              <w:adjustRightInd w:val="0"/>
              <w:spacing w:line="276" w:lineRule="auto"/>
              <w:jc w:val="both"/>
              <w:rPr>
                <w:rFonts w:eastAsiaTheme="minorHAnsi"/>
                <w:color w:val="000000"/>
                <w:lang w:eastAsia="en-US"/>
              </w:rPr>
            </w:pPr>
          </w:p>
          <w:p w:rsidR="00EF5932" w:rsidRDefault="00EF5932">
            <w:pPr>
              <w:autoSpaceDE w:val="0"/>
              <w:autoSpaceDN w:val="0"/>
              <w:adjustRightInd w:val="0"/>
              <w:spacing w:line="276" w:lineRule="auto"/>
              <w:jc w:val="both"/>
              <w:rPr>
                <w:rFonts w:eastAsiaTheme="minorHAnsi"/>
                <w:color w:val="000000"/>
                <w:lang w:eastAsia="en-US"/>
              </w:rPr>
            </w:pPr>
          </w:p>
          <w:p w:rsidR="00EF5932" w:rsidRDefault="00EF5932">
            <w:pPr>
              <w:autoSpaceDE w:val="0"/>
              <w:autoSpaceDN w:val="0"/>
              <w:adjustRightInd w:val="0"/>
              <w:spacing w:line="276" w:lineRule="auto"/>
              <w:jc w:val="both"/>
              <w:rPr>
                <w:rFonts w:eastAsiaTheme="minorHAnsi"/>
                <w:color w:val="000000"/>
                <w:lang w:eastAsia="en-US"/>
              </w:rPr>
            </w:pPr>
          </w:p>
          <w:p w:rsidR="00EF5932" w:rsidRDefault="00EF5932">
            <w:pPr>
              <w:autoSpaceDE w:val="0"/>
              <w:autoSpaceDN w:val="0"/>
              <w:adjustRightInd w:val="0"/>
              <w:spacing w:line="276" w:lineRule="auto"/>
              <w:jc w:val="both"/>
              <w:rPr>
                <w:rFonts w:eastAsiaTheme="minorHAnsi"/>
                <w:color w:val="000000"/>
                <w:lang w:eastAsia="en-US"/>
              </w:rPr>
            </w:pPr>
            <w:r>
              <w:rPr>
                <w:rFonts w:eastAsiaTheme="minorHAnsi"/>
                <w:color w:val="000000"/>
                <w:lang w:eastAsia="en-US"/>
              </w:rPr>
              <w:t xml:space="preserve">Upoštevali bomo zakonske in interne predpise ter dogovorjene naloge. Posebna pozornost bo namenjena uporabi pozitivnih didaktičnih načel in zavezanosti, da bomo vsakemu otroku in učencu  pomagali pri njegovem uresničevanju vzgojno-izobraževalnih nalog. </w:t>
            </w:r>
          </w:p>
        </w:tc>
      </w:tr>
      <w:tr w:rsidR="00EF5932" w:rsidTr="00EF5932">
        <w:trPr>
          <w:trHeight w:val="239"/>
        </w:trPr>
        <w:tc>
          <w:tcPr>
            <w:tcW w:w="4783" w:type="dxa"/>
          </w:tcPr>
          <w:p w:rsidR="00EF5932" w:rsidRDefault="00EF5932">
            <w:pPr>
              <w:autoSpaceDE w:val="0"/>
              <w:autoSpaceDN w:val="0"/>
              <w:adjustRightInd w:val="0"/>
              <w:spacing w:line="276" w:lineRule="auto"/>
              <w:jc w:val="both"/>
              <w:rPr>
                <w:rFonts w:eastAsiaTheme="minorHAnsi"/>
                <w:color w:val="000000"/>
                <w:lang w:eastAsia="en-US"/>
              </w:rPr>
            </w:pPr>
          </w:p>
          <w:p w:rsidR="00EF5932" w:rsidRDefault="00EF5932">
            <w:pPr>
              <w:autoSpaceDE w:val="0"/>
              <w:autoSpaceDN w:val="0"/>
              <w:adjustRightInd w:val="0"/>
              <w:spacing w:line="276" w:lineRule="auto"/>
              <w:jc w:val="both"/>
              <w:rPr>
                <w:rFonts w:eastAsiaTheme="minorHAnsi"/>
                <w:color w:val="000000"/>
                <w:lang w:eastAsia="en-US"/>
              </w:rPr>
            </w:pPr>
            <w:r>
              <w:rPr>
                <w:rFonts w:eastAsiaTheme="minorHAnsi"/>
                <w:color w:val="000000"/>
                <w:lang w:eastAsia="en-US"/>
              </w:rPr>
              <w:t xml:space="preserve">Pravičnost </w:t>
            </w:r>
          </w:p>
        </w:tc>
        <w:tc>
          <w:tcPr>
            <w:tcW w:w="4783" w:type="dxa"/>
          </w:tcPr>
          <w:p w:rsidR="00EF5932" w:rsidRDefault="00EF5932">
            <w:pPr>
              <w:autoSpaceDE w:val="0"/>
              <w:autoSpaceDN w:val="0"/>
              <w:adjustRightInd w:val="0"/>
              <w:spacing w:line="276" w:lineRule="auto"/>
              <w:jc w:val="both"/>
              <w:rPr>
                <w:rFonts w:eastAsiaTheme="minorHAnsi"/>
                <w:color w:val="000000"/>
                <w:lang w:eastAsia="en-US"/>
              </w:rPr>
            </w:pPr>
          </w:p>
          <w:p w:rsidR="00EF5932" w:rsidRDefault="00EF5932">
            <w:pPr>
              <w:autoSpaceDE w:val="0"/>
              <w:autoSpaceDN w:val="0"/>
              <w:adjustRightInd w:val="0"/>
              <w:spacing w:line="276" w:lineRule="auto"/>
              <w:jc w:val="both"/>
              <w:rPr>
                <w:rFonts w:eastAsiaTheme="minorHAnsi"/>
                <w:color w:val="000000"/>
                <w:lang w:eastAsia="en-US"/>
              </w:rPr>
            </w:pPr>
            <w:r>
              <w:rPr>
                <w:rFonts w:eastAsiaTheme="minorHAnsi"/>
                <w:color w:val="000000"/>
                <w:lang w:eastAsia="en-US"/>
              </w:rPr>
              <w:t xml:space="preserve">Vse odločitve bomo sprejemali po tehtnem premisleku in zbranih informacijah ter pri tem upoštevali položaj vsakega otroka, učenca, </w:t>
            </w:r>
          </w:p>
        </w:tc>
      </w:tr>
      <w:tr w:rsidR="00EF5932" w:rsidTr="00EF5932">
        <w:trPr>
          <w:trHeight w:val="240"/>
        </w:trPr>
        <w:tc>
          <w:tcPr>
            <w:tcW w:w="4783" w:type="dxa"/>
          </w:tcPr>
          <w:p w:rsidR="00EF5932" w:rsidRDefault="00EF5932">
            <w:pPr>
              <w:autoSpaceDE w:val="0"/>
              <w:autoSpaceDN w:val="0"/>
              <w:adjustRightInd w:val="0"/>
              <w:spacing w:line="276" w:lineRule="auto"/>
              <w:jc w:val="both"/>
              <w:rPr>
                <w:rFonts w:eastAsiaTheme="minorHAnsi"/>
                <w:color w:val="000000"/>
                <w:lang w:eastAsia="en-US"/>
              </w:rPr>
            </w:pPr>
          </w:p>
          <w:p w:rsidR="00EF5932" w:rsidRDefault="00EF5932">
            <w:pPr>
              <w:autoSpaceDE w:val="0"/>
              <w:autoSpaceDN w:val="0"/>
              <w:adjustRightInd w:val="0"/>
              <w:spacing w:line="276" w:lineRule="auto"/>
              <w:jc w:val="both"/>
              <w:rPr>
                <w:rFonts w:eastAsiaTheme="minorHAnsi"/>
                <w:color w:val="000000"/>
                <w:lang w:eastAsia="en-US"/>
              </w:rPr>
            </w:pPr>
            <w:r>
              <w:rPr>
                <w:rFonts w:eastAsiaTheme="minorHAnsi"/>
                <w:color w:val="000000"/>
                <w:lang w:eastAsia="en-US"/>
              </w:rPr>
              <w:t xml:space="preserve">Doslednost </w:t>
            </w:r>
          </w:p>
        </w:tc>
        <w:tc>
          <w:tcPr>
            <w:tcW w:w="4783" w:type="dxa"/>
          </w:tcPr>
          <w:p w:rsidR="00EF5932" w:rsidRDefault="00EF5932">
            <w:pPr>
              <w:autoSpaceDE w:val="0"/>
              <w:autoSpaceDN w:val="0"/>
              <w:adjustRightInd w:val="0"/>
              <w:spacing w:line="276" w:lineRule="auto"/>
              <w:jc w:val="both"/>
              <w:rPr>
                <w:rFonts w:eastAsiaTheme="minorHAnsi"/>
                <w:color w:val="000000"/>
                <w:lang w:eastAsia="en-US"/>
              </w:rPr>
            </w:pPr>
          </w:p>
          <w:p w:rsidR="00EF5932" w:rsidRDefault="00EF5932">
            <w:pPr>
              <w:autoSpaceDE w:val="0"/>
              <w:autoSpaceDN w:val="0"/>
              <w:adjustRightInd w:val="0"/>
              <w:spacing w:line="276" w:lineRule="auto"/>
              <w:jc w:val="both"/>
              <w:rPr>
                <w:rFonts w:eastAsiaTheme="minorHAnsi"/>
                <w:color w:val="000000"/>
                <w:lang w:eastAsia="en-US"/>
              </w:rPr>
            </w:pPr>
            <w:r>
              <w:rPr>
                <w:rFonts w:eastAsiaTheme="minorHAnsi"/>
                <w:color w:val="000000"/>
                <w:lang w:eastAsia="en-US"/>
              </w:rPr>
              <w:t xml:space="preserve">Vse aktivnosti bomo izvajali skladno s programi in načeli ter ne bomo dovolili namernega oviranja aktivnosti. </w:t>
            </w:r>
          </w:p>
        </w:tc>
      </w:tr>
      <w:tr w:rsidR="00EF5932" w:rsidTr="00EF5932">
        <w:trPr>
          <w:trHeight w:val="240"/>
        </w:trPr>
        <w:tc>
          <w:tcPr>
            <w:tcW w:w="4783" w:type="dxa"/>
          </w:tcPr>
          <w:p w:rsidR="00EF5932" w:rsidRDefault="00EF5932">
            <w:pPr>
              <w:autoSpaceDE w:val="0"/>
              <w:autoSpaceDN w:val="0"/>
              <w:adjustRightInd w:val="0"/>
              <w:spacing w:line="276" w:lineRule="auto"/>
              <w:jc w:val="both"/>
              <w:rPr>
                <w:rFonts w:eastAsiaTheme="minorHAnsi"/>
                <w:color w:val="000000"/>
                <w:lang w:eastAsia="en-US"/>
              </w:rPr>
            </w:pPr>
          </w:p>
          <w:p w:rsidR="00EF5932" w:rsidRDefault="00EF5932">
            <w:pPr>
              <w:autoSpaceDE w:val="0"/>
              <w:autoSpaceDN w:val="0"/>
              <w:adjustRightInd w:val="0"/>
              <w:spacing w:line="276" w:lineRule="auto"/>
              <w:jc w:val="both"/>
              <w:rPr>
                <w:rFonts w:eastAsiaTheme="minorHAnsi"/>
                <w:color w:val="000000"/>
                <w:lang w:eastAsia="en-US"/>
              </w:rPr>
            </w:pPr>
            <w:r>
              <w:rPr>
                <w:rFonts w:eastAsiaTheme="minorHAnsi"/>
                <w:color w:val="000000"/>
                <w:lang w:eastAsia="en-US"/>
              </w:rPr>
              <w:t xml:space="preserve">Pravočasnost </w:t>
            </w:r>
          </w:p>
        </w:tc>
        <w:tc>
          <w:tcPr>
            <w:tcW w:w="4783" w:type="dxa"/>
          </w:tcPr>
          <w:p w:rsidR="00EF5932" w:rsidRDefault="00EF5932">
            <w:pPr>
              <w:autoSpaceDE w:val="0"/>
              <w:autoSpaceDN w:val="0"/>
              <w:adjustRightInd w:val="0"/>
              <w:spacing w:line="276" w:lineRule="auto"/>
              <w:jc w:val="both"/>
              <w:rPr>
                <w:rFonts w:eastAsiaTheme="minorHAnsi"/>
                <w:color w:val="000000"/>
                <w:lang w:eastAsia="en-US"/>
              </w:rPr>
            </w:pPr>
          </w:p>
          <w:p w:rsidR="00EF5932" w:rsidRDefault="00EF5932">
            <w:pPr>
              <w:autoSpaceDE w:val="0"/>
              <w:autoSpaceDN w:val="0"/>
              <w:adjustRightInd w:val="0"/>
              <w:spacing w:line="276" w:lineRule="auto"/>
              <w:jc w:val="both"/>
              <w:rPr>
                <w:rFonts w:eastAsiaTheme="minorHAnsi"/>
                <w:color w:val="000000"/>
                <w:lang w:eastAsia="en-US"/>
              </w:rPr>
            </w:pPr>
            <w:r>
              <w:rPr>
                <w:rFonts w:eastAsiaTheme="minorHAnsi"/>
                <w:color w:val="000000"/>
                <w:lang w:eastAsia="en-US"/>
              </w:rPr>
              <w:t xml:space="preserve">Programi se bodo izvajali ob dogovorjenih terminih, vse morebitne spremembe bomo pravočasno objavljali. </w:t>
            </w:r>
          </w:p>
        </w:tc>
      </w:tr>
      <w:tr w:rsidR="00EF5932" w:rsidTr="00EF5932">
        <w:trPr>
          <w:trHeight w:val="637"/>
        </w:trPr>
        <w:tc>
          <w:tcPr>
            <w:tcW w:w="4783" w:type="dxa"/>
          </w:tcPr>
          <w:p w:rsidR="00EF5932" w:rsidRDefault="00EF5932">
            <w:pPr>
              <w:autoSpaceDE w:val="0"/>
              <w:autoSpaceDN w:val="0"/>
              <w:adjustRightInd w:val="0"/>
              <w:spacing w:line="276" w:lineRule="auto"/>
              <w:jc w:val="both"/>
              <w:rPr>
                <w:rFonts w:eastAsiaTheme="minorHAnsi"/>
                <w:color w:val="000000"/>
                <w:lang w:eastAsia="en-US"/>
              </w:rPr>
            </w:pPr>
          </w:p>
          <w:p w:rsidR="00EF5932" w:rsidRDefault="00EF5932">
            <w:pPr>
              <w:autoSpaceDE w:val="0"/>
              <w:autoSpaceDN w:val="0"/>
              <w:adjustRightInd w:val="0"/>
              <w:spacing w:line="276" w:lineRule="auto"/>
              <w:jc w:val="both"/>
              <w:rPr>
                <w:rFonts w:eastAsiaTheme="minorHAnsi"/>
                <w:color w:val="000000"/>
                <w:lang w:eastAsia="en-US"/>
              </w:rPr>
            </w:pPr>
            <w:r>
              <w:rPr>
                <w:rFonts w:eastAsiaTheme="minorHAnsi"/>
                <w:color w:val="000000"/>
                <w:lang w:eastAsia="en-US"/>
              </w:rPr>
              <w:t xml:space="preserve">Informiranost </w:t>
            </w:r>
          </w:p>
        </w:tc>
        <w:tc>
          <w:tcPr>
            <w:tcW w:w="4783" w:type="dxa"/>
          </w:tcPr>
          <w:p w:rsidR="00EF5932" w:rsidRDefault="00EF5932">
            <w:pPr>
              <w:autoSpaceDE w:val="0"/>
              <w:autoSpaceDN w:val="0"/>
              <w:adjustRightInd w:val="0"/>
              <w:spacing w:line="276" w:lineRule="auto"/>
              <w:jc w:val="both"/>
              <w:rPr>
                <w:rFonts w:eastAsiaTheme="minorHAnsi"/>
                <w:color w:val="000000"/>
                <w:lang w:eastAsia="en-US"/>
              </w:rPr>
            </w:pPr>
          </w:p>
          <w:p w:rsidR="00EF5932" w:rsidRDefault="00EF5932">
            <w:pPr>
              <w:autoSpaceDE w:val="0"/>
              <w:autoSpaceDN w:val="0"/>
              <w:adjustRightInd w:val="0"/>
              <w:spacing w:line="276" w:lineRule="auto"/>
              <w:jc w:val="both"/>
              <w:rPr>
                <w:rFonts w:eastAsiaTheme="minorHAnsi"/>
                <w:color w:val="000000"/>
                <w:lang w:eastAsia="en-US"/>
              </w:rPr>
            </w:pPr>
            <w:r>
              <w:rPr>
                <w:rFonts w:eastAsiaTheme="minorHAnsi"/>
                <w:color w:val="000000"/>
                <w:lang w:eastAsia="en-US"/>
              </w:rPr>
              <w:t xml:space="preserve">O vseh aktivnostih bomo obveščali vse subjekte vzgojno-izobraževalnega procesa. Vse informacije bodo na voljo  vsem in vsakomur. Dostop do informacij bo omejen samo v primerih, ki bi ogrožali človeško dostojanstvo, pomenili kršitve človekovih  ALI OTROKOVIH pravic ali pa bi bilo posredovanje informacij v nasprotju z zakonskimi določili. </w:t>
            </w:r>
          </w:p>
        </w:tc>
      </w:tr>
    </w:tbl>
    <w:p w:rsidR="00EF5932" w:rsidRDefault="00EF5932" w:rsidP="00EF5932">
      <w:pPr>
        <w:pStyle w:val="Naslov1"/>
        <w:jc w:val="both"/>
      </w:pPr>
    </w:p>
    <w:p w:rsidR="00EF5932" w:rsidRDefault="00EF5932" w:rsidP="00EF5932">
      <w:pPr>
        <w:autoSpaceDE w:val="0"/>
        <w:autoSpaceDN w:val="0"/>
        <w:adjustRightInd w:val="0"/>
        <w:jc w:val="both"/>
        <w:rPr>
          <w:b/>
          <w:bCs/>
        </w:rPr>
      </w:pPr>
      <w:r>
        <w:rPr>
          <w:b/>
          <w:bCs/>
        </w:rPr>
        <w:t>Prednostne naloge in vsebinski poudarki</w:t>
      </w:r>
    </w:p>
    <w:p w:rsidR="00267DC4" w:rsidRDefault="00267DC4" w:rsidP="00EF5932">
      <w:pPr>
        <w:autoSpaceDE w:val="0"/>
        <w:autoSpaceDN w:val="0"/>
        <w:adjustRightInd w:val="0"/>
        <w:jc w:val="both"/>
        <w:rPr>
          <w:b/>
          <w:bCs/>
          <w:u w:val="single"/>
        </w:rPr>
      </w:pPr>
      <w:r w:rsidRPr="00267DC4">
        <w:rPr>
          <w:b/>
          <w:bCs/>
          <w:u w:val="single"/>
        </w:rPr>
        <w:t>Izobraziti naše učence za uporabo IKT tehnologij v smislu pripomočkov in poti za usvajanje znanja.</w:t>
      </w:r>
    </w:p>
    <w:p w:rsidR="00267DC4" w:rsidRPr="00267DC4" w:rsidRDefault="00267DC4" w:rsidP="00EF5932">
      <w:pPr>
        <w:autoSpaceDE w:val="0"/>
        <w:autoSpaceDN w:val="0"/>
        <w:adjustRightInd w:val="0"/>
        <w:jc w:val="both"/>
        <w:rPr>
          <w:rFonts w:eastAsiaTheme="minorHAnsi"/>
          <w:color w:val="000000"/>
          <w:u w:val="single"/>
          <w:lang w:eastAsia="en-US"/>
        </w:rPr>
      </w:pPr>
      <w:r>
        <w:rPr>
          <w:b/>
          <w:bCs/>
          <w:u w:val="single"/>
        </w:rPr>
        <w:t>Ohraniti zdravje vseh deležnikov vzgojno izobraževalnega zavoda Osnovna šola Mirna</w:t>
      </w:r>
      <w:r w:rsidR="00370312">
        <w:rPr>
          <w:b/>
          <w:bCs/>
          <w:u w:val="single"/>
        </w:rPr>
        <w:t>.</w:t>
      </w:r>
    </w:p>
    <w:p w:rsidR="00EF5932" w:rsidRDefault="00EF5932" w:rsidP="00EF5932">
      <w:pPr>
        <w:pStyle w:val="Naslov1"/>
        <w:jc w:val="both"/>
        <w:rPr>
          <w:rFonts w:eastAsiaTheme="minorHAnsi"/>
          <w:b w:val="0"/>
          <w:bCs w:val="0"/>
          <w:color w:val="000000"/>
          <w:lang w:eastAsia="en-US"/>
        </w:rPr>
      </w:pPr>
      <w:r>
        <w:rPr>
          <w:rFonts w:eastAsiaTheme="minorHAnsi"/>
          <w:b w:val="0"/>
          <w:bCs w:val="0"/>
          <w:color w:val="000000"/>
          <w:lang w:eastAsia="en-US"/>
        </w:rPr>
        <w:t>V tem šolskem letu bodo prednostne naloge in vsebinski poudarki temeljili na kakovostnem učno-vzgojnem delu, ki bo omogočalo pridobivanje kvalitetnega znanja na različnih ravneh in na različnih predmetnih področjih.</w:t>
      </w:r>
    </w:p>
    <w:p w:rsidR="00EF5932" w:rsidRDefault="00EF5932" w:rsidP="00EF5932">
      <w:pPr>
        <w:jc w:val="both"/>
        <w:rPr>
          <w:lang w:eastAsia="en-US"/>
        </w:rPr>
      </w:pPr>
      <w:r>
        <w:rPr>
          <w:lang w:eastAsia="en-US"/>
        </w:rPr>
        <w:t>Velik poudarek bomo namenili formativnemu spremljanju. Zakaj? Želimo doseči še boljše rezultate tako pri posameznikih, kot tudi na ravni celotnega zavoda.</w:t>
      </w:r>
    </w:p>
    <w:p w:rsidR="00267DC4" w:rsidRDefault="00267DC4" w:rsidP="00EF5932">
      <w:pPr>
        <w:jc w:val="both"/>
        <w:rPr>
          <w:lang w:eastAsia="en-US"/>
        </w:rPr>
      </w:pPr>
    </w:p>
    <w:p w:rsidR="00EF5932" w:rsidRDefault="00EF5932" w:rsidP="00EF5932">
      <w:pPr>
        <w:pStyle w:val="Naslov1"/>
      </w:pPr>
    </w:p>
    <w:p w:rsidR="00EF5932" w:rsidRDefault="00EF5932" w:rsidP="00EF5932"/>
    <w:p w:rsidR="00EF5932" w:rsidRDefault="00EF5932" w:rsidP="00EF5932"/>
    <w:p w:rsidR="00EF5932" w:rsidRDefault="00EF5932" w:rsidP="00EF5932">
      <w:pPr>
        <w:pStyle w:val="Naslov1"/>
      </w:pPr>
      <w:r>
        <w:lastRenderedPageBreak/>
        <w:t>II. KOLEDAR ZA ŠOLSKO LETO 2020/2021</w:t>
      </w:r>
    </w:p>
    <w:p w:rsidR="00EF5932" w:rsidRDefault="00EF5932" w:rsidP="00EF5932">
      <w:pPr>
        <w:jc w:val="both"/>
      </w:pPr>
    </w:p>
    <w:p w:rsidR="00EF5932" w:rsidRPr="003B6A04" w:rsidRDefault="00EF5932" w:rsidP="003B6A04">
      <w:pPr>
        <w:pStyle w:val="Telobesedila"/>
        <w:ind w:firstLine="360"/>
      </w:pPr>
      <w:r>
        <w:t xml:space="preserve">Na podlagi Pravilnika o šolskem koledarju za osnovne šole minister pristojen za izobraževanje, znanost in šport izda šolski koledar in podrobnejša navodila o razporeditvi pouka,  počitnic in pouka prostih dni, roke za predmetne, razredne in popravne izpite ter datume razdelitve spričeval in datume o izvedbi nacionalnega preverjanja znanja, do konca avgusta pa še podrobnejša navodila za izvedbo </w:t>
      </w:r>
      <w:r w:rsidR="007A474E">
        <w:t>nacionalnega preverjanja zna</w:t>
      </w:r>
      <w:r w:rsidR="003B6A04">
        <w:t>nja.</w:t>
      </w:r>
      <w:r w:rsidR="007A474E" w:rsidRPr="007A474E">
        <w:rPr>
          <w:noProof/>
        </w:rPr>
        <w:drawing>
          <wp:inline distT="0" distB="0" distL="0" distR="0" wp14:anchorId="45156834" wp14:editId="614B7D83">
            <wp:extent cx="5760720" cy="5685672"/>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5685672"/>
                    </a:xfrm>
                    <a:prstGeom prst="rect">
                      <a:avLst/>
                    </a:prstGeom>
                    <a:noFill/>
                    <a:ln>
                      <a:noFill/>
                    </a:ln>
                  </pic:spPr>
                </pic:pic>
              </a:graphicData>
            </a:graphic>
          </wp:inline>
        </w:drawing>
      </w:r>
    </w:p>
    <w:p w:rsidR="00EF5932" w:rsidRDefault="00EF5932" w:rsidP="00EF5932">
      <w:pPr>
        <w:pStyle w:val="Naslov2"/>
        <w:ind w:left="360"/>
        <w:rPr>
          <w:b w:val="0"/>
          <w:u w:val="single"/>
        </w:rPr>
      </w:pPr>
      <w:r>
        <w:rPr>
          <w:u w:val="single"/>
        </w:rPr>
        <w:t>II.1. Trajanje pouka</w:t>
      </w:r>
    </w:p>
    <w:p w:rsidR="00EF5932" w:rsidRDefault="000D4A61" w:rsidP="00EF5932">
      <w:pPr>
        <w:jc w:val="both"/>
      </w:pPr>
      <w:r>
        <w:t xml:space="preserve">     Od torka, 1. septembra 2020, do četrtka, 24. junija 2021</w:t>
      </w:r>
      <w:r w:rsidR="00EF5932">
        <w:t>,</w:t>
      </w:r>
    </w:p>
    <w:p w:rsidR="00EF5932" w:rsidRDefault="00EF5932" w:rsidP="00EF5932">
      <w:pPr>
        <w:jc w:val="both"/>
      </w:pPr>
      <w:r>
        <w:t xml:space="preserve">     za</w:t>
      </w:r>
      <w:r w:rsidR="000D4A61">
        <w:t xml:space="preserve"> učence 9. razreda do torka, 15. junija 2021</w:t>
      </w:r>
      <w:r>
        <w:t xml:space="preserve">. </w:t>
      </w:r>
    </w:p>
    <w:p w:rsidR="00EF5932" w:rsidRDefault="00EF5932" w:rsidP="00EF5932">
      <w:pPr>
        <w:jc w:val="both"/>
      </w:pPr>
    </w:p>
    <w:p w:rsidR="00EF5932" w:rsidRDefault="00EF5932" w:rsidP="00EF5932">
      <w:pPr>
        <w:jc w:val="both"/>
      </w:pPr>
    </w:p>
    <w:p w:rsidR="00EF5932" w:rsidRDefault="00EF5932" w:rsidP="00EF5932">
      <w:pPr>
        <w:pStyle w:val="Naslov2"/>
        <w:ind w:left="360"/>
        <w:rPr>
          <w:u w:val="single"/>
        </w:rPr>
      </w:pPr>
      <w:r>
        <w:rPr>
          <w:u w:val="single"/>
        </w:rPr>
        <w:t>II.2. Ocenjevalna obdobja</w:t>
      </w:r>
    </w:p>
    <w:p w:rsidR="00EF5932" w:rsidRDefault="00EF5932" w:rsidP="00EF5932">
      <w:pPr>
        <w:ind w:left="360"/>
        <w:jc w:val="both"/>
      </w:pPr>
      <w:r>
        <w:rPr>
          <w:u w:val="single"/>
        </w:rPr>
        <w:t>Prvo ocenjevalno</w:t>
      </w:r>
      <w:r w:rsidR="007537A6">
        <w:t xml:space="preserve"> obdobje:  do 31. januarja  2021</w:t>
      </w:r>
    </w:p>
    <w:p w:rsidR="00EF5932" w:rsidRDefault="00EF5932" w:rsidP="00EF5932">
      <w:pPr>
        <w:ind w:left="360"/>
        <w:jc w:val="both"/>
      </w:pPr>
      <w:r>
        <w:rPr>
          <w:u w:val="single"/>
        </w:rPr>
        <w:t>Drugo ocenjevalno</w:t>
      </w:r>
      <w:r w:rsidR="007537A6">
        <w:t xml:space="preserve"> obdobje: od 1. februarja 2021 do 24. junija 2021</w:t>
      </w:r>
      <w:r>
        <w:t xml:space="preserve"> oziroma do 15. junija za devetošolce</w:t>
      </w:r>
    </w:p>
    <w:p w:rsidR="00EF5932" w:rsidRDefault="00EF5932" w:rsidP="00EF5932">
      <w:pPr>
        <w:jc w:val="both"/>
        <w:rPr>
          <w:b/>
        </w:rPr>
      </w:pPr>
    </w:p>
    <w:p w:rsidR="00EF5932" w:rsidRDefault="00EF5932" w:rsidP="00EF5932">
      <w:pPr>
        <w:jc w:val="both"/>
        <w:rPr>
          <w:b/>
        </w:rPr>
      </w:pPr>
    </w:p>
    <w:p w:rsidR="00EF5932" w:rsidRDefault="00EF5932" w:rsidP="00EF5932">
      <w:pPr>
        <w:pStyle w:val="Naslov5"/>
      </w:pPr>
      <w:r>
        <w:lastRenderedPageBreak/>
        <w:t>II.3. Ocenjevalne konference</w:t>
      </w:r>
    </w:p>
    <w:p w:rsidR="00EF5932" w:rsidRDefault="00EF5932" w:rsidP="00EF5932">
      <w:pPr>
        <w:pStyle w:val="Telobesedila"/>
        <w:spacing w:before="2"/>
        <w:rPr>
          <w:b/>
        </w:rPr>
      </w:pPr>
    </w:p>
    <w:tbl>
      <w:tblPr>
        <w:tblStyle w:val="TableNormal"/>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9"/>
        <w:gridCol w:w="3261"/>
        <w:gridCol w:w="1984"/>
      </w:tblGrid>
      <w:tr w:rsidR="00EF5932" w:rsidTr="00EF5932">
        <w:trPr>
          <w:trHeight w:val="572"/>
        </w:trPr>
        <w:tc>
          <w:tcPr>
            <w:tcW w:w="2409" w:type="dxa"/>
            <w:tcBorders>
              <w:top w:val="single" w:sz="4" w:space="0" w:color="000000"/>
              <w:left w:val="single" w:sz="4" w:space="0" w:color="000000"/>
              <w:bottom w:val="double" w:sz="2" w:space="0" w:color="000000"/>
              <w:right w:val="single" w:sz="4" w:space="0" w:color="000000"/>
            </w:tcBorders>
            <w:shd w:val="clear" w:color="auto" w:fill="EAF0DD"/>
            <w:hideMark/>
          </w:tcPr>
          <w:p w:rsidR="00EF5932" w:rsidRDefault="00EF5932">
            <w:pPr>
              <w:pStyle w:val="TableParagraph"/>
              <w:spacing w:line="251" w:lineRule="exact"/>
              <w:ind w:left="528" w:right="519"/>
              <w:rPr>
                <w:b/>
                <w:lang w:eastAsia="en-US"/>
              </w:rPr>
            </w:pPr>
            <w:r>
              <w:rPr>
                <w:b/>
                <w:lang w:eastAsia="en-US"/>
              </w:rPr>
              <w:t>OCENJEVALNA</w:t>
            </w:r>
          </w:p>
          <w:p w:rsidR="00EF5932" w:rsidRDefault="00EF5932">
            <w:pPr>
              <w:pStyle w:val="TableParagraph"/>
              <w:spacing w:before="40"/>
              <w:ind w:left="528" w:right="516"/>
              <w:rPr>
                <w:b/>
                <w:lang w:eastAsia="en-US"/>
              </w:rPr>
            </w:pPr>
            <w:r>
              <w:rPr>
                <w:b/>
                <w:lang w:eastAsia="en-US"/>
              </w:rPr>
              <w:t>OBODBJA</w:t>
            </w:r>
          </w:p>
        </w:tc>
        <w:tc>
          <w:tcPr>
            <w:tcW w:w="3261" w:type="dxa"/>
            <w:tcBorders>
              <w:top w:val="single" w:sz="4" w:space="0" w:color="000000"/>
              <w:left w:val="single" w:sz="4" w:space="0" w:color="000000"/>
              <w:bottom w:val="double" w:sz="2" w:space="0" w:color="000000"/>
              <w:right w:val="single" w:sz="4" w:space="0" w:color="000000"/>
            </w:tcBorders>
            <w:shd w:val="clear" w:color="auto" w:fill="EAF0DD"/>
            <w:hideMark/>
          </w:tcPr>
          <w:p w:rsidR="00EF5932" w:rsidRDefault="00EF5932">
            <w:pPr>
              <w:pStyle w:val="TableParagraph"/>
              <w:spacing w:line="251" w:lineRule="exact"/>
              <w:ind w:left="635"/>
              <w:jc w:val="left"/>
              <w:rPr>
                <w:b/>
                <w:lang w:eastAsia="en-US"/>
              </w:rPr>
            </w:pPr>
            <w:r>
              <w:rPr>
                <w:b/>
                <w:lang w:eastAsia="en-US"/>
              </w:rPr>
              <w:t>TRAJANJE</w:t>
            </w:r>
          </w:p>
        </w:tc>
        <w:tc>
          <w:tcPr>
            <w:tcW w:w="1984" w:type="dxa"/>
            <w:tcBorders>
              <w:top w:val="single" w:sz="4" w:space="0" w:color="000000"/>
              <w:left w:val="single" w:sz="4" w:space="0" w:color="000000"/>
              <w:bottom w:val="double" w:sz="2" w:space="0" w:color="000000"/>
              <w:right w:val="single" w:sz="4" w:space="0" w:color="000000"/>
            </w:tcBorders>
            <w:shd w:val="clear" w:color="auto" w:fill="EAF0DD"/>
            <w:hideMark/>
          </w:tcPr>
          <w:p w:rsidR="00EF5932" w:rsidRDefault="00EF5932">
            <w:pPr>
              <w:pStyle w:val="TableParagraph"/>
              <w:spacing w:line="251" w:lineRule="exact"/>
              <w:ind w:left="51" w:right="41"/>
              <w:rPr>
                <w:b/>
                <w:lang w:eastAsia="en-US"/>
              </w:rPr>
            </w:pPr>
            <w:r>
              <w:rPr>
                <w:b/>
                <w:lang w:eastAsia="en-US"/>
              </w:rPr>
              <w:t>KONFERENCE</w:t>
            </w:r>
          </w:p>
        </w:tc>
      </w:tr>
      <w:tr w:rsidR="00EF5932" w:rsidTr="00EF5932">
        <w:trPr>
          <w:trHeight w:val="591"/>
        </w:trPr>
        <w:tc>
          <w:tcPr>
            <w:tcW w:w="2409" w:type="dxa"/>
            <w:tcBorders>
              <w:top w:val="double" w:sz="2" w:space="0" w:color="000000"/>
              <w:left w:val="single" w:sz="4" w:space="0" w:color="000000"/>
              <w:bottom w:val="single" w:sz="4" w:space="0" w:color="000000"/>
              <w:right w:val="single" w:sz="4" w:space="0" w:color="000000"/>
            </w:tcBorders>
            <w:hideMark/>
          </w:tcPr>
          <w:p w:rsidR="00EF5932" w:rsidRDefault="00EF5932">
            <w:pPr>
              <w:pStyle w:val="TableParagraph"/>
              <w:spacing w:before="149"/>
              <w:ind w:left="1322"/>
              <w:jc w:val="left"/>
              <w:rPr>
                <w:lang w:eastAsia="en-US"/>
              </w:rPr>
            </w:pPr>
            <w:r>
              <w:rPr>
                <w:lang w:eastAsia="en-US"/>
              </w:rPr>
              <w:t>I.</w:t>
            </w:r>
          </w:p>
        </w:tc>
        <w:tc>
          <w:tcPr>
            <w:tcW w:w="3261" w:type="dxa"/>
            <w:tcBorders>
              <w:top w:val="double" w:sz="2" w:space="0" w:color="000000"/>
              <w:left w:val="single" w:sz="4" w:space="0" w:color="000000"/>
              <w:bottom w:val="single" w:sz="4" w:space="0" w:color="000000"/>
              <w:right w:val="single" w:sz="4" w:space="0" w:color="000000"/>
            </w:tcBorders>
            <w:hideMark/>
          </w:tcPr>
          <w:p w:rsidR="00EF5932" w:rsidRDefault="007A474E">
            <w:pPr>
              <w:pStyle w:val="TableParagraph"/>
              <w:spacing w:before="3"/>
              <w:ind w:left="199" w:right="193"/>
              <w:rPr>
                <w:lang w:eastAsia="en-US"/>
              </w:rPr>
            </w:pPr>
            <w:r>
              <w:rPr>
                <w:lang w:eastAsia="en-US"/>
              </w:rPr>
              <w:t>od 1</w:t>
            </w:r>
            <w:r w:rsidR="00EF5932">
              <w:rPr>
                <w:lang w:eastAsia="en-US"/>
              </w:rPr>
              <w:t xml:space="preserve">. </w:t>
            </w:r>
            <w:r>
              <w:rPr>
                <w:lang w:eastAsia="en-US"/>
              </w:rPr>
              <w:t>9. 2020</w:t>
            </w:r>
            <w:r w:rsidR="00EF5932">
              <w:rPr>
                <w:lang w:eastAsia="en-US"/>
              </w:rPr>
              <w:t xml:space="preserve"> do 31. 1.</w:t>
            </w:r>
          </w:p>
          <w:p w:rsidR="00EF5932" w:rsidRDefault="007A474E">
            <w:pPr>
              <w:pStyle w:val="TableParagraph"/>
              <w:spacing w:before="39"/>
              <w:ind w:left="199" w:right="188"/>
              <w:rPr>
                <w:lang w:eastAsia="en-US"/>
              </w:rPr>
            </w:pPr>
            <w:r>
              <w:rPr>
                <w:lang w:eastAsia="en-US"/>
              </w:rPr>
              <w:t>2021</w:t>
            </w:r>
          </w:p>
        </w:tc>
        <w:tc>
          <w:tcPr>
            <w:tcW w:w="1984" w:type="dxa"/>
            <w:tcBorders>
              <w:top w:val="double" w:sz="2" w:space="0" w:color="000000"/>
              <w:left w:val="single" w:sz="4" w:space="0" w:color="000000"/>
              <w:bottom w:val="single" w:sz="4" w:space="0" w:color="000000"/>
              <w:right w:val="single" w:sz="4" w:space="0" w:color="000000"/>
            </w:tcBorders>
            <w:hideMark/>
          </w:tcPr>
          <w:p w:rsidR="00EF5932" w:rsidRDefault="007A474E">
            <w:pPr>
              <w:pStyle w:val="TableParagraph"/>
              <w:spacing w:before="3"/>
              <w:ind w:left="51" w:right="38"/>
              <w:rPr>
                <w:lang w:eastAsia="en-US"/>
              </w:rPr>
            </w:pPr>
            <w:r>
              <w:rPr>
                <w:lang w:eastAsia="en-US"/>
              </w:rPr>
              <w:t>28. 1. 2021</w:t>
            </w:r>
          </w:p>
        </w:tc>
      </w:tr>
      <w:tr w:rsidR="00EF5932" w:rsidTr="00EF5932">
        <w:trPr>
          <w:trHeight w:val="873"/>
        </w:trPr>
        <w:tc>
          <w:tcPr>
            <w:tcW w:w="2409" w:type="dxa"/>
            <w:tcBorders>
              <w:top w:val="single" w:sz="4" w:space="0" w:color="000000"/>
              <w:left w:val="single" w:sz="4" w:space="0" w:color="000000"/>
              <w:bottom w:val="single" w:sz="4" w:space="0" w:color="000000"/>
              <w:right w:val="single" w:sz="4" w:space="0" w:color="000000"/>
            </w:tcBorders>
          </w:tcPr>
          <w:p w:rsidR="00EF5932" w:rsidRDefault="00EF5932">
            <w:pPr>
              <w:pStyle w:val="TableParagraph"/>
              <w:spacing w:before="8"/>
              <w:jc w:val="left"/>
              <w:rPr>
                <w:b/>
                <w:sz w:val="24"/>
                <w:lang w:eastAsia="en-US"/>
              </w:rPr>
            </w:pPr>
          </w:p>
          <w:p w:rsidR="00EF5932" w:rsidRDefault="00EF5932">
            <w:pPr>
              <w:pStyle w:val="TableParagraph"/>
              <w:ind w:left="1284"/>
              <w:jc w:val="left"/>
              <w:rPr>
                <w:lang w:eastAsia="en-US"/>
              </w:rPr>
            </w:pPr>
            <w:r>
              <w:rPr>
                <w:lang w:eastAsia="en-US"/>
              </w:rPr>
              <w:t>II.</w:t>
            </w:r>
          </w:p>
        </w:tc>
        <w:tc>
          <w:tcPr>
            <w:tcW w:w="3261" w:type="dxa"/>
            <w:tcBorders>
              <w:top w:val="single" w:sz="4" w:space="0" w:color="000000"/>
              <w:left w:val="single" w:sz="4" w:space="0" w:color="000000"/>
              <w:bottom w:val="single" w:sz="4" w:space="0" w:color="000000"/>
              <w:right w:val="single" w:sz="4" w:space="0" w:color="000000"/>
            </w:tcBorders>
            <w:hideMark/>
          </w:tcPr>
          <w:p w:rsidR="00EF5932" w:rsidRDefault="007A474E">
            <w:pPr>
              <w:pStyle w:val="TableParagraph"/>
              <w:spacing w:line="247" w:lineRule="exact"/>
              <w:ind w:left="218"/>
              <w:rPr>
                <w:lang w:eastAsia="en-US"/>
              </w:rPr>
            </w:pPr>
            <w:r>
              <w:rPr>
                <w:lang w:eastAsia="en-US"/>
              </w:rPr>
              <w:t>od 1. 2. 2021</w:t>
            </w:r>
            <w:r w:rsidR="00EF5932">
              <w:rPr>
                <w:lang w:eastAsia="en-US"/>
              </w:rPr>
              <w:t xml:space="preserve"> do 15. 6.</w:t>
            </w:r>
          </w:p>
          <w:p w:rsidR="00EF5932" w:rsidRDefault="007A474E">
            <w:pPr>
              <w:pStyle w:val="TableParagraph"/>
              <w:spacing w:before="1" w:line="290" w:lineRule="atLeast"/>
              <w:ind w:left="713" w:right="699"/>
              <w:rPr>
                <w:lang w:eastAsia="en-US"/>
              </w:rPr>
            </w:pPr>
            <w:r>
              <w:rPr>
                <w:lang w:eastAsia="en-US"/>
              </w:rPr>
              <w:t>(9. r.) in do 24. 6. 2021</w:t>
            </w:r>
          </w:p>
        </w:tc>
        <w:tc>
          <w:tcPr>
            <w:tcW w:w="1984" w:type="dxa"/>
            <w:tcBorders>
              <w:top w:val="single" w:sz="4" w:space="0" w:color="000000"/>
              <w:left w:val="single" w:sz="4" w:space="0" w:color="000000"/>
              <w:bottom w:val="single" w:sz="4" w:space="0" w:color="000000"/>
              <w:right w:val="single" w:sz="4" w:space="0" w:color="000000"/>
            </w:tcBorders>
            <w:hideMark/>
          </w:tcPr>
          <w:p w:rsidR="00EF5932" w:rsidRDefault="00EF5932">
            <w:pPr>
              <w:pStyle w:val="TableParagraph"/>
              <w:spacing w:line="247" w:lineRule="exact"/>
              <w:ind w:left="296"/>
              <w:jc w:val="left"/>
              <w:rPr>
                <w:lang w:eastAsia="en-US"/>
              </w:rPr>
            </w:pPr>
            <w:r>
              <w:rPr>
                <w:lang w:eastAsia="en-US"/>
              </w:rPr>
              <w:t>9. 6. (9. r.),</w:t>
            </w:r>
          </w:p>
          <w:p w:rsidR="00EF5932" w:rsidRDefault="007A474E">
            <w:pPr>
              <w:pStyle w:val="TableParagraph"/>
              <w:spacing w:before="38"/>
              <w:ind w:left="352"/>
              <w:jc w:val="left"/>
              <w:rPr>
                <w:lang w:eastAsia="en-US"/>
              </w:rPr>
            </w:pPr>
            <w:r>
              <w:rPr>
                <w:lang w:eastAsia="en-US"/>
              </w:rPr>
              <w:t>17. 6. 2021</w:t>
            </w:r>
          </w:p>
        </w:tc>
      </w:tr>
    </w:tbl>
    <w:p w:rsidR="00EF5932" w:rsidRDefault="00EF5932" w:rsidP="00EF5932"/>
    <w:p w:rsidR="00EF5932" w:rsidRDefault="00EF5932" w:rsidP="00EF5932">
      <w:pPr>
        <w:rPr>
          <w:sz w:val="22"/>
          <w:szCs w:val="22"/>
        </w:rPr>
      </w:pPr>
    </w:p>
    <w:p w:rsidR="00EF5932" w:rsidRDefault="00EF5932" w:rsidP="00EF5932">
      <w:pPr>
        <w:pStyle w:val="Naslov3"/>
        <w:rPr>
          <w:u w:val="single"/>
        </w:rPr>
      </w:pPr>
      <w:r>
        <w:rPr>
          <w:u w:val="single"/>
        </w:rPr>
        <w:t>II.4. Počitnice</w:t>
      </w:r>
    </w:p>
    <w:tbl>
      <w:tblPr>
        <w:tblStyle w:val="TableNormal"/>
        <w:tblW w:w="0" w:type="auto"/>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9"/>
        <w:gridCol w:w="5036"/>
      </w:tblGrid>
      <w:tr w:rsidR="00EF5932" w:rsidTr="007A474E">
        <w:trPr>
          <w:trHeight w:val="280"/>
        </w:trPr>
        <w:tc>
          <w:tcPr>
            <w:tcW w:w="2809" w:type="dxa"/>
            <w:tcBorders>
              <w:top w:val="single" w:sz="4" w:space="0" w:color="000000"/>
              <w:left w:val="single" w:sz="4" w:space="0" w:color="000000"/>
              <w:bottom w:val="double" w:sz="2" w:space="0" w:color="000000"/>
              <w:right w:val="single" w:sz="4" w:space="0" w:color="000000"/>
            </w:tcBorders>
            <w:shd w:val="clear" w:color="auto" w:fill="EAF0DD"/>
            <w:hideMark/>
          </w:tcPr>
          <w:p w:rsidR="00EF5932" w:rsidRDefault="00EF5932">
            <w:pPr>
              <w:pStyle w:val="TableParagraph"/>
              <w:spacing w:line="251" w:lineRule="exact"/>
              <w:ind w:left="829" w:right="815"/>
              <w:rPr>
                <w:b/>
                <w:lang w:eastAsia="en-US"/>
              </w:rPr>
            </w:pPr>
            <w:r>
              <w:rPr>
                <w:b/>
                <w:lang w:eastAsia="en-US"/>
              </w:rPr>
              <w:t>Počitnice</w:t>
            </w:r>
          </w:p>
        </w:tc>
        <w:tc>
          <w:tcPr>
            <w:tcW w:w="5036" w:type="dxa"/>
            <w:tcBorders>
              <w:top w:val="single" w:sz="4" w:space="0" w:color="000000"/>
              <w:left w:val="single" w:sz="4" w:space="0" w:color="000000"/>
              <w:bottom w:val="double" w:sz="2" w:space="0" w:color="000000"/>
              <w:right w:val="single" w:sz="4" w:space="0" w:color="000000"/>
            </w:tcBorders>
            <w:shd w:val="clear" w:color="auto" w:fill="EAF0DD"/>
            <w:hideMark/>
          </w:tcPr>
          <w:p w:rsidR="00EF5932" w:rsidRDefault="00EF5932">
            <w:pPr>
              <w:pStyle w:val="TableParagraph"/>
              <w:spacing w:line="251" w:lineRule="exact"/>
              <w:ind w:left="733" w:right="722"/>
              <w:rPr>
                <w:b/>
                <w:lang w:eastAsia="en-US"/>
              </w:rPr>
            </w:pPr>
            <w:r>
              <w:rPr>
                <w:b/>
                <w:lang w:eastAsia="en-US"/>
              </w:rPr>
              <w:t>Trajanje</w:t>
            </w:r>
          </w:p>
        </w:tc>
      </w:tr>
      <w:tr w:rsidR="00EF5932" w:rsidTr="007A474E">
        <w:trPr>
          <w:trHeight w:val="371"/>
        </w:trPr>
        <w:tc>
          <w:tcPr>
            <w:tcW w:w="2809" w:type="dxa"/>
            <w:tcBorders>
              <w:top w:val="double" w:sz="2" w:space="0" w:color="000000"/>
              <w:left w:val="single" w:sz="4" w:space="0" w:color="000000"/>
              <w:bottom w:val="single" w:sz="4" w:space="0" w:color="000000"/>
              <w:right w:val="single" w:sz="4" w:space="0" w:color="000000"/>
            </w:tcBorders>
            <w:hideMark/>
          </w:tcPr>
          <w:p w:rsidR="00EF5932" w:rsidRDefault="00EF5932">
            <w:pPr>
              <w:pStyle w:val="TableParagraph"/>
              <w:spacing w:before="10"/>
              <w:ind w:left="829" w:right="815"/>
              <w:rPr>
                <w:b/>
                <w:lang w:eastAsia="en-US"/>
              </w:rPr>
            </w:pPr>
            <w:r>
              <w:rPr>
                <w:b/>
                <w:lang w:eastAsia="en-US"/>
              </w:rPr>
              <w:t>jesenske</w:t>
            </w:r>
          </w:p>
        </w:tc>
        <w:tc>
          <w:tcPr>
            <w:tcW w:w="5036" w:type="dxa"/>
            <w:tcBorders>
              <w:top w:val="double" w:sz="2" w:space="0" w:color="000000"/>
              <w:left w:val="single" w:sz="4" w:space="0" w:color="000000"/>
              <w:bottom w:val="single" w:sz="4" w:space="0" w:color="000000"/>
              <w:right w:val="single" w:sz="4" w:space="0" w:color="000000"/>
            </w:tcBorders>
            <w:hideMark/>
          </w:tcPr>
          <w:p w:rsidR="00EF5932" w:rsidRDefault="007A474E">
            <w:pPr>
              <w:pStyle w:val="TableParagraph"/>
              <w:spacing w:before="39"/>
              <w:ind w:left="737" w:right="722"/>
              <w:rPr>
                <w:lang w:eastAsia="en-US"/>
              </w:rPr>
            </w:pPr>
            <w:r>
              <w:rPr>
                <w:lang w:eastAsia="en-US"/>
              </w:rPr>
              <w:t>od 26. 10. do 1. 11. 2020</w:t>
            </w:r>
          </w:p>
        </w:tc>
      </w:tr>
      <w:tr w:rsidR="00EF5932" w:rsidTr="007A474E">
        <w:trPr>
          <w:trHeight w:val="290"/>
        </w:trPr>
        <w:tc>
          <w:tcPr>
            <w:tcW w:w="2809" w:type="dxa"/>
            <w:tcBorders>
              <w:top w:val="single" w:sz="4" w:space="0" w:color="000000"/>
              <w:left w:val="single" w:sz="4" w:space="0" w:color="000000"/>
              <w:bottom w:val="single" w:sz="4" w:space="0" w:color="000000"/>
              <w:right w:val="single" w:sz="4" w:space="0" w:color="000000"/>
            </w:tcBorders>
            <w:hideMark/>
          </w:tcPr>
          <w:p w:rsidR="00EF5932" w:rsidRDefault="00EF5932">
            <w:pPr>
              <w:pStyle w:val="TableParagraph"/>
              <w:spacing w:line="251" w:lineRule="exact"/>
              <w:ind w:left="829" w:right="816"/>
              <w:rPr>
                <w:b/>
                <w:lang w:eastAsia="en-US"/>
              </w:rPr>
            </w:pPr>
            <w:r>
              <w:rPr>
                <w:b/>
                <w:lang w:eastAsia="en-US"/>
              </w:rPr>
              <w:t>novoletne</w:t>
            </w:r>
          </w:p>
        </w:tc>
        <w:tc>
          <w:tcPr>
            <w:tcW w:w="5036" w:type="dxa"/>
            <w:tcBorders>
              <w:top w:val="single" w:sz="4" w:space="0" w:color="000000"/>
              <w:left w:val="single" w:sz="4" w:space="0" w:color="000000"/>
              <w:bottom w:val="single" w:sz="4" w:space="0" w:color="000000"/>
              <w:right w:val="single" w:sz="4" w:space="0" w:color="000000"/>
            </w:tcBorders>
            <w:hideMark/>
          </w:tcPr>
          <w:p w:rsidR="00EF5932" w:rsidRDefault="000D4A61">
            <w:pPr>
              <w:pStyle w:val="TableParagraph"/>
              <w:spacing w:line="247" w:lineRule="exact"/>
              <w:ind w:left="736" w:right="722"/>
              <w:rPr>
                <w:lang w:eastAsia="en-US"/>
              </w:rPr>
            </w:pPr>
            <w:r>
              <w:rPr>
                <w:lang w:eastAsia="en-US"/>
              </w:rPr>
              <w:t>od 25. 12. do 2. 1. 2021</w:t>
            </w:r>
          </w:p>
        </w:tc>
      </w:tr>
      <w:tr w:rsidR="00EF5932" w:rsidTr="007A474E">
        <w:trPr>
          <w:trHeight w:val="292"/>
        </w:trPr>
        <w:tc>
          <w:tcPr>
            <w:tcW w:w="2809" w:type="dxa"/>
            <w:tcBorders>
              <w:top w:val="single" w:sz="4" w:space="0" w:color="000000"/>
              <w:left w:val="single" w:sz="4" w:space="0" w:color="000000"/>
              <w:bottom w:val="single" w:sz="4" w:space="0" w:color="000000"/>
              <w:right w:val="single" w:sz="4" w:space="0" w:color="000000"/>
            </w:tcBorders>
            <w:hideMark/>
          </w:tcPr>
          <w:p w:rsidR="00EF5932" w:rsidRDefault="00EF5932">
            <w:pPr>
              <w:pStyle w:val="TableParagraph"/>
              <w:spacing w:before="1"/>
              <w:ind w:left="829" w:right="815"/>
              <w:rPr>
                <w:b/>
                <w:lang w:eastAsia="en-US"/>
              </w:rPr>
            </w:pPr>
            <w:r>
              <w:rPr>
                <w:b/>
                <w:lang w:eastAsia="en-US"/>
              </w:rPr>
              <w:t>zimske</w:t>
            </w:r>
          </w:p>
        </w:tc>
        <w:tc>
          <w:tcPr>
            <w:tcW w:w="5036" w:type="dxa"/>
            <w:tcBorders>
              <w:top w:val="single" w:sz="4" w:space="0" w:color="000000"/>
              <w:left w:val="single" w:sz="4" w:space="0" w:color="000000"/>
              <w:bottom w:val="single" w:sz="4" w:space="0" w:color="000000"/>
              <w:right w:val="single" w:sz="4" w:space="0" w:color="000000"/>
            </w:tcBorders>
            <w:hideMark/>
          </w:tcPr>
          <w:p w:rsidR="00EF5932" w:rsidRDefault="000D4A61">
            <w:pPr>
              <w:pStyle w:val="TableParagraph"/>
              <w:spacing w:line="249" w:lineRule="exact"/>
              <w:ind w:left="737" w:right="722"/>
              <w:rPr>
                <w:lang w:eastAsia="en-US"/>
              </w:rPr>
            </w:pPr>
            <w:r>
              <w:rPr>
                <w:lang w:eastAsia="en-US"/>
              </w:rPr>
              <w:t>od 15. 2. do 19. 2. 2021</w:t>
            </w:r>
          </w:p>
        </w:tc>
      </w:tr>
      <w:tr w:rsidR="00EF5932" w:rsidTr="007A474E">
        <w:trPr>
          <w:trHeight w:val="290"/>
        </w:trPr>
        <w:tc>
          <w:tcPr>
            <w:tcW w:w="2809" w:type="dxa"/>
            <w:tcBorders>
              <w:top w:val="single" w:sz="4" w:space="0" w:color="000000"/>
              <w:left w:val="single" w:sz="4" w:space="0" w:color="000000"/>
              <w:bottom w:val="single" w:sz="4" w:space="0" w:color="000000"/>
              <w:right w:val="single" w:sz="4" w:space="0" w:color="000000"/>
            </w:tcBorders>
            <w:hideMark/>
          </w:tcPr>
          <w:p w:rsidR="00EF5932" w:rsidRDefault="00EF5932">
            <w:pPr>
              <w:pStyle w:val="TableParagraph"/>
              <w:spacing w:line="251" w:lineRule="exact"/>
              <w:ind w:right="817"/>
              <w:rPr>
                <w:b/>
                <w:lang w:eastAsia="en-US"/>
              </w:rPr>
            </w:pPr>
            <w:r>
              <w:rPr>
                <w:b/>
                <w:lang w:eastAsia="en-US"/>
              </w:rPr>
              <w:t xml:space="preserve">        prvomajske</w:t>
            </w:r>
          </w:p>
        </w:tc>
        <w:tc>
          <w:tcPr>
            <w:tcW w:w="5036" w:type="dxa"/>
            <w:tcBorders>
              <w:top w:val="single" w:sz="4" w:space="0" w:color="000000"/>
              <w:left w:val="single" w:sz="4" w:space="0" w:color="000000"/>
              <w:bottom w:val="single" w:sz="4" w:space="0" w:color="000000"/>
              <w:right w:val="single" w:sz="4" w:space="0" w:color="000000"/>
            </w:tcBorders>
            <w:hideMark/>
          </w:tcPr>
          <w:p w:rsidR="00EF5932" w:rsidRDefault="000D4A61">
            <w:pPr>
              <w:pStyle w:val="TableParagraph"/>
              <w:spacing w:line="247" w:lineRule="exact"/>
              <w:ind w:left="736" w:right="722"/>
              <w:rPr>
                <w:lang w:eastAsia="en-US"/>
              </w:rPr>
            </w:pPr>
            <w:r>
              <w:rPr>
                <w:lang w:eastAsia="en-US"/>
              </w:rPr>
              <w:t>od 27. 4. do 2. 5. 2021</w:t>
            </w:r>
          </w:p>
        </w:tc>
      </w:tr>
      <w:tr w:rsidR="00EF5932" w:rsidTr="007A474E">
        <w:trPr>
          <w:trHeight w:val="582"/>
        </w:trPr>
        <w:tc>
          <w:tcPr>
            <w:tcW w:w="2809" w:type="dxa"/>
            <w:tcBorders>
              <w:top w:val="single" w:sz="4" w:space="0" w:color="000000"/>
              <w:left w:val="single" w:sz="4" w:space="0" w:color="000000"/>
              <w:bottom w:val="single" w:sz="4" w:space="0" w:color="000000"/>
              <w:right w:val="single" w:sz="4" w:space="0" w:color="000000"/>
            </w:tcBorders>
            <w:hideMark/>
          </w:tcPr>
          <w:p w:rsidR="00EF5932" w:rsidRDefault="00EF5932">
            <w:pPr>
              <w:pStyle w:val="TableParagraph"/>
              <w:spacing w:before="145"/>
              <w:ind w:left="829" w:right="815"/>
              <w:rPr>
                <w:b/>
                <w:lang w:eastAsia="en-US"/>
              </w:rPr>
            </w:pPr>
            <w:r>
              <w:rPr>
                <w:b/>
                <w:lang w:eastAsia="en-US"/>
              </w:rPr>
              <w:t>letne</w:t>
            </w:r>
          </w:p>
        </w:tc>
        <w:tc>
          <w:tcPr>
            <w:tcW w:w="5036" w:type="dxa"/>
            <w:tcBorders>
              <w:top w:val="single" w:sz="4" w:space="0" w:color="000000"/>
              <w:left w:val="single" w:sz="4" w:space="0" w:color="000000"/>
              <w:bottom w:val="single" w:sz="4" w:space="0" w:color="000000"/>
              <w:right w:val="single" w:sz="4" w:space="0" w:color="000000"/>
            </w:tcBorders>
            <w:hideMark/>
          </w:tcPr>
          <w:p w:rsidR="00EF5932" w:rsidRDefault="000D4A61">
            <w:pPr>
              <w:pStyle w:val="TableParagraph"/>
              <w:spacing w:line="247" w:lineRule="exact"/>
              <w:ind w:left="834"/>
              <w:jc w:val="left"/>
              <w:rPr>
                <w:lang w:eastAsia="en-US"/>
              </w:rPr>
            </w:pPr>
            <w:r>
              <w:rPr>
                <w:lang w:eastAsia="en-US"/>
              </w:rPr>
              <w:t>od 16. 6. 2021</w:t>
            </w:r>
            <w:r w:rsidR="00EF5932">
              <w:rPr>
                <w:lang w:eastAsia="en-US"/>
              </w:rPr>
              <w:t xml:space="preserve"> (9. r.)</w:t>
            </w:r>
            <w:r w:rsidR="00EF5932">
              <w:rPr>
                <w:spacing w:val="-4"/>
                <w:lang w:eastAsia="en-US"/>
              </w:rPr>
              <w:t xml:space="preserve"> </w:t>
            </w:r>
            <w:r w:rsidR="00EF5932">
              <w:rPr>
                <w:lang w:eastAsia="en-US"/>
              </w:rPr>
              <w:t>in</w:t>
            </w:r>
          </w:p>
          <w:p w:rsidR="00EF5932" w:rsidRDefault="000D4A61">
            <w:pPr>
              <w:pStyle w:val="TableParagraph"/>
              <w:spacing w:before="37"/>
              <w:ind w:left="810"/>
              <w:jc w:val="left"/>
              <w:rPr>
                <w:lang w:eastAsia="en-US"/>
              </w:rPr>
            </w:pPr>
            <w:r>
              <w:rPr>
                <w:lang w:eastAsia="en-US"/>
              </w:rPr>
              <w:t>od 28. 6. do 31. 8. 2021</w:t>
            </w:r>
          </w:p>
        </w:tc>
      </w:tr>
    </w:tbl>
    <w:p w:rsidR="00EF5932" w:rsidRDefault="00EF5932" w:rsidP="00EF5932">
      <w:pPr>
        <w:keepNext/>
        <w:outlineLvl w:val="1"/>
        <w:rPr>
          <w:b/>
          <w:u w:val="single"/>
        </w:rPr>
      </w:pPr>
    </w:p>
    <w:p w:rsidR="00EF5932" w:rsidRDefault="00EF5932" w:rsidP="00EF5932">
      <w:pPr>
        <w:keepNext/>
        <w:outlineLvl w:val="1"/>
        <w:rPr>
          <w:b/>
          <w:bCs/>
          <w:sz w:val="22"/>
          <w:szCs w:val="22"/>
        </w:rPr>
      </w:pPr>
      <w:r>
        <w:rPr>
          <w:b/>
          <w:u w:val="single"/>
        </w:rPr>
        <w:t>II.5.Državni prazniki in dela prosti dnevi</w:t>
      </w:r>
    </w:p>
    <w:p w:rsidR="00EF5932" w:rsidRDefault="000D4A61" w:rsidP="00EF5932">
      <w:pPr>
        <w:pStyle w:val="Odstavekseznama"/>
        <w:widowControl w:val="0"/>
        <w:numPr>
          <w:ilvl w:val="0"/>
          <w:numId w:val="5"/>
        </w:numPr>
        <w:tabs>
          <w:tab w:val="left" w:pos="435"/>
        </w:tabs>
        <w:autoSpaceDE w:val="0"/>
        <w:autoSpaceDN w:val="0"/>
        <w:spacing w:line="268" w:lineRule="exact"/>
        <w:ind w:firstLine="0"/>
      </w:pPr>
      <w:r>
        <w:t xml:space="preserve"> ponedeljek, 5. april 2021</w:t>
      </w:r>
      <w:r w:rsidR="00EF5932">
        <w:t xml:space="preserve"> (velikonočni</w:t>
      </w:r>
      <w:r w:rsidR="00EF5932">
        <w:rPr>
          <w:spacing w:val="-2"/>
        </w:rPr>
        <w:t xml:space="preserve"> </w:t>
      </w:r>
      <w:r w:rsidR="00EF5932">
        <w:t>ponedeljek)</w:t>
      </w:r>
    </w:p>
    <w:p w:rsidR="00EF5932" w:rsidRDefault="000D4A61" w:rsidP="00EF5932">
      <w:pPr>
        <w:pStyle w:val="Odstavekseznama"/>
        <w:widowControl w:val="0"/>
        <w:numPr>
          <w:ilvl w:val="0"/>
          <w:numId w:val="5"/>
        </w:numPr>
        <w:tabs>
          <w:tab w:val="left" w:pos="435"/>
        </w:tabs>
        <w:autoSpaceDE w:val="0"/>
        <w:autoSpaceDN w:val="0"/>
        <w:spacing w:line="268" w:lineRule="exact"/>
        <w:ind w:firstLine="0"/>
      </w:pPr>
      <w:r>
        <w:t>ponedeljek, 26. april.2021 (</w:t>
      </w:r>
      <w:r>
        <w:rPr>
          <w:i/>
          <w:sz w:val="18"/>
          <w:szCs w:val="18"/>
        </w:rPr>
        <w:t>pravilnik o šolskem koledarju</w:t>
      </w:r>
      <w:r w:rsidR="00EF5932">
        <w:t>).</w:t>
      </w:r>
    </w:p>
    <w:p w:rsidR="00EF5932" w:rsidRDefault="00EF5932" w:rsidP="00EF5932">
      <w:pPr>
        <w:pStyle w:val="Naslov3"/>
        <w:rPr>
          <w:u w:val="single"/>
        </w:rPr>
      </w:pPr>
    </w:p>
    <w:p w:rsidR="00EF5932" w:rsidRPr="007537A6" w:rsidRDefault="00EF5932" w:rsidP="007537A6">
      <w:pPr>
        <w:pStyle w:val="Naslov3"/>
        <w:rPr>
          <w:u w:val="single"/>
        </w:rPr>
      </w:pPr>
      <w:r>
        <w:rPr>
          <w:u w:val="single"/>
        </w:rPr>
        <w:t>Spominski dnevi in prazniki</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32"/>
        <w:gridCol w:w="5717"/>
      </w:tblGrid>
      <w:tr w:rsidR="00EF5932" w:rsidTr="00EF5932">
        <w:tc>
          <w:tcPr>
            <w:tcW w:w="2932" w:type="dxa"/>
            <w:tcBorders>
              <w:top w:val="single" w:sz="4" w:space="0" w:color="auto"/>
              <w:left w:val="single" w:sz="4" w:space="0" w:color="auto"/>
              <w:bottom w:val="single" w:sz="4" w:space="0" w:color="auto"/>
              <w:right w:val="single" w:sz="4" w:space="0" w:color="auto"/>
            </w:tcBorders>
            <w:hideMark/>
          </w:tcPr>
          <w:p w:rsidR="00EF5932" w:rsidRDefault="00EF5932">
            <w:pPr>
              <w:pStyle w:val="Naslov4"/>
              <w:spacing w:line="276" w:lineRule="auto"/>
              <w:rPr>
                <w:lang w:eastAsia="en-US"/>
              </w:rPr>
            </w:pPr>
            <w:r>
              <w:rPr>
                <w:lang w:eastAsia="en-US"/>
              </w:rPr>
              <w:t>Datum</w:t>
            </w:r>
          </w:p>
        </w:tc>
        <w:tc>
          <w:tcPr>
            <w:tcW w:w="5717" w:type="dxa"/>
            <w:tcBorders>
              <w:top w:val="single" w:sz="4" w:space="0" w:color="auto"/>
              <w:left w:val="single" w:sz="4" w:space="0" w:color="auto"/>
              <w:bottom w:val="single" w:sz="4" w:space="0" w:color="auto"/>
              <w:right w:val="single" w:sz="4" w:space="0" w:color="auto"/>
            </w:tcBorders>
            <w:hideMark/>
          </w:tcPr>
          <w:p w:rsidR="00EF5932" w:rsidRDefault="00EF5932">
            <w:pPr>
              <w:pStyle w:val="Naslov4"/>
              <w:spacing w:line="276" w:lineRule="auto"/>
              <w:rPr>
                <w:lang w:eastAsia="en-US"/>
              </w:rPr>
            </w:pPr>
            <w:r>
              <w:rPr>
                <w:lang w:eastAsia="en-US"/>
              </w:rPr>
              <w:t>Vrsta praznika</w:t>
            </w:r>
          </w:p>
        </w:tc>
      </w:tr>
      <w:tr w:rsidR="00EF5932" w:rsidTr="00EF5932">
        <w:tc>
          <w:tcPr>
            <w:tcW w:w="2932" w:type="dxa"/>
            <w:tcBorders>
              <w:top w:val="single" w:sz="4" w:space="0" w:color="auto"/>
              <w:left w:val="single" w:sz="4" w:space="0" w:color="auto"/>
              <w:bottom w:val="single" w:sz="4" w:space="0" w:color="auto"/>
              <w:right w:val="single" w:sz="4" w:space="0" w:color="auto"/>
            </w:tcBorders>
            <w:vAlign w:val="bottom"/>
            <w:hideMark/>
          </w:tcPr>
          <w:p w:rsidR="00EF5932" w:rsidRDefault="00EF5932">
            <w:pPr>
              <w:spacing w:line="276" w:lineRule="auto"/>
              <w:jc w:val="center"/>
              <w:rPr>
                <w:lang w:eastAsia="en-US"/>
              </w:rPr>
            </w:pPr>
            <w:r>
              <w:rPr>
                <w:lang w:eastAsia="en-US"/>
              </w:rPr>
              <w:t>5. oktober</w:t>
            </w:r>
          </w:p>
        </w:tc>
        <w:tc>
          <w:tcPr>
            <w:tcW w:w="5717" w:type="dxa"/>
            <w:tcBorders>
              <w:top w:val="single" w:sz="4" w:space="0" w:color="auto"/>
              <w:left w:val="single" w:sz="4" w:space="0" w:color="auto"/>
              <w:bottom w:val="single" w:sz="4" w:space="0" w:color="auto"/>
              <w:right w:val="single" w:sz="4" w:space="0" w:color="auto"/>
            </w:tcBorders>
            <w:hideMark/>
          </w:tcPr>
          <w:p w:rsidR="00EF5932" w:rsidRDefault="00EF5932">
            <w:pPr>
              <w:spacing w:line="276" w:lineRule="auto"/>
              <w:jc w:val="center"/>
              <w:rPr>
                <w:lang w:eastAsia="en-US"/>
              </w:rPr>
            </w:pPr>
            <w:r>
              <w:rPr>
                <w:lang w:eastAsia="en-US"/>
              </w:rPr>
              <w:t>mednarodni dan otroka</w:t>
            </w:r>
          </w:p>
        </w:tc>
      </w:tr>
      <w:tr w:rsidR="00EF5932" w:rsidTr="00EF5932">
        <w:tc>
          <w:tcPr>
            <w:tcW w:w="2932" w:type="dxa"/>
            <w:tcBorders>
              <w:top w:val="single" w:sz="4" w:space="0" w:color="auto"/>
              <w:left w:val="single" w:sz="4" w:space="0" w:color="auto"/>
              <w:bottom w:val="single" w:sz="4" w:space="0" w:color="auto"/>
              <w:right w:val="single" w:sz="4" w:space="0" w:color="auto"/>
            </w:tcBorders>
            <w:vAlign w:val="bottom"/>
            <w:hideMark/>
          </w:tcPr>
          <w:p w:rsidR="00EF5932" w:rsidRDefault="00EF5932">
            <w:pPr>
              <w:spacing w:line="276" w:lineRule="auto"/>
              <w:jc w:val="center"/>
              <w:rPr>
                <w:lang w:eastAsia="en-US"/>
              </w:rPr>
            </w:pPr>
            <w:r>
              <w:rPr>
                <w:lang w:eastAsia="en-US"/>
              </w:rPr>
              <w:t>24. oktober</w:t>
            </w:r>
          </w:p>
        </w:tc>
        <w:tc>
          <w:tcPr>
            <w:tcW w:w="5717" w:type="dxa"/>
            <w:tcBorders>
              <w:top w:val="single" w:sz="4" w:space="0" w:color="auto"/>
              <w:left w:val="single" w:sz="4" w:space="0" w:color="auto"/>
              <w:bottom w:val="single" w:sz="4" w:space="0" w:color="auto"/>
              <w:right w:val="single" w:sz="4" w:space="0" w:color="auto"/>
            </w:tcBorders>
            <w:hideMark/>
          </w:tcPr>
          <w:p w:rsidR="00EF5932" w:rsidRDefault="00EF5932">
            <w:pPr>
              <w:spacing w:line="276" w:lineRule="auto"/>
              <w:jc w:val="center"/>
              <w:rPr>
                <w:lang w:eastAsia="en-US"/>
              </w:rPr>
            </w:pPr>
            <w:r>
              <w:rPr>
                <w:lang w:eastAsia="en-US"/>
              </w:rPr>
              <w:t>dan OZN</w:t>
            </w:r>
          </w:p>
        </w:tc>
      </w:tr>
      <w:tr w:rsidR="00EF5932" w:rsidTr="00EF5932">
        <w:tc>
          <w:tcPr>
            <w:tcW w:w="2932" w:type="dxa"/>
            <w:tcBorders>
              <w:top w:val="single" w:sz="4" w:space="0" w:color="auto"/>
              <w:left w:val="single" w:sz="4" w:space="0" w:color="auto"/>
              <w:bottom w:val="single" w:sz="4" w:space="0" w:color="auto"/>
              <w:right w:val="single" w:sz="4" w:space="0" w:color="auto"/>
            </w:tcBorders>
            <w:vAlign w:val="bottom"/>
            <w:hideMark/>
          </w:tcPr>
          <w:p w:rsidR="00EF5932" w:rsidRDefault="00EF5932">
            <w:pPr>
              <w:spacing w:line="276" w:lineRule="auto"/>
              <w:jc w:val="center"/>
              <w:rPr>
                <w:lang w:eastAsia="en-US"/>
              </w:rPr>
            </w:pPr>
            <w:r>
              <w:rPr>
                <w:lang w:eastAsia="en-US"/>
              </w:rPr>
              <w:t>31. oktober</w:t>
            </w:r>
          </w:p>
        </w:tc>
        <w:tc>
          <w:tcPr>
            <w:tcW w:w="5717" w:type="dxa"/>
            <w:tcBorders>
              <w:top w:val="single" w:sz="4" w:space="0" w:color="auto"/>
              <w:left w:val="single" w:sz="4" w:space="0" w:color="auto"/>
              <w:bottom w:val="single" w:sz="4" w:space="0" w:color="auto"/>
              <w:right w:val="single" w:sz="4" w:space="0" w:color="auto"/>
            </w:tcBorders>
            <w:hideMark/>
          </w:tcPr>
          <w:p w:rsidR="00EF5932" w:rsidRDefault="00EF5932">
            <w:pPr>
              <w:spacing w:line="276" w:lineRule="auto"/>
              <w:jc w:val="center"/>
              <w:rPr>
                <w:lang w:eastAsia="en-US"/>
              </w:rPr>
            </w:pPr>
            <w:r>
              <w:rPr>
                <w:lang w:eastAsia="en-US"/>
              </w:rPr>
              <w:t>dan reformacije</w:t>
            </w:r>
          </w:p>
        </w:tc>
      </w:tr>
      <w:tr w:rsidR="00EF5932" w:rsidTr="00EF5932">
        <w:tc>
          <w:tcPr>
            <w:tcW w:w="2932" w:type="dxa"/>
            <w:tcBorders>
              <w:top w:val="single" w:sz="4" w:space="0" w:color="auto"/>
              <w:left w:val="single" w:sz="4" w:space="0" w:color="auto"/>
              <w:bottom w:val="single" w:sz="4" w:space="0" w:color="auto"/>
              <w:right w:val="single" w:sz="4" w:space="0" w:color="auto"/>
            </w:tcBorders>
            <w:vAlign w:val="bottom"/>
            <w:hideMark/>
          </w:tcPr>
          <w:p w:rsidR="00EF5932" w:rsidRDefault="00EF5932">
            <w:pPr>
              <w:spacing w:line="276" w:lineRule="auto"/>
              <w:jc w:val="center"/>
              <w:rPr>
                <w:lang w:eastAsia="en-US"/>
              </w:rPr>
            </w:pPr>
            <w:r>
              <w:rPr>
                <w:lang w:eastAsia="en-US"/>
              </w:rPr>
              <w:t>1. november</w:t>
            </w:r>
          </w:p>
        </w:tc>
        <w:tc>
          <w:tcPr>
            <w:tcW w:w="5717" w:type="dxa"/>
            <w:tcBorders>
              <w:top w:val="single" w:sz="4" w:space="0" w:color="auto"/>
              <w:left w:val="single" w:sz="4" w:space="0" w:color="auto"/>
              <w:bottom w:val="single" w:sz="4" w:space="0" w:color="auto"/>
              <w:right w:val="single" w:sz="4" w:space="0" w:color="auto"/>
            </w:tcBorders>
            <w:hideMark/>
          </w:tcPr>
          <w:p w:rsidR="00EF5932" w:rsidRDefault="00EF5932">
            <w:pPr>
              <w:spacing w:line="276" w:lineRule="auto"/>
              <w:jc w:val="center"/>
              <w:rPr>
                <w:lang w:eastAsia="en-US"/>
              </w:rPr>
            </w:pPr>
            <w:r>
              <w:rPr>
                <w:lang w:eastAsia="en-US"/>
              </w:rPr>
              <w:t>dan spomina na mrtve</w:t>
            </w:r>
          </w:p>
        </w:tc>
      </w:tr>
      <w:tr w:rsidR="00EF5932" w:rsidTr="00EF5932">
        <w:tc>
          <w:tcPr>
            <w:tcW w:w="2932" w:type="dxa"/>
            <w:tcBorders>
              <w:top w:val="single" w:sz="4" w:space="0" w:color="auto"/>
              <w:left w:val="single" w:sz="4" w:space="0" w:color="auto"/>
              <w:bottom w:val="single" w:sz="4" w:space="0" w:color="auto"/>
              <w:right w:val="single" w:sz="4" w:space="0" w:color="auto"/>
            </w:tcBorders>
            <w:vAlign w:val="bottom"/>
            <w:hideMark/>
          </w:tcPr>
          <w:p w:rsidR="00EF5932" w:rsidRDefault="00EF5932">
            <w:pPr>
              <w:spacing w:line="276" w:lineRule="auto"/>
              <w:jc w:val="center"/>
              <w:rPr>
                <w:lang w:eastAsia="en-US"/>
              </w:rPr>
            </w:pPr>
            <w:r>
              <w:rPr>
                <w:lang w:eastAsia="en-US"/>
              </w:rPr>
              <w:t>25. december</w:t>
            </w:r>
          </w:p>
        </w:tc>
        <w:tc>
          <w:tcPr>
            <w:tcW w:w="5717" w:type="dxa"/>
            <w:tcBorders>
              <w:top w:val="single" w:sz="4" w:space="0" w:color="auto"/>
              <w:left w:val="single" w:sz="4" w:space="0" w:color="auto"/>
              <w:bottom w:val="single" w:sz="4" w:space="0" w:color="auto"/>
              <w:right w:val="single" w:sz="4" w:space="0" w:color="auto"/>
            </w:tcBorders>
            <w:hideMark/>
          </w:tcPr>
          <w:p w:rsidR="00EF5932" w:rsidRDefault="00EF5932">
            <w:pPr>
              <w:spacing w:line="276" w:lineRule="auto"/>
              <w:jc w:val="center"/>
              <w:rPr>
                <w:lang w:eastAsia="en-US"/>
              </w:rPr>
            </w:pPr>
            <w:r>
              <w:rPr>
                <w:lang w:eastAsia="en-US"/>
              </w:rPr>
              <w:t xml:space="preserve">božič </w:t>
            </w:r>
          </w:p>
        </w:tc>
      </w:tr>
      <w:tr w:rsidR="00EF5932" w:rsidTr="00EF5932">
        <w:tc>
          <w:tcPr>
            <w:tcW w:w="2932" w:type="dxa"/>
            <w:tcBorders>
              <w:top w:val="single" w:sz="4" w:space="0" w:color="auto"/>
              <w:left w:val="single" w:sz="4" w:space="0" w:color="auto"/>
              <w:bottom w:val="single" w:sz="4" w:space="0" w:color="auto"/>
              <w:right w:val="single" w:sz="4" w:space="0" w:color="auto"/>
            </w:tcBorders>
            <w:vAlign w:val="bottom"/>
            <w:hideMark/>
          </w:tcPr>
          <w:p w:rsidR="00EF5932" w:rsidRDefault="00EF5932">
            <w:pPr>
              <w:spacing w:line="276" w:lineRule="auto"/>
              <w:jc w:val="center"/>
              <w:rPr>
                <w:lang w:eastAsia="en-US"/>
              </w:rPr>
            </w:pPr>
            <w:r>
              <w:rPr>
                <w:lang w:eastAsia="en-US"/>
              </w:rPr>
              <w:t>26. december</w:t>
            </w:r>
          </w:p>
        </w:tc>
        <w:tc>
          <w:tcPr>
            <w:tcW w:w="5717" w:type="dxa"/>
            <w:tcBorders>
              <w:top w:val="single" w:sz="4" w:space="0" w:color="auto"/>
              <w:left w:val="single" w:sz="4" w:space="0" w:color="auto"/>
              <w:bottom w:val="single" w:sz="4" w:space="0" w:color="auto"/>
              <w:right w:val="single" w:sz="4" w:space="0" w:color="auto"/>
            </w:tcBorders>
            <w:hideMark/>
          </w:tcPr>
          <w:p w:rsidR="00EF5932" w:rsidRDefault="00EF5932">
            <w:pPr>
              <w:spacing w:line="276" w:lineRule="auto"/>
              <w:jc w:val="center"/>
              <w:rPr>
                <w:lang w:eastAsia="en-US"/>
              </w:rPr>
            </w:pPr>
            <w:r>
              <w:rPr>
                <w:lang w:eastAsia="en-US"/>
              </w:rPr>
              <w:t>dan samostojnosti</w:t>
            </w:r>
          </w:p>
        </w:tc>
      </w:tr>
      <w:tr w:rsidR="00EF5932" w:rsidTr="00EF5932">
        <w:tc>
          <w:tcPr>
            <w:tcW w:w="2932" w:type="dxa"/>
            <w:tcBorders>
              <w:top w:val="single" w:sz="4" w:space="0" w:color="auto"/>
              <w:left w:val="single" w:sz="4" w:space="0" w:color="auto"/>
              <w:bottom w:val="single" w:sz="4" w:space="0" w:color="auto"/>
              <w:right w:val="single" w:sz="4" w:space="0" w:color="auto"/>
            </w:tcBorders>
            <w:vAlign w:val="bottom"/>
            <w:hideMark/>
          </w:tcPr>
          <w:p w:rsidR="00EF5932" w:rsidRDefault="00EF5932">
            <w:pPr>
              <w:spacing w:line="276" w:lineRule="auto"/>
              <w:jc w:val="center"/>
              <w:rPr>
                <w:lang w:eastAsia="en-US"/>
              </w:rPr>
            </w:pPr>
            <w:r>
              <w:rPr>
                <w:lang w:eastAsia="en-US"/>
              </w:rPr>
              <w:t>1.. januar</w:t>
            </w:r>
          </w:p>
        </w:tc>
        <w:tc>
          <w:tcPr>
            <w:tcW w:w="5717" w:type="dxa"/>
            <w:tcBorders>
              <w:top w:val="single" w:sz="4" w:space="0" w:color="auto"/>
              <w:left w:val="single" w:sz="4" w:space="0" w:color="auto"/>
              <w:bottom w:val="single" w:sz="4" w:space="0" w:color="auto"/>
              <w:right w:val="single" w:sz="4" w:space="0" w:color="auto"/>
            </w:tcBorders>
            <w:hideMark/>
          </w:tcPr>
          <w:p w:rsidR="00EF5932" w:rsidRDefault="00EF5932">
            <w:pPr>
              <w:spacing w:line="276" w:lineRule="auto"/>
              <w:jc w:val="center"/>
              <w:rPr>
                <w:lang w:eastAsia="en-US"/>
              </w:rPr>
            </w:pPr>
            <w:r>
              <w:rPr>
                <w:lang w:eastAsia="en-US"/>
              </w:rPr>
              <w:t>novo leto</w:t>
            </w:r>
          </w:p>
        </w:tc>
      </w:tr>
      <w:tr w:rsidR="00EF5932" w:rsidTr="00EF5932">
        <w:tc>
          <w:tcPr>
            <w:tcW w:w="2932" w:type="dxa"/>
            <w:tcBorders>
              <w:top w:val="single" w:sz="4" w:space="0" w:color="auto"/>
              <w:left w:val="single" w:sz="4" w:space="0" w:color="auto"/>
              <w:bottom w:val="single" w:sz="4" w:space="0" w:color="auto"/>
              <w:right w:val="single" w:sz="4" w:space="0" w:color="auto"/>
            </w:tcBorders>
            <w:vAlign w:val="bottom"/>
            <w:hideMark/>
          </w:tcPr>
          <w:p w:rsidR="00EF5932" w:rsidRDefault="00EF5932">
            <w:pPr>
              <w:spacing w:line="276" w:lineRule="auto"/>
              <w:jc w:val="center"/>
              <w:rPr>
                <w:lang w:eastAsia="en-US"/>
              </w:rPr>
            </w:pPr>
            <w:r>
              <w:rPr>
                <w:lang w:eastAsia="en-US"/>
              </w:rPr>
              <w:t>8. februar</w:t>
            </w:r>
          </w:p>
        </w:tc>
        <w:tc>
          <w:tcPr>
            <w:tcW w:w="5717" w:type="dxa"/>
            <w:tcBorders>
              <w:top w:val="single" w:sz="4" w:space="0" w:color="auto"/>
              <w:left w:val="single" w:sz="4" w:space="0" w:color="auto"/>
              <w:bottom w:val="single" w:sz="4" w:space="0" w:color="auto"/>
              <w:right w:val="single" w:sz="4" w:space="0" w:color="auto"/>
            </w:tcBorders>
            <w:hideMark/>
          </w:tcPr>
          <w:p w:rsidR="00EF5932" w:rsidRDefault="00EF5932">
            <w:pPr>
              <w:spacing w:line="276" w:lineRule="auto"/>
              <w:jc w:val="center"/>
              <w:rPr>
                <w:lang w:eastAsia="en-US"/>
              </w:rPr>
            </w:pPr>
            <w:r>
              <w:rPr>
                <w:lang w:eastAsia="en-US"/>
              </w:rPr>
              <w:t>kulturni praznik</w:t>
            </w:r>
          </w:p>
        </w:tc>
      </w:tr>
      <w:tr w:rsidR="00EF5932" w:rsidTr="00EF5932">
        <w:tc>
          <w:tcPr>
            <w:tcW w:w="2932" w:type="dxa"/>
            <w:tcBorders>
              <w:top w:val="single" w:sz="4" w:space="0" w:color="auto"/>
              <w:left w:val="single" w:sz="4" w:space="0" w:color="auto"/>
              <w:bottom w:val="single" w:sz="4" w:space="0" w:color="auto"/>
              <w:right w:val="single" w:sz="4" w:space="0" w:color="auto"/>
            </w:tcBorders>
            <w:vAlign w:val="bottom"/>
            <w:hideMark/>
          </w:tcPr>
          <w:p w:rsidR="00EF5932" w:rsidRDefault="00EF5932">
            <w:pPr>
              <w:spacing w:line="276" w:lineRule="auto"/>
              <w:jc w:val="center"/>
              <w:rPr>
                <w:lang w:eastAsia="en-US"/>
              </w:rPr>
            </w:pPr>
            <w:r>
              <w:rPr>
                <w:lang w:eastAsia="en-US"/>
              </w:rPr>
              <w:t>8. marec</w:t>
            </w:r>
          </w:p>
        </w:tc>
        <w:tc>
          <w:tcPr>
            <w:tcW w:w="5717" w:type="dxa"/>
            <w:tcBorders>
              <w:top w:val="single" w:sz="4" w:space="0" w:color="auto"/>
              <w:left w:val="single" w:sz="4" w:space="0" w:color="auto"/>
              <w:bottom w:val="single" w:sz="4" w:space="0" w:color="auto"/>
              <w:right w:val="single" w:sz="4" w:space="0" w:color="auto"/>
            </w:tcBorders>
            <w:hideMark/>
          </w:tcPr>
          <w:p w:rsidR="00EF5932" w:rsidRDefault="00EF5932">
            <w:pPr>
              <w:spacing w:line="276" w:lineRule="auto"/>
              <w:jc w:val="center"/>
              <w:rPr>
                <w:lang w:eastAsia="en-US"/>
              </w:rPr>
            </w:pPr>
            <w:r>
              <w:rPr>
                <w:lang w:eastAsia="en-US"/>
              </w:rPr>
              <w:t>dan žena</w:t>
            </w:r>
          </w:p>
        </w:tc>
      </w:tr>
      <w:tr w:rsidR="00EF5932" w:rsidTr="00EF5932">
        <w:tc>
          <w:tcPr>
            <w:tcW w:w="2932" w:type="dxa"/>
            <w:tcBorders>
              <w:top w:val="single" w:sz="4" w:space="0" w:color="auto"/>
              <w:left w:val="single" w:sz="4" w:space="0" w:color="auto"/>
              <w:bottom w:val="single" w:sz="4" w:space="0" w:color="auto"/>
              <w:right w:val="single" w:sz="4" w:space="0" w:color="auto"/>
            </w:tcBorders>
            <w:vAlign w:val="bottom"/>
            <w:hideMark/>
          </w:tcPr>
          <w:p w:rsidR="00EF5932" w:rsidRDefault="00EF5932">
            <w:pPr>
              <w:spacing w:line="276" w:lineRule="auto"/>
              <w:jc w:val="center"/>
              <w:rPr>
                <w:lang w:eastAsia="en-US"/>
              </w:rPr>
            </w:pPr>
            <w:r>
              <w:rPr>
                <w:lang w:eastAsia="en-US"/>
              </w:rPr>
              <w:t>25. marec</w:t>
            </w:r>
          </w:p>
        </w:tc>
        <w:tc>
          <w:tcPr>
            <w:tcW w:w="5717" w:type="dxa"/>
            <w:tcBorders>
              <w:top w:val="single" w:sz="4" w:space="0" w:color="auto"/>
              <w:left w:val="single" w:sz="4" w:space="0" w:color="auto"/>
              <w:bottom w:val="single" w:sz="4" w:space="0" w:color="auto"/>
              <w:right w:val="single" w:sz="4" w:space="0" w:color="auto"/>
            </w:tcBorders>
            <w:hideMark/>
          </w:tcPr>
          <w:p w:rsidR="00EF5932" w:rsidRDefault="00EF5932">
            <w:pPr>
              <w:spacing w:line="276" w:lineRule="auto"/>
              <w:jc w:val="center"/>
              <w:rPr>
                <w:lang w:eastAsia="en-US"/>
              </w:rPr>
            </w:pPr>
            <w:r>
              <w:rPr>
                <w:lang w:eastAsia="en-US"/>
              </w:rPr>
              <w:t>materinski dan</w:t>
            </w:r>
          </w:p>
        </w:tc>
      </w:tr>
      <w:tr w:rsidR="00EF5932" w:rsidTr="00EF5932">
        <w:tc>
          <w:tcPr>
            <w:tcW w:w="2932" w:type="dxa"/>
            <w:tcBorders>
              <w:top w:val="single" w:sz="4" w:space="0" w:color="auto"/>
              <w:left w:val="single" w:sz="4" w:space="0" w:color="auto"/>
              <w:bottom w:val="single" w:sz="4" w:space="0" w:color="auto"/>
              <w:right w:val="single" w:sz="4" w:space="0" w:color="auto"/>
            </w:tcBorders>
            <w:vAlign w:val="bottom"/>
            <w:hideMark/>
          </w:tcPr>
          <w:p w:rsidR="00EF5932" w:rsidRDefault="009C0571">
            <w:pPr>
              <w:spacing w:line="276" w:lineRule="auto"/>
              <w:jc w:val="center"/>
              <w:rPr>
                <w:lang w:eastAsia="en-US"/>
              </w:rPr>
            </w:pPr>
            <w:r>
              <w:rPr>
                <w:lang w:eastAsia="en-US"/>
              </w:rPr>
              <w:t>4</w:t>
            </w:r>
            <w:r w:rsidR="00EF5932">
              <w:rPr>
                <w:lang w:eastAsia="en-US"/>
              </w:rPr>
              <w:t>. april</w:t>
            </w:r>
          </w:p>
        </w:tc>
        <w:tc>
          <w:tcPr>
            <w:tcW w:w="5717" w:type="dxa"/>
            <w:tcBorders>
              <w:top w:val="single" w:sz="4" w:space="0" w:color="auto"/>
              <w:left w:val="single" w:sz="4" w:space="0" w:color="auto"/>
              <w:bottom w:val="single" w:sz="4" w:space="0" w:color="auto"/>
              <w:right w:val="single" w:sz="4" w:space="0" w:color="auto"/>
            </w:tcBorders>
            <w:hideMark/>
          </w:tcPr>
          <w:p w:rsidR="00EF5932" w:rsidRDefault="00EF5932">
            <w:pPr>
              <w:spacing w:line="276" w:lineRule="auto"/>
              <w:jc w:val="center"/>
              <w:rPr>
                <w:lang w:eastAsia="en-US"/>
              </w:rPr>
            </w:pPr>
            <w:r>
              <w:rPr>
                <w:lang w:eastAsia="en-US"/>
              </w:rPr>
              <w:t>velika noč</w:t>
            </w:r>
          </w:p>
        </w:tc>
      </w:tr>
      <w:tr w:rsidR="00EF5932" w:rsidTr="00EF5932">
        <w:tc>
          <w:tcPr>
            <w:tcW w:w="2932" w:type="dxa"/>
            <w:tcBorders>
              <w:top w:val="single" w:sz="4" w:space="0" w:color="auto"/>
              <w:left w:val="single" w:sz="4" w:space="0" w:color="auto"/>
              <w:bottom w:val="single" w:sz="4" w:space="0" w:color="auto"/>
              <w:right w:val="single" w:sz="4" w:space="0" w:color="auto"/>
            </w:tcBorders>
            <w:vAlign w:val="bottom"/>
            <w:hideMark/>
          </w:tcPr>
          <w:p w:rsidR="00EF5932" w:rsidRDefault="00EF5932">
            <w:pPr>
              <w:spacing w:line="276" w:lineRule="auto"/>
              <w:jc w:val="center"/>
              <w:rPr>
                <w:lang w:eastAsia="en-US"/>
              </w:rPr>
            </w:pPr>
            <w:r>
              <w:rPr>
                <w:lang w:eastAsia="en-US"/>
              </w:rPr>
              <w:t>22. april</w:t>
            </w:r>
          </w:p>
        </w:tc>
        <w:tc>
          <w:tcPr>
            <w:tcW w:w="5717" w:type="dxa"/>
            <w:tcBorders>
              <w:top w:val="single" w:sz="4" w:space="0" w:color="auto"/>
              <w:left w:val="single" w:sz="4" w:space="0" w:color="auto"/>
              <w:bottom w:val="single" w:sz="4" w:space="0" w:color="auto"/>
              <w:right w:val="single" w:sz="4" w:space="0" w:color="auto"/>
            </w:tcBorders>
            <w:hideMark/>
          </w:tcPr>
          <w:p w:rsidR="00EF5932" w:rsidRDefault="00EF5932">
            <w:pPr>
              <w:spacing w:line="276" w:lineRule="auto"/>
              <w:jc w:val="center"/>
              <w:rPr>
                <w:lang w:eastAsia="en-US"/>
              </w:rPr>
            </w:pPr>
            <w:r>
              <w:rPr>
                <w:lang w:eastAsia="en-US"/>
              </w:rPr>
              <w:t>dan Zemlje</w:t>
            </w:r>
          </w:p>
        </w:tc>
      </w:tr>
      <w:tr w:rsidR="00EF5932" w:rsidTr="00EF5932">
        <w:tc>
          <w:tcPr>
            <w:tcW w:w="2932" w:type="dxa"/>
            <w:tcBorders>
              <w:top w:val="single" w:sz="4" w:space="0" w:color="auto"/>
              <w:left w:val="single" w:sz="4" w:space="0" w:color="auto"/>
              <w:bottom w:val="single" w:sz="4" w:space="0" w:color="auto"/>
              <w:right w:val="single" w:sz="4" w:space="0" w:color="auto"/>
            </w:tcBorders>
            <w:vAlign w:val="bottom"/>
            <w:hideMark/>
          </w:tcPr>
          <w:p w:rsidR="00EF5932" w:rsidRDefault="00EF5932">
            <w:pPr>
              <w:spacing w:line="276" w:lineRule="auto"/>
              <w:jc w:val="center"/>
              <w:rPr>
                <w:lang w:eastAsia="en-US"/>
              </w:rPr>
            </w:pPr>
            <w:r>
              <w:rPr>
                <w:lang w:eastAsia="en-US"/>
              </w:rPr>
              <w:t>27. april</w:t>
            </w:r>
          </w:p>
        </w:tc>
        <w:tc>
          <w:tcPr>
            <w:tcW w:w="5717" w:type="dxa"/>
            <w:tcBorders>
              <w:top w:val="single" w:sz="4" w:space="0" w:color="auto"/>
              <w:left w:val="single" w:sz="4" w:space="0" w:color="auto"/>
              <w:bottom w:val="single" w:sz="4" w:space="0" w:color="auto"/>
              <w:right w:val="single" w:sz="4" w:space="0" w:color="auto"/>
            </w:tcBorders>
            <w:hideMark/>
          </w:tcPr>
          <w:p w:rsidR="00EF5932" w:rsidRDefault="00EF5932">
            <w:pPr>
              <w:spacing w:line="276" w:lineRule="auto"/>
              <w:jc w:val="center"/>
              <w:rPr>
                <w:lang w:eastAsia="en-US"/>
              </w:rPr>
            </w:pPr>
            <w:r>
              <w:rPr>
                <w:lang w:eastAsia="en-US"/>
              </w:rPr>
              <w:t xml:space="preserve">dan upora </w:t>
            </w:r>
          </w:p>
        </w:tc>
      </w:tr>
      <w:tr w:rsidR="00EF5932" w:rsidTr="00EF5932">
        <w:tc>
          <w:tcPr>
            <w:tcW w:w="2932" w:type="dxa"/>
            <w:tcBorders>
              <w:top w:val="single" w:sz="4" w:space="0" w:color="auto"/>
              <w:left w:val="single" w:sz="4" w:space="0" w:color="auto"/>
              <w:bottom w:val="single" w:sz="4" w:space="0" w:color="auto"/>
              <w:right w:val="single" w:sz="4" w:space="0" w:color="auto"/>
            </w:tcBorders>
            <w:vAlign w:val="bottom"/>
            <w:hideMark/>
          </w:tcPr>
          <w:p w:rsidR="00EF5932" w:rsidRDefault="00EF5932">
            <w:pPr>
              <w:spacing w:line="276" w:lineRule="auto"/>
              <w:jc w:val="center"/>
              <w:rPr>
                <w:lang w:eastAsia="en-US"/>
              </w:rPr>
            </w:pPr>
            <w:r>
              <w:rPr>
                <w:lang w:eastAsia="en-US"/>
              </w:rPr>
              <w:t>1., 2. maj</w:t>
            </w:r>
          </w:p>
        </w:tc>
        <w:tc>
          <w:tcPr>
            <w:tcW w:w="5717" w:type="dxa"/>
            <w:tcBorders>
              <w:top w:val="single" w:sz="4" w:space="0" w:color="auto"/>
              <w:left w:val="single" w:sz="4" w:space="0" w:color="auto"/>
              <w:bottom w:val="single" w:sz="4" w:space="0" w:color="auto"/>
              <w:right w:val="single" w:sz="4" w:space="0" w:color="auto"/>
            </w:tcBorders>
            <w:hideMark/>
          </w:tcPr>
          <w:p w:rsidR="00EF5932" w:rsidRDefault="00EF5932">
            <w:pPr>
              <w:spacing w:line="276" w:lineRule="auto"/>
              <w:jc w:val="center"/>
              <w:rPr>
                <w:lang w:eastAsia="en-US"/>
              </w:rPr>
            </w:pPr>
            <w:r>
              <w:rPr>
                <w:lang w:eastAsia="en-US"/>
              </w:rPr>
              <w:t>mednarodni praznik dela</w:t>
            </w:r>
          </w:p>
        </w:tc>
      </w:tr>
      <w:tr w:rsidR="00EF5932" w:rsidTr="00EF5932">
        <w:tc>
          <w:tcPr>
            <w:tcW w:w="2932" w:type="dxa"/>
            <w:tcBorders>
              <w:top w:val="single" w:sz="4" w:space="0" w:color="auto"/>
              <w:left w:val="single" w:sz="4" w:space="0" w:color="auto"/>
              <w:bottom w:val="single" w:sz="4" w:space="0" w:color="auto"/>
              <w:right w:val="single" w:sz="4" w:space="0" w:color="auto"/>
            </w:tcBorders>
            <w:vAlign w:val="bottom"/>
            <w:hideMark/>
          </w:tcPr>
          <w:p w:rsidR="00EF5932" w:rsidRDefault="00EF5932">
            <w:pPr>
              <w:spacing w:line="276" w:lineRule="auto"/>
              <w:jc w:val="center"/>
              <w:rPr>
                <w:lang w:eastAsia="en-US"/>
              </w:rPr>
            </w:pPr>
            <w:r>
              <w:rPr>
                <w:lang w:eastAsia="en-US"/>
              </w:rPr>
              <w:t>8. maj</w:t>
            </w:r>
          </w:p>
        </w:tc>
        <w:tc>
          <w:tcPr>
            <w:tcW w:w="5717" w:type="dxa"/>
            <w:tcBorders>
              <w:top w:val="single" w:sz="4" w:space="0" w:color="auto"/>
              <w:left w:val="single" w:sz="4" w:space="0" w:color="auto"/>
              <w:bottom w:val="single" w:sz="4" w:space="0" w:color="auto"/>
              <w:right w:val="single" w:sz="4" w:space="0" w:color="auto"/>
            </w:tcBorders>
            <w:hideMark/>
          </w:tcPr>
          <w:p w:rsidR="00EF5932" w:rsidRDefault="00EF5932">
            <w:pPr>
              <w:spacing w:line="276" w:lineRule="auto"/>
              <w:jc w:val="center"/>
              <w:rPr>
                <w:lang w:eastAsia="en-US"/>
              </w:rPr>
            </w:pPr>
            <w:r>
              <w:rPr>
                <w:lang w:eastAsia="en-US"/>
              </w:rPr>
              <w:t>mednarodni dan Rdečega križa</w:t>
            </w:r>
          </w:p>
        </w:tc>
      </w:tr>
      <w:tr w:rsidR="00EF5932" w:rsidTr="00EF5932">
        <w:tc>
          <w:tcPr>
            <w:tcW w:w="2932" w:type="dxa"/>
            <w:tcBorders>
              <w:top w:val="single" w:sz="4" w:space="0" w:color="auto"/>
              <w:left w:val="single" w:sz="4" w:space="0" w:color="auto"/>
              <w:bottom w:val="single" w:sz="4" w:space="0" w:color="auto"/>
              <w:right w:val="single" w:sz="4" w:space="0" w:color="auto"/>
            </w:tcBorders>
            <w:vAlign w:val="bottom"/>
            <w:hideMark/>
          </w:tcPr>
          <w:p w:rsidR="00EF5932" w:rsidRDefault="00EF5932">
            <w:pPr>
              <w:spacing w:line="276" w:lineRule="auto"/>
              <w:jc w:val="center"/>
              <w:rPr>
                <w:lang w:eastAsia="en-US"/>
              </w:rPr>
            </w:pPr>
            <w:r>
              <w:rPr>
                <w:lang w:eastAsia="en-US"/>
              </w:rPr>
              <w:t>31. maj</w:t>
            </w:r>
          </w:p>
        </w:tc>
        <w:tc>
          <w:tcPr>
            <w:tcW w:w="5717" w:type="dxa"/>
            <w:tcBorders>
              <w:top w:val="single" w:sz="4" w:space="0" w:color="auto"/>
              <w:left w:val="single" w:sz="4" w:space="0" w:color="auto"/>
              <w:bottom w:val="single" w:sz="4" w:space="0" w:color="auto"/>
              <w:right w:val="single" w:sz="4" w:space="0" w:color="auto"/>
            </w:tcBorders>
            <w:hideMark/>
          </w:tcPr>
          <w:p w:rsidR="00EF5932" w:rsidRDefault="00EF5932">
            <w:pPr>
              <w:spacing w:line="276" w:lineRule="auto"/>
              <w:jc w:val="center"/>
              <w:rPr>
                <w:lang w:eastAsia="en-US"/>
              </w:rPr>
            </w:pPr>
            <w:r>
              <w:rPr>
                <w:lang w:eastAsia="en-US"/>
              </w:rPr>
              <w:t>svetovni dan boja proti kajenju</w:t>
            </w:r>
          </w:p>
        </w:tc>
      </w:tr>
      <w:tr w:rsidR="00EF5932" w:rsidTr="00EF5932">
        <w:tc>
          <w:tcPr>
            <w:tcW w:w="2932" w:type="dxa"/>
            <w:tcBorders>
              <w:top w:val="single" w:sz="4" w:space="0" w:color="auto"/>
              <w:left w:val="single" w:sz="4" w:space="0" w:color="auto"/>
              <w:bottom w:val="single" w:sz="4" w:space="0" w:color="auto"/>
              <w:right w:val="single" w:sz="4" w:space="0" w:color="auto"/>
            </w:tcBorders>
            <w:vAlign w:val="bottom"/>
            <w:hideMark/>
          </w:tcPr>
          <w:p w:rsidR="00EF5932" w:rsidRDefault="00EF5932">
            <w:pPr>
              <w:spacing w:line="276" w:lineRule="auto"/>
              <w:jc w:val="center"/>
              <w:rPr>
                <w:lang w:eastAsia="en-US"/>
              </w:rPr>
            </w:pPr>
            <w:r>
              <w:rPr>
                <w:lang w:eastAsia="en-US"/>
              </w:rPr>
              <w:t>5. junij</w:t>
            </w:r>
          </w:p>
        </w:tc>
        <w:tc>
          <w:tcPr>
            <w:tcW w:w="5717" w:type="dxa"/>
            <w:tcBorders>
              <w:top w:val="single" w:sz="4" w:space="0" w:color="auto"/>
              <w:left w:val="single" w:sz="4" w:space="0" w:color="auto"/>
              <w:bottom w:val="single" w:sz="4" w:space="0" w:color="auto"/>
              <w:right w:val="single" w:sz="4" w:space="0" w:color="auto"/>
            </w:tcBorders>
            <w:hideMark/>
          </w:tcPr>
          <w:p w:rsidR="00EF5932" w:rsidRDefault="00EF5932">
            <w:pPr>
              <w:spacing w:line="276" w:lineRule="auto"/>
              <w:jc w:val="center"/>
              <w:rPr>
                <w:lang w:eastAsia="en-US"/>
              </w:rPr>
            </w:pPr>
            <w:r>
              <w:rPr>
                <w:lang w:eastAsia="en-US"/>
              </w:rPr>
              <w:t>mednarodni dan varstva okolja</w:t>
            </w:r>
          </w:p>
        </w:tc>
      </w:tr>
      <w:tr w:rsidR="00EF5932" w:rsidTr="00EF5932">
        <w:tc>
          <w:tcPr>
            <w:tcW w:w="2932" w:type="dxa"/>
            <w:tcBorders>
              <w:top w:val="single" w:sz="4" w:space="0" w:color="auto"/>
              <w:left w:val="single" w:sz="4" w:space="0" w:color="auto"/>
              <w:bottom w:val="single" w:sz="4" w:space="0" w:color="auto"/>
              <w:right w:val="single" w:sz="4" w:space="0" w:color="auto"/>
            </w:tcBorders>
            <w:vAlign w:val="bottom"/>
            <w:hideMark/>
          </w:tcPr>
          <w:p w:rsidR="00EF5932" w:rsidRDefault="00EF5932">
            <w:pPr>
              <w:spacing w:line="276" w:lineRule="auto"/>
              <w:jc w:val="center"/>
              <w:rPr>
                <w:lang w:eastAsia="en-US"/>
              </w:rPr>
            </w:pPr>
            <w:r>
              <w:rPr>
                <w:lang w:eastAsia="en-US"/>
              </w:rPr>
              <w:t>25. junij</w:t>
            </w:r>
          </w:p>
        </w:tc>
        <w:tc>
          <w:tcPr>
            <w:tcW w:w="5717" w:type="dxa"/>
            <w:tcBorders>
              <w:top w:val="single" w:sz="4" w:space="0" w:color="auto"/>
              <w:left w:val="single" w:sz="4" w:space="0" w:color="auto"/>
              <w:bottom w:val="single" w:sz="4" w:space="0" w:color="auto"/>
              <w:right w:val="single" w:sz="4" w:space="0" w:color="auto"/>
            </w:tcBorders>
            <w:hideMark/>
          </w:tcPr>
          <w:p w:rsidR="00EF5932" w:rsidRDefault="00EF5932">
            <w:pPr>
              <w:spacing w:line="276" w:lineRule="auto"/>
              <w:jc w:val="center"/>
              <w:rPr>
                <w:lang w:eastAsia="en-US"/>
              </w:rPr>
            </w:pPr>
            <w:r>
              <w:rPr>
                <w:lang w:eastAsia="en-US"/>
              </w:rPr>
              <w:t>dan državnosti</w:t>
            </w:r>
          </w:p>
        </w:tc>
      </w:tr>
    </w:tbl>
    <w:p w:rsidR="00EF5932" w:rsidRDefault="00EF5932" w:rsidP="00EF5932">
      <w:pPr>
        <w:jc w:val="both"/>
      </w:pPr>
    </w:p>
    <w:p w:rsidR="00EF5932" w:rsidRDefault="00EF5932" w:rsidP="00EF5932">
      <w:pPr>
        <w:pStyle w:val="Naslov3"/>
        <w:rPr>
          <w:b w:val="0"/>
        </w:rPr>
      </w:pPr>
      <w:r>
        <w:rPr>
          <w:u w:val="single"/>
        </w:rPr>
        <w:lastRenderedPageBreak/>
        <w:t>II.7. Šolski dnevi po mesecih</w:t>
      </w:r>
    </w:p>
    <w:p w:rsidR="00EF5932" w:rsidRDefault="00EF5932" w:rsidP="00EF5932">
      <w:pPr>
        <w:pStyle w:val="Napis"/>
        <w:rPr>
          <w:b w:val="0"/>
          <w:sz w:val="22"/>
        </w:rPr>
      </w:pP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80"/>
        <w:gridCol w:w="1800"/>
      </w:tblGrid>
      <w:tr w:rsidR="00EF5932" w:rsidTr="00EF5932">
        <w:tc>
          <w:tcPr>
            <w:tcW w:w="1980" w:type="dxa"/>
            <w:tcBorders>
              <w:top w:val="single" w:sz="4" w:space="0" w:color="auto"/>
              <w:left w:val="single" w:sz="4" w:space="0" w:color="auto"/>
              <w:bottom w:val="single" w:sz="4" w:space="0" w:color="auto"/>
              <w:right w:val="single" w:sz="4" w:space="0" w:color="auto"/>
            </w:tcBorders>
            <w:hideMark/>
          </w:tcPr>
          <w:p w:rsidR="00EF5932" w:rsidRDefault="00EF5932">
            <w:pPr>
              <w:pStyle w:val="Naslov4"/>
              <w:spacing w:line="276" w:lineRule="auto"/>
              <w:rPr>
                <w:lang w:eastAsia="en-US"/>
              </w:rPr>
            </w:pPr>
            <w:r>
              <w:rPr>
                <w:lang w:eastAsia="en-US"/>
              </w:rPr>
              <w:t>MESEC</w:t>
            </w:r>
          </w:p>
        </w:tc>
        <w:tc>
          <w:tcPr>
            <w:tcW w:w="1800" w:type="dxa"/>
            <w:tcBorders>
              <w:top w:val="single" w:sz="4" w:space="0" w:color="auto"/>
              <w:left w:val="single" w:sz="4" w:space="0" w:color="auto"/>
              <w:bottom w:val="single" w:sz="4" w:space="0" w:color="auto"/>
              <w:right w:val="single" w:sz="4" w:space="0" w:color="auto"/>
            </w:tcBorders>
            <w:hideMark/>
          </w:tcPr>
          <w:p w:rsidR="00EF5932" w:rsidRDefault="00EF5932">
            <w:pPr>
              <w:pStyle w:val="Naslov4"/>
              <w:spacing w:line="276" w:lineRule="auto"/>
              <w:rPr>
                <w:lang w:eastAsia="en-US"/>
              </w:rPr>
            </w:pPr>
            <w:r>
              <w:rPr>
                <w:lang w:eastAsia="en-US"/>
              </w:rPr>
              <w:t>ŠT. DNI</w:t>
            </w:r>
          </w:p>
        </w:tc>
      </w:tr>
      <w:tr w:rsidR="00EF5932" w:rsidTr="00EF5932">
        <w:tc>
          <w:tcPr>
            <w:tcW w:w="1980" w:type="dxa"/>
            <w:tcBorders>
              <w:top w:val="single" w:sz="4" w:space="0" w:color="auto"/>
              <w:left w:val="single" w:sz="4" w:space="0" w:color="auto"/>
              <w:bottom w:val="single" w:sz="4" w:space="0" w:color="auto"/>
              <w:right w:val="single" w:sz="4" w:space="0" w:color="auto"/>
            </w:tcBorders>
            <w:hideMark/>
          </w:tcPr>
          <w:p w:rsidR="00EF5932" w:rsidRDefault="00EF5932">
            <w:pPr>
              <w:spacing w:line="276" w:lineRule="auto"/>
              <w:jc w:val="center"/>
              <w:rPr>
                <w:lang w:eastAsia="en-US"/>
              </w:rPr>
            </w:pPr>
            <w:r>
              <w:rPr>
                <w:lang w:eastAsia="en-US"/>
              </w:rPr>
              <w:t>september</w:t>
            </w:r>
          </w:p>
        </w:tc>
        <w:tc>
          <w:tcPr>
            <w:tcW w:w="1800" w:type="dxa"/>
            <w:tcBorders>
              <w:top w:val="single" w:sz="4" w:space="0" w:color="auto"/>
              <w:left w:val="single" w:sz="4" w:space="0" w:color="auto"/>
              <w:bottom w:val="single" w:sz="4" w:space="0" w:color="auto"/>
              <w:right w:val="single" w:sz="4" w:space="0" w:color="auto"/>
            </w:tcBorders>
            <w:hideMark/>
          </w:tcPr>
          <w:p w:rsidR="00EF5932" w:rsidRDefault="001A2D74">
            <w:pPr>
              <w:spacing w:line="276" w:lineRule="auto"/>
              <w:jc w:val="center"/>
              <w:rPr>
                <w:lang w:eastAsia="en-US"/>
              </w:rPr>
            </w:pPr>
            <w:r>
              <w:rPr>
                <w:lang w:eastAsia="en-US"/>
              </w:rPr>
              <w:t>22</w:t>
            </w:r>
          </w:p>
        </w:tc>
      </w:tr>
      <w:tr w:rsidR="00EF5932" w:rsidTr="00EF5932">
        <w:tc>
          <w:tcPr>
            <w:tcW w:w="1980" w:type="dxa"/>
            <w:tcBorders>
              <w:top w:val="single" w:sz="4" w:space="0" w:color="auto"/>
              <w:left w:val="single" w:sz="4" w:space="0" w:color="auto"/>
              <w:bottom w:val="single" w:sz="4" w:space="0" w:color="auto"/>
              <w:right w:val="single" w:sz="4" w:space="0" w:color="auto"/>
            </w:tcBorders>
            <w:hideMark/>
          </w:tcPr>
          <w:p w:rsidR="00EF5932" w:rsidRDefault="00EF5932">
            <w:pPr>
              <w:spacing w:line="276" w:lineRule="auto"/>
              <w:jc w:val="center"/>
              <w:rPr>
                <w:lang w:eastAsia="en-US"/>
              </w:rPr>
            </w:pPr>
            <w:r>
              <w:rPr>
                <w:lang w:eastAsia="en-US"/>
              </w:rPr>
              <w:t>oktober</w:t>
            </w:r>
          </w:p>
        </w:tc>
        <w:tc>
          <w:tcPr>
            <w:tcW w:w="1800" w:type="dxa"/>
            <w:tcBorders>
              <w:top w:val="single" w:sz="4" w:space="0" w:color="auto"/>
              <w:left w:val="single" w:sz="4" w:space="0" w:color="auto"/>
              <w:bottom w:val="single" w:sz="4" w:space="0" w:color="auto"/>
              <w:right w:val="single" w:sz="4" w:space="0" w:color="auto"/>
            </w:tcBorders>
            <w:hideMark/>
          </w:tcPr>
          <w:p w:rsidR="00EF5932" w:rsidRDefault="001A2D74">
            <w:pPr>
              <w:spacing w:line="276" w:lineRule="auto"/>
              <w:jc w:val="center"/>
              <w:rPr>
                <w:lang w:eastAsia="en-US"/>
              </w:rPr>
            </w:pPr>
            <w:r>
              <w:rPr>
                <w:lang w:eastAsia="en-US"/>
              </w:rPr>
              <w:t>17</w:t>
            </w:r>
          </w:p>
        </w:tc>
      </w:tr>
      <w:tr w:rsidR="00EF5932" w:rsidTr="00EF5932">
        <w:tc>
          <w:tcPr>
            <w:tcW w:w="1980" w:type="dxa"/>
            <w:tcBorders>
              <w:top w:val="single" w:sz="4" w:space="0" w:color="auto"/>
              <w:left w:val="single" w:sz="4" w:space="0" w:color="auto"/>
              <w:bottom w:val="single" w:sz="4" w:space="0" w:color="auto"/>
              <w:right w:val="single" w:sz="4" w:space="0" w:color="auto"/>
            </w:tcBorders>
            <w:hideMark/>
          </w:tcPr>
          <w:p w:rsidR="00EF5932" w:rsidRDefault="00EF5932">
            <w:pPr>
              <w:spacing w:line="276" w:lineRule="auto"/>
              <w:jc w:val="center"/>
              <w:rPr>
                <w:lang w:eastAsia="en-US"/>
              </w:rPr>
            </w:pPr>
            <w:r>
              <w:rPr>
                <w:lang w:eastAsia="en-US"/>
              </w:rPr>
              <w:t>november</w:t>
            </w:r>
          </w:p>
        </w:tc>
        <w:tc>
          <w:tcPr>
            <w:tcW w:w="1800" w:type="dxa"/>
            <w:tcBorders>
              <w:top w:val="single" w:sz="4" w:space="0" w:color="auto"/>
              <w:left w:val="single" w:sz="4" w:space="0" w:color="auto"/>
              <w:bottom w:val="single" w:sz="4" w:space="0" w:color="auto"/>
              <w:right w:val="single" w:sz="4" w:space="0" w:color="auto"/>
            </w:tcBorders>
            <w:hideMark/>
          </w:tcPr>
          <w:p w:rsidR="00EF5932" w:rsidRDefault="001A2D74">
            <w:pPr>
              <w:spacing w:line="276" w:lineRule="auto"/>
              <w:jc w:val="center"/>
              <w:rPr>
                <w:lang w:eastAsia="en-US"/>
              </w:rPr>
            </w:pPr>
            <w:r>
              <w:rPr>
                <w:lang w:eastAsia="en-US"/>
              </w:rPr>
              <w:t>21</w:t>
            </w:r>
          </w:p>
        </w:tc>
      </w:tr>
      <w:tr w:rsidR="00EF5932" w:rsidTr="00EF5932">
        <w:tc>
          <w:tcPr>
            <w:tcW w:w="1980" w:type="dxa"/>
            <w:tcBorders>
              <w:top w:val="single" w:sz="4" w:space="0" w:color="auto"/>
              <w:left w:val="single" w:sz="4" w:space="0" w:color="auto"/>
              <w:bottom w:val="single" w:sz="4" w:space="0" w:color="auto"/>
              <w:right w:val="single" w:sz="4" w:space="0" w:color="auto"/>
            </w:tcBorders>
            <w:hideMark/>
          </w:tcPr>
          <w:p w:rsidR="00EF5932" w:rsidRDefault="00EF5932">
            <w:pPr>
              <w:spacing w:line="276" w:lineRule="auto"/>
              <w:jc w:val="center"/>
              <w:rPr>
                <w:lang w:eastAsia="en-US"/>
              </w:rPr>
            </w:pPr>
            <w:r>
              <w:rPr>
                <w:lang w:eastAsia="en-US"/>
              </w:rPr>
              <w:t>december</w:t>
            </w:r>
          </w:p>
        </w:tc>
        <w:tc>
          <w:tcPr>
            <w:tcW w:w="1800" w:type="dxa"/>
            <w:tcBorders>
              <w:top w:val="single" w:sz="4" w:space="0" w:color="auto"/>
              <w:left w:val="single" w:sz="4" w:space="0" w:color="auto"/>
              <w:bottom w:val="single" w:sz="4" w:space="0" w:color="auto"/>
              <w:right w:val="single" w:sz="4" w:space="0" w:color="auto"/>
            </w:tcBorders>
            <w:hideMark/>
          </w:tcPr>
          <w:p w:rsidR="00EF5932" w:rsidRDefault="001A2D74">
            <w:pPr>
              <w:spacing w:line="276" w:lineRule="auto"/>
              <w:jc w:val="center"/>
              <w:rPr>
                <w:lang w:eastAsia="en-US"/>
              </w:rPr>
            </w:pPr>
            <w:r>
              <w:rPr>
                <w:lang w:eastAsia="en-US"/>
              </w:rPr>
              <w:t>19</w:t>
            </w:r>
          </w:p>
        </w:tc>
      </w:tr>
      <w:tr w:rsidR="00EF5932" w:rsidTr="00EF5932">
        <w:tc>
          <w:tcPr>
            <w:tcW w:w="1980" w:type="dxa"/>
            <w:tcBorders>
              <w:top w:val="single" w:sz="4" w:space="0" w:color="auto"/>
              <w:left w:val="single" w:sz="4" w:space="0" w:color="auto"/>
              <w:bottom w:val="single" w:sz="4" w:space="0" w:color="auto"/>
              <w:right w:val="single" w:sz="4" w:space="0" w:color="auto"/>
            </w:tcBorders>
            <w:hideMark/>
          </w:tcPr>
          <w:p w:rsidR="00EF5932" w:rsidRDefault="00EF5932">
            <w:pPr>
              <w:spacing w:line="276" w:lineRule="auto"/>
              <w:jc w:val="center"/>
              <w:rPr>
                <w:lang w:eastAsia="en-US"/>
              </w:rPr>
            </w:pPr>
            <w:r>
              <w:rPr>
                <w:lang w:eastAsia="en-US"/>
              </w:rPr>
              <w:t>januar</w:t>
            </w:r>
          </w:p>
        </w:tc>
        <w:tc>
          <w:tcPr>
            <w:tcW w:w="1800" w:type="dxa"/>
            <w:tcBorders>
              <w:top w:val="single" w:sz="4" w:space="0" w:color="auto"/>
              <w:left w:val="single" w:sz="4" w:space="0" w:color="auto"/>
              <w:bottom w:val="single" w:sz="4" w:space="0" w:color="auto"/>
              <w:right w:val="single" w:sz="4" w:space="0" w:color="auto"/>
            </w:tcBorders>
            <w:hideMark/>
          </w:tcPr>
          <w:p w:rsidR="00EF5932" w:rsidRDefault="00EF5932">
            <w:pPr>
              <w:spacing w:line="276" w:lineRule="auto"/>
              <w:jc w:val="center"/>
              <w:rPr>
                <w:lang w:eastAsia="en-US"/>
              </w:rPr>
            </w:pPr>
            <w:r>
              <w:rPr>
                <w:lang w:eastAsia="en-US"/>
              </w:rPr>
              <w:t>20</w:t>
            </w:r>
          </w:p>
        </w:tc>
      </w:tr>
      <w:tr w:rsidR="00EF5932" w:rsidTr="00EF5932">
        <w:tc>
          <w:tcPr>
            <w:tcW w:w="1980" w:type="dxa"/>
            <w:tcBorders>
              <w:top w:val="single" w:sz="4" w:space="0" w:color="auto"/>
              <w:left w:val="single" w:sz="4" w:space="0" w:color="auto"/>
              <w:bottom w:val="single" w:sz="4" w:space="0" w:color="auto"/>
              <w:right w:val="single" w:sz="4" w:space="0" w:color="auto"/>
            </w:tcBorders>
            <w:hideMark/>
          </w:tcPr>
          <w:p w:rsidR="00EF5932" w:rsidRDefault="00EF5932">
            <w:pPr>
              <w:spacing w:line="276" w:lineRule="auto"/>
              <w:jc w:val="center"/>
              <w:rPr>
                <w:lang w:eastAsia="en-US"/>
              </w:rPr>
            </w:pPr>
            <w:r>
              <w:rPr>
                <w:lang w:eastAsia="en-US"/>
              </w:rPr>
              <w:t>februar</w:t>
            </w:r>
          </w:p>
        </w:tc>
        <w:tc>
          <w:tcPr>
            <w:tcW w:w="1800" w:type="dxa"/>
            <w:tcBorders>
              <w:top w:val="single" w:sz="4" w:space="0" w:color="auto"/>
              <w:left w:val="single" w:sz="4" w:space="0" w:color="auto"/>
              <w:bottom w:val="single" w:sz="4" w:space="0" w:color="auto"/>
              <w:right w:val="single" w:sz="4" w:space="0" w:color="auto"/>
            </w:tcBorders>
            <w:hideMark/>
          </w:tcPr>
          <w:p w:rsidR="00EF5932" w:rsidRDefault="001A2D74">
            <w:pPr>
              <w:spacing w:line="276" w:lineRule="auto"/>
              <w:jc w:val="center"/>
              <w:rPr>
                <w:lang w:eastAsia="en-US"/>
              </w:rPr>
            </w:pPr>
            <w:r>
              <w:rPr>
                <w:lang w:eastAsia="en-US"/>
              </w:rPr>
              <w:t>14</w:t>
            </w:r>
          </w:p>
        </w:tc>
      </w:tr>
      <w:tr w:rsidR="00EF5932" w:rsidTr="00EF5932">
        <w:tc>
          <w:tcPr>
            <w:tcW w:w="1980" w:type="dxa"/>
            <w:tcBorders>
              <w:top w:val="single" w:sz="4" w:space="0" w:color="auto"/>
              <w:left w:val="single" w:sz="4" w:space="0" w:color="auto"/>
              <w:bottom w:val="single" w:sz="4" w:space="0" w:color="auto"/>
              <w:right w:val="single" w:sz="4" w:space="0" w:color="auto"/>
            </w:tcBorders>
            <w:hideMark/>
          </w:tcPr>
          <w:p w:rsidR="00EF5932" w:rsidRDefault="00EF5932">
            <w:pPr>
              <w:spacing w:line="276" w:lineRule="auto"/>
              <w:jc w:val="center"/>
              <w:rPr>
                <w:lang w:eastAsia="en-US"/>
              </w:rPr>
            </w:pPr>
            <w:r>
              <w:rPr>
                <w:lang w:eastAsia="en-US"/>
              </w:rPr>
              <w:t>marec</w:t>
            </w:r>
          </w:p>
        </w:tc>
        <w:tc>
          <w:tcPr>
            <w:tcW w:w="1800" w:type="dxa"/>
            <w:tcBorders>
              <w:top w:val="single" w:sz="4" w:space="0" w:color="auto"/>
              <w:left w:val="single" w:sz="4" w:space="0" w:color="auto"/>
              <w:bottom w:val="single" w:sz="4" w:space="0" w:color="auto"/>
              <w:right w:val="single" w:sz="4" w:space="0" w:color="auto"/>
            </w:tcBorders>
            <w:hideMark/>
          </w:tcPr>
          <w:p w:rsidR="00EF5932" w:rsidRDefault="001A2D74">
            <w:pPr>
              <w:spacing w:line="276" w:lineRule="auto"/>
              <w:jc w:val="center"/>
              <w:rPr>
                <w:lang w:eastAsia="en-US"/>
              </w:rPr>
            </w:pPr>
            <w:r>
              <w:rPr>
                <w:lang w:eastAsia="en-US"/>
              </w:rPr>
              <w:t>23</w:t>
            </w:r>
          </w:p>
        </w:tc>
      </w:tr>
      <w:tr w:rsidR="00EF5932" w:rsidTr="00EF5932">
        <w:tc>
          <w:tcPr>
            <w:tcW w:w="1980" w:type="dxa"/>
            <w:tcBorders>
              <w:top w:val="single" w:sz="4" w:space="0" w:color="auto"/>
              <w:left w:val="single" w:sz="4" w:space="0" w:color="auto"/>
              <w:bottom w:val="single" w:sz="4" w:space="0" w:color="auto"/>
              <w:right w:val="single" w:sz="4" w:space="0" w:color="auto"/>
            </w:tcBorders>
            <w:hideMark/>
          </w:tcPr>
          <w:p w:rsidR="00EF5932" w:rsidRDefault="00EF5932">
            <w:pPr>
              <w:spacing w:line="276" w:lineRule="auto"/>
              <w:jc w:val="center"/>
              <w:rPr>
                <w:lang w:eastAsia="en-US"/>
              </w:rPr>
            </w:pPr>
            <w:r>
              <w:rPr>
                <w:lang w:eastAsia="en-US"/>
              </w:rPr>
              <w:t>april</w:t>
            </w:r>
          </w:p>
        </w:tc>
        <w:tc>
          <w:tcPr>
            <w:tcW w:w="1800" w:type="dxa"/>
            <w:tcBorders>
              <w:top w:val="single" w:sz="4" w:space="0" w:color="auto"/>
              <w:left w:val="single" w:sz="4" w:space="0" w:color="auto"/>
              <w:bottom w:val="single" w:sz="4" w:space="0" w:color="auto"/>
              <w:right w:val="single" w:sz="4" w:space="0" w:color="auto"/>
            </w:tcBorders>
            <w:hideMark/>
          </w:tcPr>
          <w:p w:rsidR="00EF5932" w:rsidRDefault="001A2D74">
            <w:pPr>
              <w:spacing w:line="276" w:lineRule="auto"/>
              <w:jc w:val="center"/>
              <w:rPr>
                <w:lang w:eastAsia="en-US"/>
              </w:rPr>
            </w:pPr>
            <w:r>
              <w:rPr>
                <w:lang w:eastAsia="en-US"/>
              </w:rPr>
              <w:t>15</w:t>
            </w:r>
          </w:p>
        </w:tc>
      </w:tr>
      <w:tr w:rsidR="00EF5932" w:rsidTr="00EF5932">
        <w:tc>
          <w:tcPr>
            <w:tcW w:w="1980" w:type="dxa"/>
            <w:tcBorders>
              <w:top w:val="single" w:sz="4" w:space="0" w:color="auto"/>
              <w:left w:val="single" w:sz="4" w:space="0" w:color="auto"/>
              <w:bottom w:val="single" w:sz="4" w:space="0" w:color="auto"/>
              <w:right w:val="single" w:sz="4" w:space="0" w:color="auto"/>
            </w:tcBorders>
            <w:hideMark/>
          </w:tcPr>
          <w:p w:rsidR="00EF5932" w:rsidRDefault="00EF5932">
            <w:pPr>
              <w:spacing w:line="276" w:lineRule="auto"/>
              <w:jc w:val="center"/>
              <w:rPr>
                <w:lang w:eastAsia="en-US"/>
              </w:rPr>
            </w:pPr>
            <w:r>
              <w:rPr>
                <w:lang w:eastAsia="en-US"/>
              </w:rPr>
              <w:t>maj</w:t>
            </w:r>
          </w:p>
        </w:tc>
        <w:tc>
          <w:tcPr>
            <w:tcW w:w="1800" w:type="dxa"/>
            <w:tcBorders>
              <w:top w:val="single" w:sz="4" w:space="0" w:color="auto"/>
              <w:left w:val="single" w:sz="4" w:space="0" w:color="auto"/>
              <w:bottom w:val="single" w:sz="4" w:space="0" w:color="auto"/>
              <w:right w:val="single" w:sz="4" w:space="0" w:color="auto"/>
            </w:tcBorders>
            <w:hideMark/>
          </w:tcPr>
          <w:p w:rsidR="00EF5932" w:rsidRDefault="001A2D74">
            <w:pPr>
              <w:spacing w:line="276" w:lineRule="auto"/>
              <w:jc w:val="center"/>
              <w:rPr>
                <w:lang w:eastAsia="en-US"/>
              </w:rPr>
            </w:pPr>
            <w:r>
              <w:rPr>
                <w:lang w:eastAsia="en-US"/>
              </w:rPr>
              <w:t>21</w:t>
            </w:r>
          </w:p>
        </w:tc>
      </w:tr>
      <w:tr w:rsidR="00EF5932" w:rsidTr="00EF5932">
        <w:tc>
          <w:tcPr>
            <w:tcW w:w="1980" w:type="dxa"/>
            <w:tcBorders>
              <w:top w:val="single" w:sz="4" w:space="0" w:color="auto"/>
              <w:left w:val="single" w:sz="4" w:space="0" w:color="auto"/>
              <w:bottom w:val="single" w:sz="4" w:space="0" w:color="auto"/>
              <w:right w:val="single" w:sz="4" w:space="0" w:color="auto"/>
            </w:tcBorders>
            <w:hideMark/>
          </w:tcPr>
          <w:p w:rsidR="00EF5932" w:rsidRDefault="00EF5932">
            <w:pPr>
              <w:spacing w:line="276" w:lineRule="auto"/>
              <w:jc w:val="center"/>
              <w:rPr>
                <w:lang w:eastAsia="en-US"/>
              </w:rPr>
            </w:pPr>
            <w:r>
              <w:rPr>
                <w:lang w:eastAsia="en-US"/>
              </w:rPr>
              <w:t>junij</w:t>
            </w:r>
          </w:p>
        </w:tc>
        <w:tc>
          <w:tcPr>
            <w:tcW w:w="1800" w:type="dxa"/>
            <w:tcBorders>
              <w:top w:val="single" w:sz="4" w:space="0" w:color="auto"/>
              <w:left w:val="single" w:sz="4" w:space="0" w:color="auto"/>
              <w:bottom w:val="single" w:sz="4" w:space="0" w:color="auto"/>
              <w:right w:val="single" w:sz="4" w:space="0" w:color="auto"/>
            </w:tcBorders>
            <w:hideMark/>
          </w:tcPr>
          <w:p w:rsidR="00EF5932" w:rsidRDefault="00EF5932">
            <w:pPr>
              <w:spacing w:line="276" w:lineRule="auto"/>
              <w:jc w:val="center"/>
              <w:rPr>
                <w:lang w:eastAsia="en-US"/>
              </w:rPr>
            </w:pPr>
            <w:r>
              <w:rPr>
                <w:lang w:eastAsia="en-US"/>
              </w:rPr>
              <w:t>11 / 18</w:t>
            </w:r>
          </w:p>
        </w:tc>
      </w:tr>
      <w:tr w:rsidR="00EF5932" w:rsidTr="00EF5932">
        <w:tc>
          <w:tcPr>
            <w:tcW w:w="1980" w:type="dxa"/>
            <w:tcBorders>
              <w:top w:val="single" w:sz="4" w:space="0" w:color="auto"/>
              <w:left w:val="single" w:sz="4" w:space="0" w:color="auto"/>
              <w:bottom w:val="single" w:sz="4" w:space="0" w:color="auto"/>
              <w:right w:val="single" w:sz="4" w:space="0" w:color="auto"/>
            </w:tcBorders>
          </w:tcPr>
          <w:p w:rsidR="00EF5932" w:rsidRDefault="00EF5932">
            <w:pPr>
              <w:spacing w:line="276" w:lineRule="auto"/>
              <w:jc w:val="center"/>
              <w:rPr>
                <w:lang w:eastAsia="en-US"/>
              </w:rPr>
            </w:pPr>
          </w:p>
        </w:tc>
        <w:tc>
          <w:tcPr>
            <w:tcW w:w="1800" w:type="dxa"/>
            <w:tcBorders>
              <w:top w:val="single" w:sz="4" w:space="0" w:color="auto"/>
              <w:left w:val="single" w:sz="4" w:space="0" w:color="auto"/>
              <w:bottom w:val="single" w:sz="4" w:space="0" w:color="auto"/>
              <w:right w:val="single" w:sz="4" w:space="0" w:color="auto"/>
            </w:tcBorders>
          </w:tcPr>
          <w:p w:rsidR="00EF5932" w:rsidRDefault="00EF5932">
            <w:pPr>
              <w:spacing w:line="276" w:lineRule="auto"/>
              <w:jc w:val="center"/>
              <w:rPr>
                <w:lang w:eastAsia="en-US"/>
              </w:rPr>
            </w:pPr>
          </w:p>
        </w:tc>
      </w:tr>
      <w:tr w:rsidR="00EF5932" w:rsidTr="00EF5932">
        <w:tc>
          <w:tcPr>
            <w:tcW w:w="1980" w:type="dxa"/>
            <w:tcBorders>
              <w:top w:val="single" w:sz="4" w:space="0" w:color="auto"/>
              <w:left w:val="single" w:sz="4" w:space="0" w:color="auto"/>
              <w:bottom w:val="single" w:sz="4" w:space="0" w:color="auto"/>
              <w:right w:val="single" w:sz="4" w:space="0" w:color="auto"/>
            </w:tcBorders>
            <w:hideMark/>
          </w:tcPr>
          <w:p w:rsidR="00EF5932" w:rsidRDefault="00EF5932">
            <w:pPr>
              <w:pStyle w:val="Naslov6"/>
              <w:spacing w:line="276" w:lineRule="auto"/>
              <w:rPr>
                <w:lang w:eastAsia="en-US"/>
              </w:rPr>
            </w:pPr>
            <w:r>
              <w:rPr>
                <w:lang w:eastAsia="en-US"/>
              </w:rPr>
              <w:t>Skupaj</w:t>
            </w:r>
          </w:p>
        </w:tc>
        <w:tc>
          <w:tcPr>
            <w:tcW w:w="1800" w:type="dxa"/>
            <w:tcBorders>
              <w:top w:val="single" w:sz="4" w:space="0" w:color="auto"/>
              <w:left w:val="single" w:sz="4" w:space="0" w:color="auto"/>
              <w:bottom w:val="single" w:sz="4" w:space="0" w:color="auto"/>
              <w:right w:val="single" w:sz="4" w:space="0" w:color="auto"/>
            </w:tcBorders>
            <w:hideMark/>
          </w:tcPr>
          <w:p w:rsidR="00EF5932" w:rsidRDefault="00EF5932">
            <w:pPr>
              <w:spacing w:line="276" w:lineRule="auto"/>
              <w:jc w:val="center"/>
              <w:rPr>
                <w:b/>
                <w:i/>
                <w:u w:val="single"/>
                <w:lang w:eastAsia="en-US"/>
              </w:rPr>
            </w:pPr>
            <w:r>
              <w:rPr>
                <w:b/>
                <w:i/>
                <w:u w:val="single"/>
                <w:lang w:eastAsia="en-US"/>
              </w:rPr>
              <w:t>183/190</w:t>
            </w:r>
          </w:p>
        </w:tc>
      </w:tr>
    </w:tbl>
    <w:p w:rsidR="00EF5932" w:rsidRDefault="00EF5932" w:rsidP="00EF5932">
      <w:pPr>
        <w:jc w:val="center"/>
      </w:pPr>
    </w:p>
    <w:p w:rsidR="00EF5932" w:rsidRDefault="001A2D74" w:rsidP="00EF5932">
      <w:pPr>
        <w:pStyle w:val="Telobesedila-zamik"/>
        <w:ind w:left="0" w:firstLine="708"/>
        <w:rPr>
          <w:i/>
        </w:rPr>
      </w:pPr>
      <w:r>
        <w:t>V šolskem letu 2020/21</w:t>
      </w:r>
      <w:r w:rsidR="00EF5932">
        <w:t xml:space="preserve"> bodo imeli devetošolci 183 šolskih dni, vsi ostali učenci pa 190 šolskih dni.</w:t>
      </w:r>
    </w:p>
    <w:p w:rsidR="00EF5932" w:rsidRDefault="00EF5932" w:rsidP="00EF5932">
      <w:pPr>
        <w:pStyle w:val="Telobesedila-zamik"/>
        <w:ind w:left="0" w:firstLine="708"/>
      </w:pPr>
      <w:r>
        <w:t>Število tednov pouka: - 1. do 8. r – 35 tednov</w:t>
      </w:r>
    </w:p>
    <w:p w:rsidR="00EF5932" w:rsidRDefault="00EF5932" w:rsidP="00EF5932">
      <w:pPr>
        <w:pStyle w:val="Telobesedila-zamik"/>
        <w:ind w:left="0" w:firstLine="708"/>
      </w:pPr>
      <w:r>
        <w:t xml:space="preserve">                                     - 9. r. – 32 tednov</w:t>
      </w:r>
    </w:p>
    <w:p w:rsidR="00C17A16" w:rsidRDefault="00C17A16" w:rsidP="00EF5932">
      <w:pPr>
        <w:pStyle w:val="Telobesedila-zamik"/>
        <w:ind w:left="0" w:firstLine="708"/>
      </w:pPr>
    </w:p>
    <w:p w:rsidR="00C17A16" w:rsidRDefault="00C17A16" w:rsidP="00EF5932">
      <w:pPr>
        <w:pStyle w:val="Telobesedila-zamik"/>
        <w:ind w:left="0" w:firstLine="708"/>
      </w:pPr>
    </w:p>
    <w:p w:rsidR="00C17A16" w:rsidRDefault="00C17A16" w:rsidP="00EF5932">
      <w:pPr>
        <w:pStyle w:val="Telobesedila-zamik"/>
        <w:ind w:left="0" w:firstLine="708"/>
      </w:pPr>
    </w:p>
    <w:p w:rsidR="00C17A16" w:rsidRDefault="00C17A16" w:rsidP="00EF5932">
      <w:pPr>
        <w:pStyle w:val="Telobesedila-zamik"/>
        <w:ind w:left="0" w:firstLine="708"/>
      </w:pPr>
    </w:p>
    <w:p w:rsidR="00C17A16" w:rsidRDefault="00C17A16" w:rsidP="00EF5932">
      <w:pPr>
        <w:pStyle w:val="Telobesedila-zamik"/>
        <w:ind w:left="0" w:firstLine="708"/>
      </w:pPr>
    </w:p>
    <w:p w:rsidR="00C17A16" w:rsidRDefault="00C17A16" w:rsidP="00EF5932">
      <w:pPr>
        <w:pStyle w:val="Telobesedila-zamik"/>
        <w:ind w:left="0" w:firstLine="708"/>
      </w:pPr>
    </w:p>
    <w:p w:rsidR="00267DC4" w:rsidRDefault="00267DC4" w:rsidP="00EF5932">
      <w:pPr>
        <w:pStyle w:val="Telobesedila-zamik"/>
        <w:ind w:left="0" w:firstLine="708"/>
      </w:pPr>
    </w:p>
    <w:p w:rsidR="00267DC4" w:rsidRDefault="00267DC4" w:rsidP="00EF5932">
      <w:pPr>
        <w:pStyle w:val="Telobesedila-zamik"/>
        <w:ind w:left="0" w:firstLine="708"/>
      </w:pPr>
    </w:p>
    <w:p w:rsidR="00267DC4" w:rsidRDefault="00267DC4" w:rsidP="00EF5932">
      <w:pPr>
        <w:pStyle w:val="Telobesedila-zamik"/>
        <w:ind w:left="0" w:firstLine="708"/>
      </w:pPr>
    </w:p>
    <w:p w:rsidR="00267DC4" w:rsidRDefault="00267DC4" w:rsidP="00EF5932">
      <w:pPr>
        <w:pStyle w:val="Telobesedila-zamik"/>
        <w:ind w:left="0" w:firstLine="708"/>
      </w:pPr>
    </w:p>
    <w:p w:rsidR="00267DC4" w:rsidRDefault="00267DC4" w:rsidP="00EF5932">
      <w:pPr>
        <w:pStyle w:val="Telobesedila-zamik"/>
        <w:ind w:left="0" w:firstLine="708"/>
      </w:pPr>
    </w:p>
    <w:p w:rsidR="00267DC4" w:rsidRDefault="00267DC4" w:rsidP="00EF5932">
      <w:pPr>
        <w:pStyle w:val="Telobesedila-zamik"/>
        <w:ind w:left="0" w:firstLine="708"/>
      </w:pPr>
    </w:p>
    <w:p w:rsidR="00267DC4" w:rsidRDefault="00267DC4" w:rsidP="00EF5932">
      <w:pPr>
        <w:pStyle w:val="Telobesedila-zamik"/>
        <w:ind w:left="0" w:firstLine="708"/>
      </w:pPr>
    </w:p>
    <w:p w:rsidR="00267DC4" w:rsidRDefault="00267DC4" w:rsidP="00EF5932">
      <w:pPr>
        <w:pStyle w:val="Telobesedila-zamik"/>
        <w:ind w:left="0" w:firstLine="708"/>
      </w:pPr>
    </w:p>
    <w:p w:rsidR="00267DC4" w:rsidRDefault="00267DC4" w:rsidP="00EF5932">
      <w:pPr>
        <w:pStyle w:val="Telobesedila-zamik"/>
        <w:ind w:left="0" w:firstLine="708"/>
      </w:pPr>
    </w:p>
    <w:p w:rsidR="00267DC4" w:rsidRDefault="00267DC4" w:rsidP="00EF5932">
      <w:pPr>
        <w:pStyle w:val="Telobesedila-zamik"/>
        <w:ind w:left="0" w:firstLine="708"/>
      </w:pPr>
    </w:p>
    <w:p w:rsidR="00267DC4" w:rsidRDefault="00267DC4" w:rsidP="00EF5932">
      <w:pPr>
        <w:pStyle w:val="Telobesedila-zamik"/>
        <w:ind w:left="0" w:firstLine="708"/>
      </w:pPr>
    </w:p>
    <w:p w:rsidR="00267DC4" w:rsidRDefault="00267DC4" w:rsidP="00EF5932">
      <w:pPr>
        <w:pStyle w:val="Telobesedila-zamik"/>
        <w:ind w:left="0" w:firstLine="708"/>
      </w:pPr>
    </w:p>
    <w:p w:rsidR="00267DC4" w:rsidRDefault="00267DC4" w:rsidP="00EF5932">
      <w:pPr>
        <w:pStyle w:val="Telobesedila-zamik"/>
        <w:ind w:left="0" w:firstLine="708"/>
      </w:pPr>
    </w:p>
    <w:p w:rsidR="00267DC4" w:rsidRDefault="00267DC4" w:rsidP="00EF5932">
      <w:pPr>
        <w:pStyle w:val="Telobesedila-zamik"/>
        <w:ind w:left="0" w:firstLine="708"/>
      </w:pPr>
    </w:p>
    <w:p w:rsidR="00267DC4" w:rsidRDefault="00267DC4" w:rsidP="00EF5932">
      <w:pPr>
        <w:pStyle w:val="Telobesedila-zamik"/>
        <w:ind w:left="0" w:firstLine="708"/>
      </w:pPr>
    </w:p>
    <w:p w:rsidR="00267DC4" w:rsidRDefault="00267DC4" w:rsidP="00EF5932">
      <w:pPr>
        <w:pStyle w:val="Telobesedila-zamik"/>
        <w:ind w:left="0" w:firstLine="708"/>
      </w:pPr>
    </w:p>
    <w:p w:rsidR="00267DC4" w:rsidRDefault="00267DC4" w:rsidP="00EF5932">
      <w:pPr>
        <w:pStyle w:val="Telobesedila-zamik"/>
        <w:ind w:left="0" w:firstLine="708"/>
      </w:pPr>
    </w:p>
    <w:p w:rsidR="00267DC4" w:rsidRDefault="00267DC4" w:rsidP="00EF5932">
      <w:pPr>
        <w:pStyle w:val="Telobesedila-zamik"/>
        <w:ind w:left="0" w:firstLine="708"/>
      </w:pPr>
    </w:p>
    <w:p w:rsidR="00EF5932" w:rsidRDefault="00EF5932" w:rsidP="00EF5932">
      <w:pPr>
        <w:pStyle w:val="Naslov1"/>
        <w:rPr>
          <w:rFonts w:ascii="Arial Black" w:hAnsi="Arial Black"/>
          <w:sz w:val="36"/>
          <w:szCs w:val="36"/>
        </w:rPr>
      </w:pPr>
      <w:r>
        <w:rPr>
          <w:rFonts w:ascii="Arial Black" w:hAnsi="Arial Black"/>
          <w:sz w:val="36"/>
          <w:szCs w:val="36"/>
        </w:rPr>
        <w:lastRenderedPageBreak/>
        <w:t>O S N O V N A     Š O L A</w:t>
      </w:r>
    </w:p>
    <w:p w:rsidR="00EF5932" w:rsidRDefault="00EF5932" w:rsidP="00EF5932">
      <w:pPr>
        <w:pStyle w:val="Naslov1"/>
        <w:jc w:val="left"/>
      </w:pPr>
    </w:p>
    <w:p w:rsidR="00EF5932" w:rsidRDefault="00EF5932" w:rsidP="00EF5932">
      <w:pPr>
        <w:pStyle w:val="Naslov1"/>
      </w:pPr>
      <w:r>
        <w:t>III .ORGANIZACIJA VZGOJNO-IZOBRAŽEVALNEGA DELA</w:t>
      </w:r>
    </w:p>
    <w:p w:rsidR="00EF5932" w:rsidRDefault="00EF5932" w:rsidP="00EF5932">
      <w:pPr>
        <w:ind w:left="360"/>
        <w:jc w:val="both"/>
      </w:pPr>
    </w:p>
    <w:p w:rsidR="00EF5932" w:rsidRDefault="00EF5932" w:rsidP="00EF5932">
      <w:pPr>
        <w:jc w:val="both"/>
        <w:rPr>
          <w:b/>
          <w:u w:val="single"/>
        </w:rPr>
      </w:pPr>
      <w:r>
        <w:rPr>
          <w:b/>
        </w:rPr>
        <w:t xml:space="preserve">       </w:t>
      </w:r>
      <w:r>
        <w:rPr>
          <w:b/>
          <w:u w:val="single"/>
        </w:rPr>
        <w:t>III.1. Šolski okoliš</w:t>
      </w:r>
    </w:p>
    <w:p w:rsidR="00EF5932" w:rsidRDefault="00EF5932" w:rsidP="00EF5932">
      <w:pPr>
        <w:pStyle w:val="Telobesedila2"/>
        <w:ind w:firstLine="708"/>
      </w:pPr>
      <w:r>
        <w:t>Šolski okoliš obsega 22 naselij: Brezovica, Cirnik, Debenec, Glinek, Gomila, Gorenja vas, Migolica, Migolska Gora, Mirna, Praprotnica, Ravne, Selo, Selska Gora, Stan, Stara Gora, Sotla,  Ševnica, Škrjanče, Trbinc, Volčje Njive, Zabrdje, Zagorica.</w:t>
      </w:r>
    </w:p>
    <w:p w:rsidR="00EF5932" w:rsidRDefault="00EF5932" w:rsidP="00EF5932">
      <w:pPr>
        <w:pStyle w:val="Telobesedila2"/>
      </w:pPr>
      <w:r>
        <w:t>Našo šolo obiskujejo tudi  učenci iz Zabukovja, Straže, Trstenika. Vzrok je geografska bližina in tradicija.</w:t>
      </w:r>
    </w:p>
    <w:p w:rsidR="00EF5932" w:rsidRDefault="00EF5932" w:rsidP="00EF5932">
      <w:pPr>
        <w:pStyle w:val="Telobesedila2"/>
        <w:rPr>
          <w:b/>
        </w:rPr>
      </w:pPr>
      <w:r>
        <w:rPr>
          <w:b/>
        </w:rPr>
        <w:t xml:space="preserve">   </w:t>
      </w:r>
    </w:p>
    <w:p w:rsidR="00EF5932" w:rsidRDefault="00EF5932" w:rsidP="00EF5932">
      <w:pPr>
        <w:pStyle w:val="Telobesedila2"/>
        <w:rPr>
          <w:b/>
          <w:u w:val="single"/>
        </w:rPr>
      </w:pPr>
      <w:r>
        <w:rPr>
          <w:b/>
        </w:rPr>
        <w:t xml:space="preserve">   </w:t>
      </w:r>
      <w:r>
        <w:rPr>
          <w:b/>
          <w:u w:val="single"/>
        </w:rPr>
        <w:t>III.2. Število oddelkov in učencev</w:t>
      </w:r>
    </w:p>
    <w:p w:rsidR="00EF5932" w:rsidRDefault="00C17A16" w:rsidP="00EF5932">
      <w:pPr>
        <w:pStyle w:val="Telobesedila2"/>
      </w:pPr>
      <w:r>
        <w:t>Število oddelkov: 15</w:t>
      </w:r>
    </w:p>
    <w:p w:rsidR="00EF5932" w:rsidRDefault="00C17A16" w:rsidP="00EF5932">
      <w:pPr>
        <w:pStyle w:val="Telobesedila2"/>
      </w:pPr>
      <w:r>
        <w:t>Število učencev: 28</w:t>
      </w:r>
      <w:r w:rsidR="00EF5932">
        <w:t>3</w:t>
      </w:r>
    </w:p>
    <w:p w:rsidR="00EF5932" w:rsidRDefault="00EF5932" w:rsidP="00EF5932">
      <w:pPr>
        <w:pStyle w:val="Telobesedila2"/>
      </w:pPr>
      <w:r>
        <w:t>Število odd</w:t>
      </w:r>
      <w:r w:rsidR="00C17A16">
        <w:t>elkov podaljšanega bivanja: 3,56</w:t>
      </w:r>
      <w:r>
        <w:t xml:space="preserve">  (soglasje</w:t>
      </w:r>
      <w:r w:rsidR="001A2D74">
        <w:t xml:space="preserve"> MIZZŠ velja za šolsko leto 2020/21</w:t>
      </w:r>
      <w:r>
        <w:t xml:space="preserve">). </w:t>
      </w:r>
    </w:p>
    <w:p w:rsidR="00EF5932" w:rsidRDefault="00EF5932" w:rsidP="00EF5932">
      <w:pPr>
        <w:pStyle w:val="Telobesedila2"/>
      </w:pPr>
      <w:r>
        <w:t>Število uč</w:t>
      </w:r>
      <w:r w:rsidR="00C17A16">
        <w:t>encev v podaljšanem bivanju: 153</w:t>
      </w:r>
    </w:p>
    <w:p w:rsidR="00EF5932" w:rsidRDefault="00EF5932" w:rsidP="00EF5932">
      <w:pPr>
        <w:pStyle w:val="Telobesedila2"/>
      </w:pPr>
      <w:r>
        <w:t>Število skupin jutranjega varstva: 1</w:t>
      </w:r>
    </w:p>
    <w:p w:rsidR="00EF5932" w:rsidRDefault="00EF5932" w:rsidP="00EF5932">
      <w:pPr>
        <w:pStyle w:val="Telobesedila2"/>
      </w:pPr>
      <w:r>
        <w:t>Število učencev v jutranjem varstvu: 16</w:t>
      </w:r>
    </w:p>
    <w:p w:rsidR="00EF5932" w:rsidRDefault="00EF5932" w:rsidP="00EF5932">
      <w:pPr>
        <w:pStyle w:val="Napis"/>
        <w:keepNext/>
        <w:jc w:val="both"/>
        <w:rPr>
          <w:b w:val="0"/>
          <w:sz w:val="22"/>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20"/>
        <w:gridCol w:w="3060"/>
        <w:gridCol w:w="2160"/>
      </w:tblGrid>
      <w:tr w:rsidR="00EF5932" w:rsidTr="00EF5932">
        <w:tc>
          <w:tcPr>
            <w:tcW w:w="2520" w:type="dxa"/>
            <w:tcBorders>
              <w:top w:val="single" w:sz="4" w:space="0" w:color="auto"/>
              <w:left w:val="single" w:sz="4" w:space="0" w:color="auto"/>
              <w:bottom w:val="single" w:sz="4" w:space="0" w:color="auto"/>
              <w:right w:val="single" w:sz="4" w:space="0" w:color="auto"/>
            </w:tcBorders>
            <w:hideMark/>
          </w:tcPr>
          <w:p w:rsidR="00EF5932" w:rsidRDefault="00EF5932">
            <w:pPr>
              <w:pStyle w:val="Telobesedila2"/>
              <w:spacing w:line="276" w:lineRule="auto"/>
              <w:jc w:val="center"/>
              <w:rPr>
                <w:b/>
                <w:i/>
                <w:lang w:eastAsia="en-US"/>
              </w:rPr>
            </w:pPr>
            <w:r>
              <w:rPr>
                <w:b/>
                <w:i/>
                <w:lang w:eastAsia="en-US"/>
              </w:rPr>
              <w:t>Razred</w:t>
            </w:r>
          </w:p>
        </w:tc>
        <w:tc>
          <w:tcPr>
            <w:tcW w:w="3060" w:type="dxa"/>
            <w:tcBorders>
              <w:top w:val="single" w:sz="4" w:space="0" w:color="auto"/>
              <w:left w:val="single" w:sz="4" w:space="0" w:color="auto"/>
              <w:bottom w:val="single" w:sz="4" w:space="0" w:color="auto"/>
              <w:right w:val="single" w:sz="4" w:space="0" w:color="auto"/>
            </w:tcBorders>
            <w:hideMark/>
          </w:tcPr>
          <w:p w:rsidR="00EF5932" w:rsidRDefault="00EF5932">
            <w:pPr>
              <w:pStyle w:val="Telobesedila2"/>
              <w:spacing w:line="276" w:lineRule="auto"/>
              <w:jc w:val="center"/>
              <w:rPr>
                <w:b/>
                <w:i/>
                <w:lang w:eastAsia="en-US"/>
              </w:rPr>
            </w:pPr>
            <w:r>
              <w:rPr>
                <w:b/>
                <w:i/>
                <w:lang w:eastAsia="en-US"/>
              </w:rPr>
              <w:t>Oddelki</w:t>
            </w:r>
          </w:p>
        </w:tc>
        <w:tc>
          <w:tcPr>
            <w:tcW w:w="2160" w:type="dxa"/>
            <w:tcBorders>
              <w:top w:val="single" w:sz="4" w:space="0" w:color="auto"/>
              <w:left w:val="single" w:sz="4" w:space="0" w:color="auto"/>
              <w:bottom w:val="single" w:sz="4" w:space="0" w:color="auto"/>
              <w:right w:val="single" w:sz="4" w:space="0" w:color="auto"/>
            </w:tcBorders>
            <w:hideMark/>
          </w:tcPr>
          <w:p w:rsidR="00EF5932" w:rsidRDefault="00EF5932">
            <w:pPr>
              <w:pStyle w:val="Telobesedila2"/>
              <w:spacing w:line="276" w:lineRule="auto"/>
              <w:jc w:val="center"/>
              <w:rPr>
                <w:b/>
                <w:i/>
                <w:lang w:eastAsia="en-US"/>
              </w:rPr>
            </w:pPr>
            <w:r>
              <w:rPr>
                <w:b/>
                <w:i/>
                <w:lang w:eastAsia="en-US"/>
              </w:rPr>
              <w:t>Število učencev/deklet</w:t>
            </w:r>
          </w:p>
        </w:tc>
      </w:tr>
      <w:tr w:rsidR="00EF5932" w:rsidTr="00EF5932">
        <w:tc>
          <w:tcPr>
            <w:tcW w:w="2520" w:type="dxa"/>
            <w:tcBorders>
              <w:top w:val="single" w:sz="4" w:space="0" w:color="auto"/>
              <w:left w:val="single" w:sz="4" w:space="0" w:color="auto"/>
              <w:bottom w:val="single" w:sz="4" w:space="0" w:color="auto"/>
              <w:right w:val="single" w:sz="4" w:space="0" w:color="auto"/>
            </w:tcBorders>
            <w:hideMark/>
          </w:tcPr>
          <w:p w:rsidR="00EF5932" w:rsidRDefault="00EF5932">
            <w:pPr>
              <w:pStyle w:val="Telobesedila2"/>
              <w:spacing w:line="276" w:lineRule="auto"/>
              <w:jc w:val="center"/>
              <w:rPr>
                <w:lang w:eastAsia="en-US"/>
              </w:rPr>
            </w:pPr>
            <w:r>
              <w:rPr>
                <w:lang w:eastAsia="en-US"/>
              </w:rPr>
              <w:t>1.r.</w:t>
            </w:r>
          </w:p>
        </w:tc>
        <w:tc>
          <w:tcPr>
            <w:tcW w:w="3060" w:type="dxa"/>
            <w:tcBorders>
              <w:top w:val="single" w:sz="4" w:space="0" w:color="auto"/>
              <w:left w:val="single" w:sz="4" w:space="0" w:color="auto"/>
              <w:bottom w:val="single" w:sz="4" w:space="0" w:color="auto"/>
              <w:right w:val="single" w:sz="4" w:space="0" w:color="auto"/>
            </w:tcBorders>
            <w:hideMark/>
          </w:tcPr>
          <w:p w:rsidR="00EF5932" w:rsidRDefault="001A2D74">
            <w:pPr>
              <w:pStyle w:val="Telobesedila2"/>
              <w:spacing w:line="276" w:lineRule="auto"/>
              <w:jc w:val="center"/>
              <w:rPr>
                <w:lang w:eastAsia="en-US"/>
              </w:rPr>
            </w:pPr>
            <w:r>
              <w:rPr>
                <w:lang w:eastAsia="en-US"/>
              </w:rPr>
              <w:t>2 oddel</w:t>
            </w:r>
            <w:r w:rsidR="00EF5932">
              <w:rPr>
                <w:lang w:eastAsia="en-US"/>
              </w:rPr>
              <w:t>k</w:t>
            </w:r>
            <w:r>
              <w:rPr>
                <w:lang w:eastAsia="en-US"/>
              </w:rPr>
              <w:t>a: a</w:t>
            </w:r>
          </w:p>
          <w:p w:rsidR="001A2D74" w:rsidRDefault="001A2D74">
            <w:pPr>
              <w:pStyle w:val="Telobesedila2"/>
              <w:spacing w:line="276" w:lineRule="auto"/>
              <w:jc w:val="center"/>
              <w:rPr>
                <w:lang w:eastAsia="en-US"/>
              </w:rPr>
            </w:pPr>
            <w:r>
              <w:rPr>
                <w:lang w:eastAsia="en-US"/>
              </w:rPr>
              <w:t xml:space="preserve">                    b</w:t>
            </w:r>
          </w:p>
        </w:tc>
        <w:tc>
          <w:tcPr>
            <w:tcW w:w="2160" w:type="dxa"/>
            <w:tcBorders>
              <w:top w:val="single" w:sz="4" w:space="0" w:color="auto"/>
              <w:left w:val="single" w:sz="4" w:space="0" w:color="auto"/>
              <w:bottom w:val="single" w:sz="4" w:space="0" w:color="auto"/>
              <w:right w:val="single" w:sz="4" w:space="0" w:color="auto"/>
            </w:tcBorders>
            <w:hideMark/>
          </w:tcPr>
          <w:p w:rsidR="00EF5932" w:rsidRDefault="008B44E3">
            <w:pPr>
              <w:pStyle w:val="Telobesedila2"/>
              <w:spacing w:line="276" w:lineRule="auto"/>
              <w:jc w:val="center"/>
              <w:rPr>
                <w:lang w:eastAsia="en-US"/>
              </w:rPr>
            </w:pPr>
            <w:r>
              <w:rPr>
                <w:lang w:eastAsia="en-US"/>
              </w:rPr>
              <w:t>23</w:t>
            </w:r>
            <w:r w:rsidR="00216E21">
              <w:rPr>
                <w:lang w:eastAsia="en-US"/>
              </w:rPr>
              <w:t>/</w:t>
            </w:r>
            <w:r w:rsidR="00EF5932">
              <w:rPr>
                <w:lang w:eastAsia="en-US"/>
              </w:rPr>
              <w:t>/9</w:t>
            </w:r>
          </w:p>
          <w:p w:rsidR="008B44E3" w:rsidRDefault="008B44E3">
            <w:pPr>
              <w:pStyle w:val="Telobesedila2"/>
              <w:spacing w:line="276" w:lineRule="auto"/>
              <w:jc w:val="center"/>
              <w:rPr>
                <w:lang w:eastAsia="en-US"/>
              </w:rPr>
            </w:pPr>
            <w:r>
              <w:rPr>
                <w:lang w:eastAsia="en-US"/>
              </w:rPr>
              <w:t>23</w:t>
            </w:r>
            <w:r w:rsidR="00216E21">
              <w:rPr>
                <w:lang w:eastAsia="en-US"/>
              </w:rPr>
              <w:t>/</w:t>
            </w:r>
            <w:r>
              <w:rPr>
                <w:lang w:eastAsia="en-US"/>
              </w:rPr>
              <w:t>/9</w:t>
            </w:r>
          </w:p>
        </w:tc>
      </w:tr>
      <w:tr w:rsidR="00EF5932" w:rsidTr="00EF5932">
        <w:tc>
          <w:tcPr>
            <w:tcW w:w="2520" w:type="dxa"/>
            <w:tcBorders>
              <w:top w:val="single" w:sz="4" w:space="0" w:color="auto"/>
              <w:left w:val="single" w:sz="4" w:space="0" w:color="auto"/>
              <w:bottom w:val="single" w:sz="4" w:space="0" w:color="auto"/>
              <w:right w:val="single" w:sz="4" w:space="0" w:color="auto"/>
            </w:tcBorders>
            <w:hideMark/>
          </w:tcPr>
          <w:p w:rsidR="00EF5932" w:rsidRDefault="00EF5932">
            <w:pPr>
              <w:pStyle w:val="Telobesedila2"/>
              <w:spacing w:line="276" w:lineRule="auto"/>
              <w:jc w:val="center"/>
              <w:rPr>
                <w:lang w:eastAsia="en-US"/>
              </w:rPr>
            </w:pPr>
            <w:r>
              <w:rPr>
                <w:lang w:eastAsia="en-US"/>
              </w:rPr>
              <w:t>2.r.</w:t>
            </w:r>
          </w:p>
        </w:tc>
        <w:tc>
          <w:tcPr>
            <w:tcW w:w="3060" w:type="dxa"/>
            <w:tcBorders>
              <w:top w:val="single" w:sz="4" w:space="0" w:color="auto"/>
              <w:left w:val="single" w:sz="4" w:space="0" w:color="auto"/>
              <w:bottom w:val="single" w:sz="4" w:space="0" w:color="auto"/>
              <w:right w:val="single" w:sz="4" w:space="0" w:color="auto"/>
            </w:tcBorders>
            <w:hideMark/>
          </w:tcPr>
          <w:p w:rsidR="00EF5932" w:rsidRDefault="00EF5932">
            <w:pPr>
              <w:pStyle w:val="Telobesedila2"/>
              <w:spacing w:line="276" w:lineRule="auto"/>
              <w:jc w:val="center"/>
              <w:rPr>
                <w:lang w:eastAsia="en-US"/>
              </w:rPr>
            </w:pPr>
            <w:r>
              <w:rPr>
                <w:lang w:eastAsia="en-US"/>
              </w:rPr>
              <w:t>1 oddelek</w:t>
            </w:r>
          </w:p>
        </w:tc>
        <w:tc>
          <w:tcPr>
            <w:tcW w:w="2160" w:type="dxa"/>
            <w:tcBorders>
              <w:top w:val="single" w:sz="4" w:space="0" w:color="auto"/>
              <w:left w:val="single" w:sz="4" w:space="0" w:color="auto"/>
              <w:bottom w:val="single" w:sz="4" w:space="0" w:color="auto"/>
              <w:right w:val="single" w:sz="4" w:space="0" w:color="auto"/>
            </w:tcBorders>
            <w:hideMark/>
          </w:tcPr>
          <w:p w:rsidR="00EF5932" w:rsidRDefault="008B44E3">
            <w:pPr>
              <w:pStyle w:val="Telobesedila2"/>
              <w:spacing w:line="276" w:lineRule="auto"/>
              <w:jc w:val="center"/>
              <w:rPr>
                <w:lang w:eastAsia="en-US"/>
              </w:rPr>
            </w:pPr>
            <w:r>
              <w:rPr>
                <w:lang w:eastAsia="en-US"/>
              </w:rPr>
              <w:t>26</w:t>
            </w:r>
            <w:r w:rsidR="00216E21">
              <w:rPr>
                <w:lang w:eastAsia="en-US"/>
              </w:rPr>
              <w:t>/</w:t>
            </w:r>
            <w:r>
              <w:rPr>
                <w:lang w:eastAsia="en-US"/>
              </w:rPr>
              <w:t>/9</w:t>
            </w:r>
          </w:p>
        </w:tc>
      </w:tr>
      <w:tr w:rsidR="00EF5932" w:rsidTr="00EF5932">
        <w:tc>
          <w:tcPr>
            <w:tcW w:w="2520" w:type="dxa"/>
            <w:tcBorders>
              <w:top w:val="single" w:sz="4" w:space="0" w:color="auto"/>
              <w:left w:val="single" w:sz="4" w:space="0" w:color="auto"/>
              <w:bottom w:val="single" w:sz="4" w:space="0" w:color="auto"/>
              <w:right w:val="single" w:sz="4" w:space="0" w:color="auto"/>
            </w:tcBorders>
            <w:hideMark/>
          </w:tcPr>
          <w:p w:rsidR="00EF5932" w:rsidRDefault="00EF5932">
            <w:pPr>
              <w:pStyle w:val="Telobesedila2"/>
              <w:spacing w:line="276" w:lineRule="auto"/>
              <w:jc w:val="center"/>
              <w:rPr>
                <w:lang w:eastAsia="en-US"/>
              </w:rPr>
            </w:pPr>
            <w:r>
              <w:rPr>
                <w:lang w:eastAsia="en-US"/>
              </w:rPr>
              <w:t>3.r</w:t>
            </w:r>
          </w:p>
        </w:tc>
        <w:tc>
          <w:tcPr>
            <w:tcW w:w="3060" w:type="dxa"/>
            <w:tcBorders>
              <w:top w:val="single" w:sz="4" w:space="0" w:color="auto"/>
              <w:left w:val="single" w:sz="4" w:space="0" w:color="auto"/>
              <w:bottom w:val="single" w:sz="4" w:space="0" w:color="auto"/>
              <w:right w:val="single" w:sz="4" w:space="0" w:color="auto"/>
            </w:tcBorders>
            <w:hideMark/>
          </w:tcPr>
          <w:p w:rsidR="00EF5932" w:rsidRDefault="001A2D74">
            <w:pPr>
              <w:pStyle w:val="Telobesedila2"/>
              <w:spacing w:line="276" w:lineRule="auto"/>
              <w:jc w:val="center"/>
              <w:rPr>
                <w:lang w:eastAsia="en-US"/>
              </w:rPr>
            </w:pPr>
            <w:r>
              <w:rPr>
                <w:lang w:eastAsia="en-US"/>
              </w:rPr>
              <w:t xml:space="preserve">1 oddelek: </w:t>
            </w:r>
          </w:p>
        </w:tc>
        <w:tc>
          <w:tcPr>
            <w:tcW w:w="2160" w:type="dxa"/>
            <w:tcBorders>
              <w:top w:val="single" w:sz="4" w:space="0" w:color="auto"/>
              <w:left w:val="single" w:sz="4" w:space="0" w:color="auto"/>
              <w:bottom w:val="single" w:sz="4" w:space="0" w:color="auto"/>
              <w:right w:val="single" w:sz="4" w:space="0" w:color="auto"/>
            </w:tcBorders>
            <w:hideMark/>
          </w:tcPr>
          <w:p w:rsidR="00EF5932" w:rsidRDefault="008B44E3">
            <w:pPr>
              <w:pStyle w:val="Telobesedila2"/>
              <w:spacing w:line="276" w:lineRule="auto"/>
              <w:jc w:val="center"/>
              <w:rPr>
                <w:lang w:eastAsia="en-US"/>
              </w:rPr>
            </w:pPr>
            <w:r>
              <w:rPr>
                <w:lang w:eastAsia="en-US"/>
              </w:rPr>
              <w:t>24/13</w:t>
            </w:r>
          </w:p>
        </w:tc>
      </w:tr>
      <w:tr w:rsidR="00EF5932" w:rsidTr="00EF5932">
        <w:tc>
          <w:tcPr>
            <w:tcW w:w="2520" w:type="dxa"/>
            <w:tcBorders>
              <w:top w:val="single" w:sz="4" w:space="0" w:color="auto"/>
              <w:left w:val="single" w:sz="4" w:space="0" w:color="auto"/>
              <w:bottom w:val="single" w:sz="4" w:space="0" w:color="auto"/>
              <w:right w:val="single" w:sz="4" w:space="0" w:color="auto"/>
            </w:tcBorders>
            <w:hideMark/>
          </w:tcPr>
          <w:p w:rsidR="00EF5932" w:rsidRDefault="00EF5932">
            <w:pPr>
              <w:pStyle w:val="Telobesedila2"/>
              <w:spacing w:line="276" w:lineRule="auto"/>
              <w:jc w:val="center"/>
              <w:rPr>
                <w:lang w:eastAsia="en-US"/>
              </w:rPr>
            </w:pPr>
            <w:r>
              <w:rPr>
                <w:lang w:eastAsia="en-US"/>
              </w:rPr>
              <w:t>4.r.</w:t>
            </w:r>
          </w:p>
        </w:tc>
        <w:tc>
          <w:tcPr>
            <w:tcW w:w="3060" w:type="dxa"/>
            <w:tcBorders>
              <w:top w:val="single" w:sz="4" w:space="0" w:color="auto"/>
              <w:left w:val="single" w:sz="4" w:space="0" w:color="auto"/>
              <w:bottom w:val="single" w:sz="4" w:space="0" w:color="auto"/>
              <w:right w:val="single" w:sz="4" w:space="0" w:color="auto"/>
            </w:tcBorders>
            <w:hideMark/>
          </w:tcPr>
          <w:p w:rsidR="00EF5932" w:rsidRDefault="008B44E3">
            <w:pPr>
              <w:pStyle w:val="Telobesedila2"/>
              <w:spacing w:line="276" w:lineRule="auto"/>
              <w:jc w:val="center"/>
              <w:rPr>
                <w:lang w:eastAsia="en-US"/>
              </w:rPr>
            </w:pPr>
            <w:r>
              <w:rPr>
                <w:lang w:eastAsia="en-US"/>
              </w:rPr>
              <w:t>2 oddelka: a</w:t>
            </w:r>
          </w:p>
          <w:p w:rsidR="008B44E3" w:rsidRDefault="008B44E3">
            <w:pPr>
              <w:pStyle w:val="Telobesedila2"/>
              <w:spacing w:line="276" w:lineRule="auto"/>
              <w:jc w:val="center"/>
              <w:rPr>
                <w:lang w:eastAsia="en-US"/>
              </w:rPr>
            </w:pPr>
            <w:r>
              <w:rPr>
                <w:lang w:eastAsia="en-US"/>
              </w:rPr>
              <w:t xml:space="preserve">                    b</w:t>
            </w:r>
          </w:p>
        </w:tc>
        <w:tc>
          <w:tcPr>
            <w:tcW w:w="2160" w:type="dxa"/>
            <w:tcBorders>
              <w:top w:val="single" w:sz="4" w:space="0" w:color="auto"/>
              <w:left w:val="single" w:sz="4" w:space="0" w:color="auto"/>
              <w:bottom w:val="single" w:sz="4" w:space="0" w:color="auto"/>
              <w:right w:val="single" w:sz="4" w:space="0" w:color="auto"/>
            </w:tcBorders>
            <w:hideMark/>
          </w:tcPr>
          <w:p w:rsidR="00EF5932" w:rsidRDefault="008B44E3">
            <w:pPr>
              <w:pStyle w:val="Telobesedila2"/>
              <w:spacing w:line="276" w:lineRule="auto"/>
              <w:jc w:val="center"/>
              <w:rPr>
                <w:lang w:eastAsia="en-US"/>
              </w:rPr>
            </w:pPr>
            <w:r>
              <w:rPr>
                <w:lang w:eastAsia="en-US"/>
              </w:rPr>
              <w:t>16/7</w:t>
            </w:r>
          </w:p>
          <w:p w:rsidR="008B44E3" w:rsidRDefault="008B44E3">
            <w:pPr>
              <w:pStyle w:val="Telobesedila2"/>
              <w:spacing w:line="276" w:lineRule="auto"/>
              <w:jc w:val="center"/>
              <w:rPr>
                <w:lang w:eastAsia="en-US"/>
              </w:rPr>
            </w:pPr>
            <w:r>
              <w:rPr>
                <w:lang w:eastAsia="en-US"/>
              </w:rPr>
              <w:t>18/10</w:t>
            </w:r>
          </w:p>
        </w:tc>
      </w:tr>
      <w:tr w:rsidR="00EF5932" w:rsidTr="00EF5932">
        <w:tc>
          <w:tcPr>
            <w:tcW w:w="2520" w:type="dxa"/>
            <w:tcBorders>
              <w:top w:val="single" w:sz="4" w:space="0" w:color="auto"/>
              <w:left w:val="single" w:sz="4" w:space="0" w:color="auto"/>
              <w:bottom w:val="single" w:sz="4" w:space="0" w:color="auto"/>
              <w:right w:val="single" w:sz="4" w:space="0" w:color="auto"/>
            </w:tcBorders>
            <w:hideMark/>
          </w:tcPr>
          <w:p w:rsidR="00EF5932" w:rsidRDefault="00EF5932">
            <w:pPr>
              <w:pStyle w:val="Telobesedila2"/>
              <w:spacing w:line="276" w:lineRule="auto"/>
              <w:jc w:val="center"/>
              <w:rPr>
                <w:lang w:eastAsia="en-US"/>
              </w:rPr>
            </w:pPr>
            <w:r>
              <w:rPr>
                <w:lang w:eastAsia="en-US"/>
              </w:rPr>
              <w:t>5. r.</w:t>
            </w:r>
          </w:p>
        </w:tc>
        <w:tc>
          <w:tcPr>
            <w:tcW w:w="3060" w:type="dxa"/>
            <w:tcBorders>
              <w:top w:val="single" w:sz="4" w:space="0" w:color="auto"/>
              <w:left w:val="single" w:sz="4" w:space="0" w:color="auto"/>
              <w:bottom w:val="single" w:sz="4" w:space="0" w:color="auto"/>
              <w:right w:val="single" w:sz="4" w:space="0" w:color="auto"/>
            </w:tcBorders>
            <w:hideMark/>
          </w:tcPr>
          <w:p w:rsidR="00EF5932" w:rsidRDefault="008B44E3">
            <w:pPr>
              <w:pStyle w:val="Telobesedila2"/>
              <w:spacing w:line="276" w:lineRule="auto"/>
              <w:jc w:val="center"/>
              <w:rPr>
                <w:lang w:eastAsia="en-US"/>
              </w:rPr>
            </w:pPr>
            <w:r>
              <w:rPr>
                <w:lang w:eastAsia="en-US"/>
              </w:rPr>
              <w:t xml:space="preserve">2 oddelka:  </w:t>
            </w:r>
            <w:r w:rsidR="00EF5932">
              <w:rPr>
                <w:lang w:eastAsia="en-US"/>
              </w:rPr>
              <w:t>a</w:t>
            </w:r>
          </w:p>
        </w:tc>
        <w:tc>
          <w:tcPr>
            <w:tcW w:w="2160" w:type="dxa"/>
            <w:tcBorders>
              <w:top w:val="single" w:sz="4" w:space="0" w:color="auto"/>
              <w:left w:val="single" w:sz="4" w:space="0" w:color="auto"/>
              <w:bottom w:val="single" w:sz="4" w:space="0" w:color="auto"/>
              <w:right w:val="single" w:sz="4" w:space="0" w:color="auto"/>
            </w:tcBorders>
            <w:hideMark/>
          </w:tcPr>
          <w:p w:rsidR="00EF5932" w:rsidRDefault="008B44E3">
            <w:pPr>
              <w:pStyle w:val="Telobesedila2"/>
              <w:spacing w:line="276" w:lineRule="auto"/>
              <w:jc w:val="center"/>
              <w:rPr>
                <w:lang w:eastAsia="en-US"/>
              </w:rPr>
            </w:pPr>
            <w:r>
              <w:rPr>
                <w:lang w:eastAsia="en-US"/>
              </w:rPr>
              <w:t>15</w:t>
            </w:r>
            <w:r w:rsidR="00216E21">
              <w:rPr>
                <w:lang w:eastAsia="en-US"/>
              </w:rPr>
              <w:t>/</w:t>
            </w:r>
            <w:r>
              <w:rPr>
                <w:lang w:eastAsia="en-US"/>
              </w:rPr>
              <w:t>/8</w:t>
            </w:r>
          </w:p>
        </w:tc>
      </w:tr>
      <w:tr w:rsidR="00EF5932" w:rsidTr="00EF5932">
        <w:tc>
          <w:tcPr>
            <w:tcW w:w="2520" w:type="dxa"/>
            <w:tcBorders>
              <w:top w:val="single" w:sz="4" w:space="0" w:color="auto"/>
              <w:left w:val="single" w:sz="4" w:space="0" w:color="auto"/>
              <w:bottom w:val="single" w:sz="4" w:space="0" w:color="auto"/>
              <w:right w:val="single" w:sz="4" w:space="0" w:color="auto"/>
            </w:tcBorders>
          </w:tcPr>
          <w:p w:rsidR="00EF5932" w:rsidRDefault="00EF5932">
            <w:pPr>
              <w:pStyle w:val="Telobesedila2"/>
              <w:spacing w:line="276" w:lineRule="auto"/>
              <w:jc w:val="center"/>
              <w:rPr>
                <w:lang w:eastAsia="en-US"/>
              </w:rPr>
            </w:pPr>
          </w:p>
        </w:tc>
        <w:tc>
          <w:tcPr>
            <w:tcW w:w="3060" w:type="dxa"/>
            <w:tcBorders>
              <w:top w:val="single" w:sz="4" w:space="0" w:color="auto"/>
              <w:left w:val="single" w:sz="4" w:space="0" w:color="auto"/>
              <w:bottom w:val="single" w:sz="4" w:space="0" w:color="auto"/>
              <w:right w:val="single" w:sz="4" w:space="0" w:color="auto"/>
            </w:tcBorders>
            <w:hideMark/>
          </w:tcPr>
          <w:p w:rsidR="00EF5932" w:rsidRDefault="008B44E3" w:rsidP="008B44E3">
            <w:pPr>
              <w:pStyle w:val="Telobesedila2"/>
              <w:spacing w:line="276" w:lineRule="auto"/>
              <w:ind w:left="1065"/>
              <w:rPr>
                <w:lang w:eastAsia="en-US"/>
              </w:rPr>
            </w:pPr>
            <w:r>
              <w:rPr>
                <w:lang w:eastAsia="en-US"/>
              </w:rPr>
              <w:t xml:space="preserve">                </w:t>
            </w:r>
            <w:r w:rsidR="00EF5932">
              <w:rPr>
                <w:lang w:eastAsia="en-US"/>
              </w:rPr>
              <w:t>b</w:t>
            </w:r>
          </w:p>
        </w:tc>
        <w:tc>
          <w:tcPr>
            <w:tcW w:w="2160" w:type="dxa"/>
            <w:tcBorders>
              <w:top w:val="single" w:sz="4" w:space="0" w:color="auto"/>
              <w:left w:val="single" w:sz="4" w:space="0" w:color="auto"/>
              <w:bottom w:val="single" w:sz="4" w:space="0" w:color="auto"/>
              <w:right w:val="single" w:sz="4" w:space="0" w:color="auto"/>
            </w:tcBorders>
            <w:hideMark/>
          </w:tcPr>
          <w:p w:rsidR="00EF5932" w:rsidRDefault="008B44E3">
            <w:pPr>
              <w:pStyle w:val="Telobesedila2"/>
              <w:spacing w:line="276" w:lineRule="auto"/>
              <w:jc w:val="center"/>
              <w:rPr>
                <w:lang w:eastAsia="en-US"/>
              </w:rPr>
            </w:pPr>
            <w:r>
              <w:rPr>
                <w:lang w:eastAsia="en-US"/>
              </w:rPr>
              <w:t>14/6</w:t>
            </w:r>
          </w:p>
        </w:tc>
      </w:tr>
      <w:tr w:rsidR="00EF5932" w:rsidTr="00EF5932">
        <w:tc>
          <w:tcPr>
            <w:tcW w:w="2520" w:type="dxa"/>
            <w:tcBorders>
              <w:top w:val="single" w:sz="4" w:space="0" w:color="auto"/>
              <w:left w:val="single" w:sz="4" w:space="0" w:color="auto"/>
              <w:bottom w:val="single" w:sz="4" w:space="0" w:color="auto"/>
              <w:right w:val="single" w:sz="4" w:space="0" w:color="auto"/>
            </w:tcBorders>
            <w:hideMark/>
          </w:tcPr>
          <w:p w:rsidR="00EF5932" w:rsidRDefault="00EF5932">
            <w:pPr>
              <w:pStyle w:val="Telobesedila2"/>
              <w:spacing w:line="276" w:lineRule="auto"/>
              <w:jc w:val="center"/>
              <w:rPr>
                <w:lang w:eastAsia="en-US"/>
              </w:rPr>
            </w:pPr>
            <w:r>
              <w:rPr>
                <w:lang w:eastAsia="en-US"/>
              </w:rPr>
              <w:t>6.r.</w:t>
            </w:r>
          </w:p>
        </w:tc>
        <w:tc>
          <w:tcPr>
            <w:tcW w:w="3060" w:type="dxa"/>
            <w:tcBorders>
              <w:top w:val="single" w:sz="4" w:space="0" w:color="auto"/>
              <w:left w:val="single" w:sz="4" w:space="0" w:color="auto"/>
              <w:bottom w:val="single" w:sz="4" w:space="0" w:color="auto"/>
              <w:right w:val="single" w:sz="4" w:space="0" w:color="auto"/>
            </w:tcBorders>
            <w:hideMark/>
          </w:tcPr>
          <w:p w:rsidR="00EF5932" w:rsidRDefault="008B44E3">
            <w:pPr>
              <w:pStyle w:val="Telobesedila2"/>
              <w:spacing w:line="276" w:lineRule="auto"/>
              <w:jc w:val="center"/>
              <w:rPr>
                <w:lang w:eastAsia="en-US"/>
              </w:rPr>
            </w:pPr>
            <w:r>
              <w:rPr>
                <w:lang w:eastAsia="en-US"/>
              </w:rPr>
              <w:t>2 oddelka: a</w:t>
            </w:r>
          </w:p>
          <w:p w:rsidR="008B44E3" w:rsidRDefault="008B44E3">
            <w:pPr>
              <w:pStyle w:val="Telobesedila2"/>
              <w:spacing w:line="276" w:lineRule="auto"/>
              <w:jc w:val="center"/>
              <w:rPr>
                <w:lang w:eastAsia="en-US"/>
              </w:rPr>
            </w:pPr>
            <w:r>
              <w:rPr>
                <w:lang w:eastAsia="en-US"/>
              </w:rPr>
              <w:t xml:space="preserve">                    b</w:t>
            </w:r>
          </w:p>
        </w:tc>
        <w:tc>
          <w:tcPr>
            <w:tcW w:w="2160" w:type="dxa"/>
            <w:tcBorders>
              <w:top w:val="single" w:sz="4" w:space="0" w:color="auto"/>
              <w:left w:val="single" w:sz="4" w:space="0" w:color="auto"/>
              <w:bottom w:val="single" w:sz="4" w:space="0" w:color="auto"/>
              <w:right w:val="single" w:sz="4" w:space="0" w:color="auto"/>
            </w:tcBorders>
            <w:hideMark/>
          </w:tcPr>
          <w:p w:rsidR="00EF5932" w:rsidRDefault="008B44E3">
            <w:pPr>
              <w:pStyle w:val="Telobesedila2"/>
              <w:spacing w:line="276" w:lineRule="auto"/>
              <w:jc w:val="center"/>
              <w:rPr>
                <w:lang w:eastAsia="en-US"/>
              </w:rPr>
            </w:pPr>
            <w:r>
              <w:rPr>
                <w:lang w:eastAsia="en-US"/>
              </w:rPr>
              <w:t>19/</w:t>
            </w:r>
            <w:r w:rsidR="00216E21">
              <w:rPr>
                <w:lang w:eastAsia="en-US"/>
              </w:rPr>
              <w:t>/</w:t>
            </w:r>
            <w:r>
              <w:rPr>
                <w:lang w:eastAsia="en-US"/>
              </w:rPr>
              <w:t>9</w:t>
            </w:r>
          </w:p>
          <w:p w:rsidR="008B44E3" w:rsidRDefault="008B44E3">
            <w:pPr>
              <w:pStyle w:val="Telobesedila2"/>
              <w:spacing w:line="276" w:lineRule="auto"/>
              <w:jc w:val="center"/>
              <w:rPr>
                <w:lang w:eastAsia="en-US"/>
              </w:rPr>
            </w:pPr>
            <w:r>
              <w:rPr>
                <w:lang w:eastAsia="en-US"/>
              </w:rPr>
              <w:t>17/8</w:t>
            </w:r>
          </w:p>
        </w:tc>
      </w:tr>
      <w:tr w:rsidR="00EF5932" w:rsidTr="00EF5932">
        <w:tc>
          <w:tcPr>
            <w:tcW w:w="2520" w:type="dxa"/>
            <w:tcBorders>
              <w:top w:val="single" w:sz="4" w:space="0" w:color="auto"/>
              <w:left w:val="single" w:sz="4" w:space="0" w:color="auto"/>
              <w:bottom w:val="single" w:sz="4" w:space="0" w:color="auto"/>
              <w:right w:val="single" w:sz="4" w:space="0" w:color="auto"/>
            </w:tcBorders>
            <w:hideMark/>
          </w:tcPr>
          <w:p w:rsidR="00EF5932" w:rsidRDefault="00EF5932">
            <w:pPr>
              <w:pStyle w:val="Telobesedila2"/>
              <w:spacing w:line="276" w:lineRule="auto"/>
              <w:jc w:val="center"/>
              <w:rPr>
                <w:lang w:eastAsia="en-US"/>
              </w:rPr>
            </w:pPr>
            <w:r>
              <w:rPr>
                <w:lang w:eastAsia="en-US"/>
              </w:rPr>
              <w:t xml:space="preserve">7. r </w:t>
            </w:r>
          </w:p>
        </w:tc>
        <w:tc>
          <w:tcPr>
            <w:tcW w:w="3060" w:type="dxa"/>
            <w:tcBorders>
              <w:top w:val="single" w:sz="4" w:space="0" w:color="auto"/>
              <w:left w:val="single" w:sz="4" w:space="0" w:color="auto"/>
              <w:bottom w:val="single" w:sz="4" w:space="0" w:color="auto"/>
              <w:right w:val="single" w:sz="4" w:space="0" w:color="auto"/>
            </w:tcBorders>
            <w:hideMark/>
          </w:tcPr>
          <w:p w:rsidR="00EF5932" w:rsidRDefault="008B44E3">
            <w:pPr>
              <w:pStyle w:val="Telobesedila2"/>
              <w:spacing w:line="276" w:lineRule="auto"/>
              <w:jc w:val="center"/>
              <w:rPr>
                <w:lang w:eastAsia="en-US"/>
              </w:rPr>
            </w:pPr>
            <w:r>
              <w:rPr>
                <w:lang w:eastAsia="en-US"/>
              </w:rPr>
              <w:t xml:space="preserve">2 oddelka:   </w:t>
            </w:r>
            <w:r w:rsidR="00EF5932">
              <w:rPr>
                <w:lang w:eastAsia="en-US"/>
              </w:rPr>
              <w:t xml:space="preserve"> a</w:t>
            </w:r>
          </w:p>
        </w:tc>
        <w:tc>
          <w:tcPr>
            <w:tcW w:w="2160" w:type="dxa"/>
            <w:tcBorders>
              <w:top w:val="single" w:sz="4" w:space="0" w:color="auto"/>
              <w:left w:val="single" w:sz="4" w:space="0" w:color="auto"/>
              <w:bottom w:val="single" w:sz="4" w:space="0" w:color="auto"/>
              <w:right w:val="single" w:sz="4" w:space="0" w:color="auto"/>
            </w:tcBorders>
            <w:hideMark/>
          </w:tcPr>
          <w:p w:rsidR="00EF5932" w:rsidRDefault="008B44E3">
            <w:pPr>
              <w:pStyle w:val="Telobesedila2"/>
              <w:spacing w:line="276" w:lineRule="auto"/>
              <w:jc w:val="center"/>
              <w:rPr>
                <w:lang w:eastAsia="en-US"/>
              </w:rPr>
            </w:pPr>
            <w:r>
              <w:rPr>
                <w:lang w:eastAsia="en-US"/>
              </w:rPr>
              <w:t>14/8</w:t>
            </w:r>
          </w:p>
        </w:tc>
      </w:tr>
      <w:tr w:rsidR="00EF5932" w:rsidTr="00EF5932">
        <w:tc>
          <w:tcPr>
            <w:tcW w:w="2520" w:type="dxa"/>
            <w:tcBorders>
              <w:top w:val="single" w:sz="4" w:space="0" w:color="auto"/>
              <w:left w:val="single" w:sz="4" w:space="0" w:color="auto"/>
              <w:bottom w:val="single" w:sz="4" w:space="0" w:color="auto"/>
              <w:right w:val="single" w:sz="4" w:space="0" w:color="auto"/>
            </w:tcBorders>
          </w:tcPr>
          <w:p w:rsidR="00EF5932" w:rsidRDefault="00EF5932">
            <w:pPr>
              <w:pStyle w:val="Telobesedila2"/>
              <w:spacing w:line="276" w:lineRule="auto"/>
              <w:jc w:val="center"/>
              <w:rPr>
                <w:lang w:eastAsia="en-US"/>
              </w:rPr>
            </w:pPr>
          </w:p>
        </w:tc>
        <w:tc>
          <w:tcPr>
            <w:tcW w:w="3060" w:type="dxa"/>
            <w:tcBorders>
              <w:top w:val="single" w:sz="4" w:space="0" w:color="auto"/>
              <w:left w:val="single" w:sz="4" w:space="0" w:color="auto"/>
              <w:bottom w:val="single" w:sz="4" w:space="0" w:color="auto"/>
              <w:right w:val="single" w:sz="4" w:space="0" w:color="auto"/>
            </w:tcBorders>
            <w:hideMark/>
          </w:tcPr>
          <w:p w:rsidR="00EF5932" w:rsidRDefault="008B44E3" w:rsidP="008B44E3">
            <w:pPr>
              <w:pStyle w:val="Telobesedila2"/>
              <w:spacing w:line="276" w:lineRule="auto"/>
              <w:ind w:left="1065"/>
              <w:rPr>
                <w:lang w:eastAsia="en-US"/>
              </w:rPr>
            </w:pPr>
            <w:r>
              <w:rPr>
                <w:lang w:eastAsia="en-US"/>
              </w:rPr>
              <w:t xml:space="preserve">                 </w:t>
            </w:r>
            <w:r w:rsidR="00EF5932">
              <w:rPr>
                <w:lang w:eastAsia="en-US"/>
              </w:rPr>
              <w:t>b</w:t>
            </w:r>
          </w:p>
        </w:tc>
        <w:tc>
          <w:tcPr>
            <w:tcW w:w="2160" w:type="dxa"/>
            <w:tcBorders>
              <w:top w:val="single" w:sz="4" w:space="0" w:color="auto"/>
              <w:left w:val="single" w:sz="4" w:space="0" w:color="auto"/>
              <w:bottom w:val="single" w:sz="4" w:space="0" w:color="auto"/>
              <w:right w:val="single" w:sz="4" w:space="0" w:color="auto"/>
            </w:tcBorders>
            <w:hideMark/>
          </w:tcPr>
          <w:p w:rsidR="00EF5932" w:rsidRDefault="008B44E3">
            <w:pPr>
              <w:pStyle w:val="Telobesedila2"/>
              <w:spacing w:line="276" w:lineRule="auto"/>
              <w:jc w:val="center"/>
              <w:rPr>
                <w:lang w:eastAsia="en-US"/>
              </w:rPr>
            </w:pPr>
            <w:r>
              <w:rPr>
                <w:lang w:eastAsia="en-US"/>
              </w:rPr>
              <w:t>15/8</w:t>
            </w:r>
          </w:p>
        </w:tc>
      </w:tr>
      <w:tr w:rsidR="00EF5932" w:rsidTr="00EF5932">
        <w:tc>
          <w:tcPr>
            <w:tcW w:w="2520" w:type="dxa"/>
            <w:tcBorders>
              <w:top w:val="single" w:sz="4" w:space="0" w:color="auto"/>
              <w:left w:val="single" w:sz="4" w:space="0" w:color="auto"/>
              <w:bottom w:val="single" w:sz="4" w:space="0" w:color="auto"/>
              <w:right w:val="single" w:sz="4" w:space="0" w:color="auto"/>
            </w:tcBorders>
            <w:hideMark/>
          </w:tcPr>
          <w:p w:rsidR="00EF5932" w:rsidRDefault="00EF5932">
            <w:pPr>
              <w:pStyle w:val="Telobesedila2"/>
              <w:spacing w:line="276" w:lineRule="auto"/>
              <w:jc w:val="center"/>
              <w:rPr>
                <w:lang w:eastAsia="en-US"/>
              </w:rPr>
            </w:pPr>
            <w:r>
              <w:rPr>
                <w:lang w:eastAsia="en-US"/>
              </w:rPr>
              <w:t xml:space="preserve">8. r. </w:t>
            </w:r>
          </w:p>
        </w:tc>
        <w:tc>
          <w:tcPr>
            <w:tcW w:w="3060" w:type="dxa"/>
            <w:tcBorders>
              <w:top w:val="single" w:sz="4" w:space="0" w:color="auto"/>
              <w:left w:val="single" w:sz="4" w:space="0" w:color="auto"/>
              <w:bottom w:val="single" w:sz="4" w:space="0" w:color="auto"/>
              <w:right w:val="single" w:sz="4" w:space="0" w:color="auto"/>
            </w:tcBorders>
            <w:hideMark/>
          </w:tcPr>
          <w:p w:rsidR="00EF5932" w:rsidRDefault="00216E21">
            <w:pPr>
              <w:pStyle w:val="Telobesedila2"/>
              <w:spacing w:line="276" w:lineRule="auto"/>
              <w:ind w:left="720"/>
              <w:rPr>
                <w:lang w:eastAsia="en-US"/>
              </w:rPr>
            </w:pPr>
            <w:r>
              <w:rPr>
                <w:lang w:eastAsia="en-US"/>
              </w:rPr>
              <w:t xml:space="preserve">    2 oddel</w:t>
            </w:r>
            <w:r w:rsidR="00EF5932">
              <w:rPr>
                <w:lang w:eastAsia="en-US"/>
              </w:rPr>
              <w:t>k</w:t>
            </w:r>
            <w:r>
              <w:rPr>
                <w:lang w:eastAsia="en-US"/>
              </w:rPr>
              <w:t>a: a</w:t>
            </w:r>
          </w:p>
          <w:p w:rsidR="00216E21" w:rsidRDefault="00216E21">
            <w:pPr>
              <w:pStyle w:val="Telobesedila2"/>
              <w:spacing w:line="276" w:lineRule="auto"/>
              <w:ind w:left="720"/>
              <w:rPr>
                <w:lang w:eastAsia="en-US"/>
              </w:rPr>
            </w:pPr>
            <w:r>
              <w:rPr>
                <w:lang w:eastAsia="en-US"/>
              </w:rPr>
              <w:t xml:space="preserve">                       b</w:t>
            </w:r>
          </w:p>
        </w:tc>
        <w:tc>
          <w:tcPr>
            <w:tcW w:w="2160" w:type="dxa"/>
            <w:tcBorders>
              <w:top w:val="single" w:sz="4" w:space="0" w:color="auto"/>
              <w:left w:val="single" w:sz="4" w:space="0" w:color="auto"/>
              <w:bottom w:val="single" w:sz="4" w:space="0" w:color="auto"/>
              <w:right w:val="single" w:sz="4" w:space="0" w:color="auto"/>
            </w:tcBorders>
            <w:hideMark/>
          </w:tcPr>
          <w:p w:rsidR="00EF5932" w:rsidRDefault="00216E21">
            <w:pPr>
              <w:pStyle w:val="Telobesedila2"/>
              <w:spacing w:line="276" w:lineRule="auto"/>
              <w:ind w:left="720"/>
              <w:rPr>
                <w:lang w:eastAsia="en-US"/>
              </w:rPr>
            </w:pPr>
            <w:r>
              <w:rPr>
                <w:lang w:eastAsia="en-US"/>
              </w:rPr>
              <w:t>17//8</w:t>
            </w:r>
          </w:p>
          <w:p w:rsidR="00216E21" w:rsidRDefault="00216E21">
            <w:pPr>
              <w:pStyle w:val="Telobesedila2"/>
              <w:spacing w:line="276" w:lineRule="auto"/>
              <w:ind w:left="720"/>
              <w:rPr>
                <w:lang w:eastAsia="en-US"/>
              </w:rPr>
            </w:pPr>
            <w:r>
              <w:rPr>
                <w:lang w:eastAsia="en-US"/>
              </w:rPr>
              <w:t>15/7</w:t>
            </w:r>
          </w:p>
        </w:tc>
      </w:tr>
      <w:tr w:rsidR="00EF5932" w:rsidTr="00EF5932">
        <w:tc>
          <w:tcPr>
            <w:tcW w:w="2520" w:type="dxa"/>
            <w:tcBorders>
              <w:top w:val="single" w:sz="4" w:space="0" w:color="auto"/>
              <w:left w:val="single" w:sz="4" w:space="0" w:color="auto"/>
              <w:bottom w:val="single" w:sz="4" w:space="0" w:color="auto"/>
              <w:right w:val="single" w:sz="4" w:space="0" w:color="auto"/>
            </w:tcBorders>
            <w:hideMark/>
          </w:tcPr>
          <w:p w:rsidR="00EF5932" w:rsidRDefault="00EF5932">
            <w:pPr>
              <w:pStyle w:val="Telobesedila2"/>
              <w:spacing w:line="276" w:lineRule="auto"/>
              <w:jc w:val="center"/>
              <w:rPr>
                <w:lang w:eastAsia="en-US"/>
              </w:rPr>
            </w:pPr>
            <w:r>
              <w:rPr>
                <w:lang w:eastAsia="en-US"/>
              </w:rPr>
              <w:t xml:space="preserve">9. r. </w:t>
            </w:r>
          </w:p>
        </w:tc>
        <w:tc>
          <w:tcPr>
            <w:tcW w:w="3060" w:type="dxa"/>
            <w:tcBorders>
              <w:top w:val="single" w:sz="4" w:space="0" w:color="auto"/>
              <w:left w:val="single" w:sz="4" w:space="0" w:color="auto"/>
              <w:bottom w:val="single" w:sz="4" w:space="0" w:color="auto"/>
              <w:right w:val="single" w:sz="4" w:space="0" w:color="auto"/>
            </w:tcBorders>
            <w:hideMark/>
          </w:tcPr>
          <w:p w:rsidR="00EF5932" w:rsidRDefault="00EF5932">
            <w:pPr>
              <w:pStyle w:val="Telobesedila2"/>
              <w:spacing w:line="276" w:lineRule="auto"/>
              <w:jc w:val="center"/>
              <w:rPr>
                <w:lang w:eastAsia="en-US"/>
              </w:rPr>
            </w:pPr>
            <w:r>
              <w:rPr>
                <w:lang w:eastAsia="en-US"/>
              </w:rPr>
              <w:t>1 oddelek</w:t>
            </w:r>
          </w:p>
        </w:tc>
        <w:tc>
          <w:tcPr>
            <w:tcW w:w="2160" w:type="dxa"/>
            <w:tcBorders>
              <w:top w:val="single" w:sz="4" w:space="0" w:color="auto"/>
              <w:left w:val="single" w:sz="4" w:space="0" w:color="auto"/>
              <w:bottom w:val="single" w:sz="4" w:space="0" w:color="auto"/>
              <w:right w:val="single" w:sz="4" w:space="0" w:color="auto"/>
            </w:tcBorders>
            <w:hideMark/>
          </w:tcPr>
          <w:p w:rsidR="00EF5932" w:rsidRDefault="00216E21">
            <w:pPr>
              <w:pStyle w:val="Telobesedila2"/>
              <w:spacing w:line="276" w:lineRule="auto"/>
              <w:jc w:val="center"/>
              <w:rPr>
                <w:lang w:eastAsia="en-US"/>
              </w:rPr>
            </w:pPr>
            <w:r>
              <w:rPr>
                <w:lang w:eastAsia="en-US"/>
              </w:rPr>
              <w:t>27/10</w:t>
            </w:r>
          </w:p>
        </w:tc>
      </w:tr>
      <w:tr w:rsidR="00EF5932" w:rsidTr="00EF5932">
        <w:tc>
          <w:tcPr>
            <w:tcW w:w="2520" w:type="dxa"/>
            <w:tcBorders>
              <w:top w:val="single" w:sz="4" w:space="0" w:color="auto"/>
              <w:left w:val="single" w:sz="4" w:space="0" w:color="auto"/>
              <w:bottom w:val="single" w:sz="4" w:space="0" w:color="auto"/>
              <w:right w:val="single" w:sz="4" w:space="0" w:color="auto"/>
            </w:tcBorders>
            <w:hideMark/>
          </w:tcPr>
          <w:p w:rsidR="00EF5932" w:rsidRDefault="00EF5932">
            <w:pPr>
              <w:pStyle w:val="Telobesedila2"/>
              <w:spacing w:line="276" w:lineRule="auto"/>
              <w:jc w:val="center"/>
              <w:rPr>
                <w:rFonts w:ascii="Arial Black" w:hAnsi="Arial Black"/>
                <w:i/>
                <w:u w:val="single"/>
                <w:lang w:eastAsia="en-US"/>
              </w:rPr>
            </w:pPr>
            <w:r>
              <w:rPr>
                <w:rFonts w:ascii="Arial Black" w:hAnsi="Arial Black"/>
                <w:i/>
                <w:u w:val="single"/>
                <w:lang w:eastAsia="en-US"/>
              </w:rPr>
              <w:t>SKUPAJ:</w:t>
            </w:r>
          </w:p>
        </w:tc>
        <w:tc>
          <w:tcPr>
            <w:tcW w:w="3060" w:type="dxa"/>
            <w:tcBorders>
              <w:top w:val="single" w:sz="4" w:space="0" w:color="auto"/>
              <w:left w:val="single" w:sz="4" w:space="0" w:color="auto"/>
              <w:bottom w:val="single" w:sz="4" w:space="0" w:color="auto"/>
              <w:right w:val="single" w:sz="4" w:space="0" w:color="auto"/>
            </w:tcBorders>
            <w:hideMark/>
          </w:tcPr>
          <w:p w:rsidR="00EF5932" w:rsidRDefault="00216E21">
            <w:pPr>
              <w:pStyle w:val="Telobesedila2"/>
              <w:spacing w:line="276" w:lineRule="auto"/>
              <w:jc w:val="center"/>
              <w:rPr>
                <w:rFonts w:ascii="Arial Black" w:hAnsi="Arial Black"/>
                <w:i/>
                <w:u w:val="single"/>
                <w:lang w:eastAsia="en-US"/>
              </w:rPr>
            </w:pPr>
            <w:r>
              <w:rPr>
                <w:rFonts w:ascii="Arial Black" w:hAnsi="Arial Black"/>
                <w:i/>
                <w:u w:val="single"/>
                <w:lang w:eastAsia="en-US"/>
              </w:rPr>
              <w:t>15</w:t>
            </w:r>
            <w:r w:rsidR="00EF5932">
              <w:rPr>
                <w:rFonts w:ascii="Arial Black" w:hAnsi="Arial Black"/>
                <w:i/>
                <w:u w:val="single"/>
                <w:lang w:eastAsia="en-US"/>
              </w:rPr>
              <w:t xml:space="preserve"> oddelkov</w:t>
            </w:r>
          </w:p>
        </w:tc>
        <w:tc>
          <w:tcPr>
            <w:tcW w:w="2160" w:type="dxa"/>
            <w:tcBorders>
              <w:top w:val="single" w:sz="4" w:space="0" w:color="auto"/>
              <w:left w:val="single" w:sz="4" w:space="0" w:color="auto"/>
              <w:bottom w:val="single" w:sz="4" w:space="0" w:color="auto"/>
              <w:right w:val="single" w:sz="4" w:space="0" w:color="auto"/>
            </w:tcBorders>
            <w:hideMark/>
          </w:tcPr>
          <w:p w:rsidR="00EF5932" w:rsidRDefault="00216E21">
            <w:pPr>
              <w:pStyle w:val="Telobesedila2"/>
              <w:spacing w:line="276" w:lineRule="auto"/>
              <w:jc w:val="center"/>
              <w:rPr>
                <w:rFonts w:ascii="Arial Black" w:hAnsi="Arial Black"/>
                <w:b/>
                <w:i/>
                <w:u w:val="single"/>
                <w:lang w:eastAsia="en-US"/>
              </w:rPr>
            </w:pPr>
            <w:r>
              <w:rPr>
                <w:rFonts w:ascii="Arial Black" w:hAnsi="Arial Black"/>
                <w:b/>
                <w:i/>
                <w:u w:val="single"/>
                <w:lang w:eastAsia="en-US"/>
              </w:rPr>
              <w:t>283/129</w:t>
            </w:r>
          </w:p>
        </w:tc>
      </w:tr>
    </w:tbl>
    <w:p w:rsidR="00EF5932" w:rsidRDefault="00EF5932" w:rsidP="00EF5932">
      <w:pPr>
        <w:pStyle w:val="Telobesedila2"/>
      </w:pPr>
    </w:p>
    <w:p w:rsidR="00EF5932" w:rsidRDefault="00EF5932" w:rsidP="00EF5932">
      <w:pPr>
        <w:pStyle w:val="Telobesedila2"/>
      </w:pPr>
    </w:p>
    <w:p w:rsidR="00EF5932" w:rsidRDefault="00EF5932" w:rsidP="00EF5932">
      <w:pPr>
        <w:pStyle w:val="Telobesedila2"/>
      </w:pPr>
    </w:p>
    <w:p w:rsidR="00EF5932" w:rsidRDefault="00EF5932" w:rsidP="00EF5932">
      <w:pPr>
        <w:pStyle w:val="Telobesedila2"/>
      </w:pPr>
      <w:r>
        <w:t xml:space="preserve">   </w:t>
      </w:r>
      <w:r>
        <w:rPr>
          <w:b/>
          <w:u w:val="single"/>
        </w:rPr>
        <w:t>III.3. Organizacija pouka</w:t>
      </w:r>
    </w:p>
    <w:p w:rsidR="00EF5932" w:rsidRDefault="00EF5932" w:rsidP="00EF5932">
      <w:pPr>
        <w:pStyle w:val="Telobesedila2"/>
        <w:ind w:firstLine="708"/>
      </w:pPr>
      <w:r>
        <w:t>Pouk bo potekal v eni izmeni. Začetek pouka je ob 7.45. uri. Zaključek dela v šoli je ob 16. uri, ko se zaključi podaljšano bivanje.</w:t>
      </w:r>
    </w:p>
    <w:p w:rsidR="00EF5932" w:rsidRDefault="00EF5932" w:rsidP="00EF5932">
      <w:pPr>
        <w:pStyle w:val="Telobesedila2"/>
      </w:pPr>
      <w:r>
        <w:t>Odmori: - odmor za malico 9.20 do 9.40</w:t>
      </w:r>
    </w:p>
    <w:p w:rsidR="00EF5932" w:rsidRDefault="00EF5932" w:rsidP="00EF5932">
      <w:pPr>
        <w:pStyle w:val="Telobesedila2"/>
      </w:pPr>
      <w:r>
        <w:t xml:space="preserve">              </w:t>
      </w:r>
      <w:r w:rsidR="00F82836">
        <w:t xml:space="preserve"> - odmor za kosilo 12.05 do 12.2</w:t>
      </w:r>
      <w:r>
        <w:t xml:space="preserve">5 </w:t>
      </w:r>
    </w:p>
    <w:p w:rsidR="00EF5932" w:rsidRDefault="00EF5932" w:rsidP="00EF5932">
      <w:pPr>
        <w:pStyle w:val="Telobesedila2"/>
      </w:pPr>
      <w:r>
        <w:t>Šolska ura traja 45 minut, vmes so 5-minutni odmori.</w:t>
      </w:r>
    </w:p>
    <w:p w:rsidR="00EF5932" w:rsidRDefault="00EF5932" w:rsidP="00EF5932">
      <w:pPr>
        <w:pStyle w:val="Napis"/>
        <w:keepNext/>
        <w:jc w:val="both"/>
        <w:rPr>
          <w:b w:val="0"/>
          <w:sz w:val="22"/>
        </w:rPr>
      </w:pPr>
      <w:r>
        <w:rPr>
          <w:b w:val="0"/>
          <w:sz w:val="22"/>
        </w:rPr>
        <w:lastRenderedPageBreak/>
        <w:t xml:space="preserve">Tabela št.  </w:t>
      </w:r>
      <w:r>
        <w:rPr>
          <w:b w:val="0"/>
          <w:sz w:val="22"/>
        </w:rPr>
        <w:fldChar w:fldCharType="begin"/>
      </w:r>
      <w:r>
        <w:rPr>
          <w:b w:val="0"/>
          <w:sz w:val="22"/>
        </w:rPr>
        <w:instrText xml:space="preserve"> SEQ Tabela_št._ \* ARABIC </w:instrText>
      </w:r>
      <w:r>
        <w:rPr>
          <w:b w:val="0"/>
          <w:sz w:val="22"/>
        </w:rPr>
        <w:fldChar w:fldCharType="separate"/>
      </w:r>
      <w:r>
        <w:rPr>
          <w:b w:val="0"/>
          <w:noProof/>
          <w:sz w:val="22"/>
        </w:rPr>
        <w:t>1</w:t>
      </w:r>
      <w:r>
        <w:rPr>
          <w:b w:val="0"/>
          <w:sz w:val="22"/>
        </w:rPr>
        <w:fldChar w:fldCharType="end"/>
      </w:r>
      <w:r>
        <w:rPr>
          <w:b w:val="0"/>
          <w:sz w:val="22"/>
        </w:rPr>
        <w:t xml:space="preserve">: Prikaz razporeda šolskih ur. </w:t>
      </w:r>
    </w:p>
    <w:tbl>
      <w:tblPr>
        <w:tblW w:w="0" w:type="auto"/>
        <w:tblInd w:w="1759" w:type="dxa"/>
        <w:tblLook w:val="04A0" w:firstRow="1" w:lastRow="0" w:firstColumn="1" w:lastColumn="0" w:noHBand="0" w:noVBand="1"/>
      </w:tblPr>
      <w:tblGrid>
        <w:gridCol w:w="1134"/>
        <w:gridCol w:w="1701"/>
      </w:tblGrid>
      <w:tr w:rsidR="00EF5932" w:rsidTr="00EF5932">
        <w:tc>
          <w:tcPr>
            <w:tcW w:w="1134" w:type="dxa"/>
            <w:hideMark/>
          </w:tcPr>
          <w:p w:rsidR="00EF5932" w:rsidRDefault="00EF5932">
            <w:pPr>
              <w:pStyle w:val="Glava"/>
              <w:tabs>
                <w:tab w:val="left" w:pos="708"/>
              </w:tabs>
              <w:spacing w:line="276" w:lineRule="auto"/>
              <w:jc w:val="center"/>
              <w:rPr>
                <w:sz w:val="22"/>
                <w:szCs w:val="22"/>
                <w:lang w:eastAsia="en-US"/>
              </w:rPr>
            </w:pPr>
            <w:r>
              <w:rPr>
                <w:sz w:val="22"/>
                <w:szCs w:val="22"/>
                <w:lang w:eastAsia="en-US"/>
              </w:rPr>
              <w:t>1. ura</w:t>
            </w:r>
          </w:p>
        </w:tc>
        <w:tc>
          <w:tcPr>
            <w:tcW w:w="1701" w:type="dxa"/>
            <w:hideMark/>
          </w:tcPr>
          <w:p w:rsidR="00EF5932" w:rsidRDefault="00EF5932">
            <w:pPr>
              <w:pStyle w:val="Glava"/>
              <w:tabs>
                <w:tab w:val="left" w:pos="708"/>
              </w:tabs>
              <w:spacing w:line="276" w:lineRule="auto"/>
              <w:jc w:val="center"/>
              <w:rPr>
                <w:sz w:val="22"/>
                <w:szCs w:val="22"/>
                <w:lang w:eastAsia="en-US"/>
              </w:rPr>
            </w:pPr>
            <w:r>
              <w:rPr>
                <w:sz w:val="22"/>
                <w:szCs w:val="22"/>
                <w:lang w:eastAsia="en-US"/>
              </w:rPr>
              <w:t>7.45 – 8.30</w:t>
            </w:r>
          </w:p>
        </w:tc>
      </w:tr>
      <w:tr w:rsidR="00EF5932" w:rsidTr="00EF5932">
        <w:tc>
          <w:tcPr>
            <w:tcW w:w="1134" w:type="dxa"/>
            <w:hideMark/>
          </w:tcPr>
          <w:p w:rsidR="00EF5932" w:rsidRDefault="00EF5932">
            <w:pPr>
              <w:pStyle w:val="Glava"/>
              <w:tabs>
                <w:tab w:val="left" w:pos="708"/>
              </w:tabs>
              <w:spacing w:line="276" w:lineRule="auto"/>
              <w:jc w:val="center"/>
              <w:rPr>
                <w:sz w:val="22"/>
                <w:szCs w:val="22"/>
                <w:lang w:eastAsia="en-US"/>
              </w:rPr>
            </w:pPr>
            <w:r>
              <w:rPr>
                <w:sz w:val="22"/>
                <w:szCs w:val="22"/>
                <w:lang w:eastAsia="en-US"/>
              </w:rPr>
              <w:t>2. ura</w:t>
            </w:r>
          </w:p>
        </w:tc>
        <w:tc>
          <w:tcPr>
            <w:tcW w:w="1701" w:type="dxa"/>
            <w:hideMark/>
          </w:tcPr>
          <w:p w:rsidR="00EF5932" w:rsidRDefault="00EF5932">
            <w:pPr>
              <w:pStyle w:val="Glava"/>
              <w:tabs>
                <w:tab w:val="left" w:pos="708"/>
              </w:tabs>
              <w:spacing w:line="276" w:lineRule="auto"/>
              <w:jc w:val="center"/>
              <w:rPr>
                <w:sz w:val="22"/>
                <w:szCs w:val="22"/>
                <w:lang w:eastAsia="en-US"/>
              </w:rPr>
            </w:pPr>
            <w:r>
              <w:rPr>
                <w:sz w:val="22"/>
                <w:szCs w:val="22"/>
                <w:lang w:eastAsia="en-US"/>
              </w:rPr>
              <w:t>8.35 – 9.20</w:t>
            </w:r>
          </w:p>
        </w:tc>
      </w:tr>
      <w:tr w:rsidR="00EF5932" w:rsidTr="00EF5932">
        <w:tc>
          <w:tcPr>
            <w:tcW w:w="1134" w:type="dxa"/>
            <w:hideMark/>
          </w:tcPr>
          <w:p w:rsidR="00EF5932" w:rsidRDefault="00EF5932">
            <w:pPr>
              <w:pStyle w:val="Glava"/>
              <w:tabs>
                <w:tab w:val="left" w:pos="708"/>
              </w:tabs>
              <w:spacing w:line="276" w:lineRule="auto"/>
              <w:jc w:val="center"/>
              <w:rPr>
                <w:sz w:val="22"/>
                <w:szCs w:val="22"/>
                <w:lang w:eastAsia="en-US"/>
              </w:rPr>
            </w:pPr>
            <w:r>
              <w:rPr>
                <w:sz w:val="22"/>
                <w:szCs w:val="22"/>
                <w:lang w:eastAsia="en-US"/>
              </w:rPr>
              <w:t>malica</w:t>
            </w:r>
          </w:p>
        </w:tc>
        <w:tc>
          <w:tcPr>
            <w:tcW w:w="1701" w:type="dxa"/>
            <w:hideMark/>
          </w:tcPr>
          <w:p w:rsidR="00EF5932" w:rsidRDefault="00EF5932">
            <w:pPr>
              <w:pStyle w:val="Glava"/>
              <w:tabs>
                <w:tab w:val="left" w:pos="708"/>
              </w:tabs>
              <w:spacing w:line="276" w:lineRule="auto"/>
              <w:jc w:val="center"/>
              <w:rPr>
                <w:sz w:val="22"/>
                <w:szCs w:val="22"/>
                <w:lang w:eastAsia="en-US"/>
              </w:rPr>
            </w:pPr>
            <w:r>
              <w:rPr>
                <w:sz w:val="22"/>
                <w:szCs w:val="22"/>
                <w:lang w:eastAsia="en-US"/>
              </w:rPr>
              <w:t>9.20 – 9.40</w:t>
            </w:r>
          </w:p>
        </w:tc>
      </w:tr>
      <w:tr w:rsidR="00EF5932" w:rsidTr="00EF5932">
        <w:tc>
          <w:tcPr>
            <w:tcW w:w="1134" w:type="dxa"/>
            <w:hideMark/>
          </w:tcPr>
          <w:p w:rsidR="00EF5932" w:rsidRDefault="00EF5932">
            <w:pPr>
              <w:pStyle w:val="Glava"/>
              <w:tabs>
                <w:tab w:val="left" w:pos="708"/>
              </w:tabs>
              <w:spacing w:line="276" w:lineRule="auto"/>
              <w:jc w:val="center"/>
              <w:rPr>
                <w:sz w:val="22"/>
                <w:szCs w:val="22"/>
                <w:lang w:eastAsia="en-US"/>
              </w:rPr>
            </w:pPr>
            <w:r>
              <w:rPr>
                <w:sz w:val="22"/>
                <w:szCs w:val="22"/>
                <w:lang w:eastAsia="en-US"/>
              </w:rPr>
              <w:t>3. ura</w:t>
            </w:r>
          </w:p>
        </w:tc>
        <w:tc>
          <w:tcPr>
            <w:tcW w:w="1701" w:type="dxa"/>
            <w:hideMark/>
          </w:tcPr>
          <w:p w:rsidR="00EF5932" w:rsidRDefault="00EF5932">
            <w:pPr>
              <w:pStyle w:val="Glava"/>
              <w:tabs>
                <w:tab w:val="left" w:pos="708"/>
              </w:tabs>
              <w:spacing w:line="276" w:lineRule="auto"/>
              <w:jc w:val="center"/>
              <w:rPr>
                <w:sz w:val="22"/>
                <w:szCs w:val="22"/>
                <w:lang w:eastAsia="en-US"/>
              </w:rPr>
            </w:pPr>
            <w:r>
              <w:rPr>
                <w:sz w:val="22"/>
                <w:szCs w:val="22"/>
                <w:lang w:eastAsia="en-US"/>
              </w:rPr>
              <w:t xml:space="preserve"> 9.40 – 10.25</w:t>
            </w:r>
          </w:p>
        </w:tc>
      </w:tr>
      <w:tr w:rsidR="00EF5932" w:rsidTr="00EF5932">
        <w:tc>
          <w:tcPr>
            <w:tcW w:w="1134" w:type="dxa"/>
            <w:hideMark/>
          </w:tcPr>
          <w:p w:rsidR="00EF5932" w:rsidRDefault="00EF5932">
            <w:pPr>
              <w:pStyle w:val="Glava"/>
              <w:tabs>
                <w:tab w:val="left" w:pos="708"/>
              </w:tabs>
              <w:spacing w:line="276" w:lineRule="auto"/>
              <w:jc w:val="center"/>
              <w:rPr>
                <w:sz w:val="22"/>
                <w:szCs w:val="22"/>
                <w:lang w:eastAsia="en-US"/>
              </w:rPr>
            </w:pPr>
            <w:r>
              <w:rPr>
                <w:sz w:val="22"/>
                <w:szCs w:val="22"/>
                <w:lang w:eastAsia="en-US"/>
              </w:rPr>
              <w:t>4. ura</w:t>
            </w:r>
          </w:p>
        </w:tc>
        <w:tc>
          <w:tcPr>
            <w:tcW w:w="1701" w:type="dxa"/>
            <w:hideMark/>
          </w:tcPr>
          <w:p w:rsidR="00EF5932" w:rsidRDefault="00EF5932">
            <w:pPr>
              <w:pStyle w:val="Glava"/>
              <w:tabs>
                <w:tab w:val="left" w:pos="708"/>
              </w:tabs>
              <w:spacing w:line="276" w:lineRule="auto"/>
              <w:jc w:val="center"/>
              <w:rPr>
                <w:sz w:val="22"/>
                <w:szCs w:val="22"/>
                <w:lang w:eastAsia="en-US"/>
              </w:rPr>
            </w:pPr>
            <w:r>
              <w:rPr>
                <w:sz w:val="22"/>
                <w:szCs w:val="22"/>
                <w:lang w:eastAsia="en-US"/>
              </w:rPr>
              <w:t>10.30 – 11.15</w:t>
            </w:r>
          </w:p>
        </w:tc>
      </w:tr>
      <w:tr w:rsidR="00EF5932" w:rsidTr="00EF5932">
        <w:tc>
          <w:tcPr>
            <w:tcW w:w="1134" w:type="dxa"/>
            <w:hideMark/>
          </w:tcPr>
          <w:p w:rsidR="00EF5932" w:rsidRDefault="00EF5932">
            <w:pPr>
              <w:pStyle w:val="Glava"/>
              <w:tabs>
                <w:tab w:val="left" w:pos="708"/>
              </w:tabs>
              <w:spacing w:line="276" w:lineRule="auto"/>
              <w:jc w:val="center"/>
              <w:rPr>
                <w:sz w:val="22"/>
                <w:szCs w:val="22"/>
                <w:lang w:eastAsia="en-US"/>
              </w:rPr>
            </w:pPr>
            <w:r>
              <w:rPr>
                <w:sz w:val="22"/>
                <w:szCs w:val="22"/>
                <w:lang w:eastAsia="en-US"/>
              </w:rPr>
              <w:t>5. ura</w:t>
            </w:r>
          </w:p>
        </w:tc>
        <w:tc>
          <w:tcPr>
            <w:tcW w:w="1701" w:type="dxa"/>
            <w:hideMark/>
          </w:tcPr>
          <w:p w:rsidR="00EF5932" w:rsidRDefault="00EF5932">
            <w:pPr>
              <w:pStyle w:val="Glava"/>
              <w:tabs>
                <w:tab w:val="left" w:pos="708"/>
              </w:tabs>
              <w:spacing w:line="276" w:lineRule="auto"/>
              <w:jc w:val="center"/>
              <w:rPr>
                <w:sz w:val="22"/>
                <w:szCs w:val="22"/>
                <w:lang w:eastAsia="en-US"/>
              </w:rPr>
            </w:pPr>
            <w:r>
              <w:rPr>
                <w:sz w:val="22"/>
                <w:szCs w:val="22"/>
                <w:lang w:eastAsia="en-US"/>
              </w:rPr>
              <w:t>11.20 – 12.05</w:t>
            </w:r>
          </w:p>
        </w:tc>
      </w:tr>
      <w:tr w:rsidR="00EF5932" w:rsidTr="00EF5932">
        <w:tc>
          <w:tcPr>
            <w:tcW w:w="1134" w:type="dxa"/>
            <w:hideMark/>
          </w:tcPr>
          <w:p w:rsidR="00EF5932" w:rsidRDefault="00EF5932">
            <w:pPr>
              <w:pStyle w:val="Glava"/>
              <w:tabs>
                <w:tab w:val="left" w:pos="708"/>
              </w:tabs>
              <w:spacing w:line="276" w:lineRule="auto"/>
              <w:jc w:val="center"/>
              <w:rPr>
                <w:sz w:val="22"/>
                <w:szCs w:val="22"/>
                <w:lang w:eastAsia="en-US"/>
              </w:rPr>
            </w:pPr>
            <w:r>
              <w:rPr>
                <w:sz w:val="22"/>
                <w:szCs w:val="22"/>
                <w:lang w:eastAsia="en-US"/>
              </w:rPr>
              <w:t>kosilo</w:t>
            </w:r>
          </w:p>
        </w:tc>
        <w:tc>
          <w:tcPr>
            <w:tcW w:w="1701" w:type="dxa"/>
            <w:hideMark/>
          </w:tcPr>
          <w:p w:rsidR="00EF5932" w:rsidRDefault="00C17A16">
            <w:pPr>
              <w:pStyle w:val="Glava"/>
              <w:tabs>
                <w:tab w:val="left" w:pos="708"/>
              </w:tabs>
              <w:spacing w:line="276" w:lineRule="auto"/>
              <w:jc w:val="center"/>
              <w:rPr>
                <w:sz w:val="22"/>
                <w:szCs w:val="22"/>
                <w:lang w:eastAsia="en-US"/>
              </w:rPr>
            </w:pPr>
            <w:r>
              <w:rPr>
                <w:sz w:val="22"/>
                <w:szCs w:val="22"/>
                <w:lang w:eastAsia="en-US"/>
              </w:rPr>
              <w:t>12.05 – 12.2</w:t>
            </w:r>
            <w:r w:rsidR="00EF5932">
              <w:rPr>
                <w:sz w:val="22"/>
                <w:szCs w:val="22"/>
                <w:lang w:eastAsia="en-US"/>
              </w:rPr>
              <w:t>5</w:t>
            </w:r>
          </w:p>
        </w:tc>
      </w:tr>
      <w:tr w:rsidR="00EF5932" w:rsidTr="00EF5932">
        <w:tc>
          <w:tcPr>
            <w:tcW w:w="1134" w:type="dxa"/>
            <w:hideMark/>
          </w:tcPr>
          <w:p w:rsidR="00EF5932" w:rsidRDefault="00EF5932">
            <w:pPr>
              <w:pStyle w:val="Glava"/>
              <w:tabs>
                <w:tab w:val="left" w:pos="708"/>
              </w:tabs>
              <w:spacing w:line="276" w:lineRule="auto"/>
              <w:jc w:val="center"/>
              <w:rPr>
                <w:sz w:val="22"/>
                <w:szCs w:val="22"/>
                <w:lang w:eastAsia="en-US"/>
              </w:rPr>
            </w:pPr>
            <w:r>
              <w:rPr>
                <w:sz w:val="22"/>
                <w:szCs w:val="22"/>
                <w:lang w:eastAsia="en-US"/>
              </w:rPr>
              <w:t>6. ura</w:t>
            </w:r>
          </w:p>
        </w:tc>
        <w:tc>
          <w:tcPr>
            <w:tcW w:w="1701" w:type="dxa"/>
            <w:hideMark/>
          </w:tcPr>
          <w:p w:rsidR="00EF5932" w:rsidRDefault="00C17A16">
            <w:pPr>
              <w:pStyle w:val="Glava"/>
              <w:tabs>
                <w:tab w:val="left" w:pos="708"/>
              </w:tabs>
              <w:spacing w:line="276" w:lineRule="auto"/>
              <w:jc w:val="center"/>
              <w:rPr>
                <w:sz w:val="22"/>
                <w:szCs w:val="22"/>
                <w:lang w:eastAsia="en-US"/>
              </w:rPr>
            </w:pPr>
            <w:r>
              <w:rPr>
                <w:sz w:val="22"/>
                <w:szCs w:val="22"/>
                <w:lang w:eastAsia="en-US"/>
              </w:rPr>
              <w:t>12.25 – 13.1</w:t>
            </w:r>
            <w:r w:rsidR="00EF5932">
              <w:rPr>
                <w:sz w:val="22"/>
                <w:szCs w:val="22"/>
                <w:lang w:eastAsia="en-US"/>
              </w:rPr>
              <w:t>0</w:t>
            </w:r>
          </w:p>
        </w:tc>
      </w:tr>
      <w:tr w:rsidR="00EF5932" w:rsidTr="00EF5932">
        <w:tc>
          <w:tcPr>
            <w:tcW w:w="1134" w:type="dxa"/>
            <w:hideMark/>
          </w:tcPr>
          <w:p w:rsidR="00EF5932" w:rsidRDefault="00EF5932">
            <w:pPr>
              <w:pStyle w:val="Glava"/>
              <w:tabs>
                <w:tab w:val="left" w:pos="708"/>
              </w:tabs>
              <w:spacing w:line="276" w:lineRule="auto"/>
              <w:jc w:val="center"/>
              <w:rPr>
                <w:sz w:val="22"/>
                <w:szCs w:val="22"/>
                <w:lang w:eastAsia="en-US"/>
              </w:rPr>
            </w:pPr>
            <w:r>
              <w:rPr>
                <w:sz w:val="22"/>
                <w:szCs w:val="22"/>
                <w:lang w:eastAsia="en-US"/>
              </w:rPr>
              <w:t>7. ura</w:t>
            </w:r>
          </w:p>
        </w:tc>
        <w:tc>
          <w:tcPr>
            <w:tcW w:w="1701" w:type="dxa"/>
            <w:hideMark/>
          </w:tcPr>
          <w:p w:rsidR="00EF5932" w:rsidRDefault="00C17A16">
            <w:pPr>
              <w:pStyle w:val="Glava"/>
              <w:tabs>
                <w:tab w:val="left" w:pos="708"/>
              </w:tabs>
              <w:spacing w:line="276" w:lineRule="auto"/>
              <w:jc w:val="center"/>
              <w:rPr>
                <w:sz w:val="22"/>
                <w:szCs w:val="22"/>
                <w:lang w:eastAsia="en-US"/>
              </w:rPr>
            </w:pPr>
            <w:r>
              <w:rPr>
                <w:sz w:val="22"/>
                <w:szCs w:val="22"/>
                <w:lang w:eastAsia="en-US"/>
              </w:rPr>
              <w:t>13.15 – 14.0</w:t>
            </w:r>
            <w:r w:rsidR="00EF5932">
              <w:rPr>
                <w:sz w:val="22"/>
                <w:szCs w:val="22"/>
                <w:lang w:eastAsia="en-US"/>
              </w:rPr>
              <w:t>0</w:t>
            </w:r>
          </w:p>
        </w:tc>
      </w:tr>
    </w:tbl>
    <w:p w:rsidR="00EF5932" w:rsidRDefault="00EF5932" w:rsidP="00EF5932">
      <w:pPr>
        <w:pStyle w:val="Glava"/>
        <w:tabs>
          <w:tab w:val="left" w:pos="708"/>
        </w:tabs>
        <w:rPr>
          <w:b/>
          <w:sz w:val="22"/>
          <w:szCs w:val="22"/>
        </w:rPr>
      </w:pPr>
    </w:p>
    <w:p w:rsidR="00EF5932" w:rsidRDefault="00EF5932" w:rsidP="00EF5932">
      <w:pPr>
        <w:pStyle w:val="Glava"/>
        <w:tabs>
          <w:tab w:val="left" w:pos="708"/>
        </w:tabs>
        <w:jc w:val="both"/>
        <w:rPr>
          <w:sz w:val="22"/>
          <w:szCs w:val="22"/>
        </w:rPr>
      </w:pPr>
      <w:r>
        <w:rPr>
          <w:sz w:val="22"/>
          <w:szCs w:val="22"/>
        </w:rPr>
        <w:t>V skladu z navodili Ministrstva za izobraževanje, znanost in šport in Pravilnikom o šolskem koledarju  se lahko pouk prične ob 7.30.</w:t>
      </w:r>
    </w:p>
    <w:p w:rsidR="00EF5932" w:rsidRDefault="00EF5932" w:rsidP="00EF5932">
      <w:pPr>
        <w:pStyle w:val="Glava"/>
        <w:tabs>
          <w:tab w:val="left" w:pos="708"/>
        </w:tabs>
        <w:jc w:val="both"/>
        <w:rPr>
          <w:sz w:val="22"/>
          <w:szCs w:val="22"/>
        </w:rPr>
      </w:pPr>
    </w:p>
    <w:p w:rsidR="00EF5932" w:rsidRDefault="00C17A16" w:rsidP="00EF5932">
      <w:pPr>
        <w:pStyle w:val="Telobesedila2"/>
      </w:pPr>
      <w:r>
        <w:t>Opomba: - 1. r.  ima ob 7.30</w:t>
      </w:r>
      <w:r w:rsidR="00EF5932">
        <w:t xml:space="preserve"> zajtrk</w:t>
      </w:r>
    </w:p>
    <w:p w:rsidR="00EF5932" w:rsidRDefault="00EF5932" w:rsidP="00B14B11">
      <w:pPr>
        <w:pStyle w:val="Telobesedila2"/>
        <w:numPr>
          <w:ilvl w:val="0"/>
          <w:numId w:val="7"/>
        </w:numPr>
      </w:pPr>
      <w:r>
        <w:t>malica od 9.20 do 9.40 (od 2. do 9.razreda)</w:t>
      </w:r>
    </w:p>
    <w:p w:rsidR="00EF5932" w:rsidRDefault="00C17A16" w:rsidP="00B14B11">
      <w:pPr>
        <w:pStyle w:val="Telobesedila2"/>
        <w:numPr>
          <w:ilvl w:val="0"/>
          <w:numId w:val="7"/>
        </w:numPr>
      </w:pPr>
      <w:r>
        <w:t>kosilo  se začne ob 11.20 – prvo triletje</w:t>
      </w:r>
      <w:r w:rsidR="00370312">
        <w:t xml:space="preserve"> in traja do 13.ure</w:t>
      </w:r>
    </w:p>
    <w:p w:rsidR="00EF5932" w:rsidRDefault="00EF5932" w:rsidP="00B14B11">
      <w:pPr>
        <w:pStyle w:val="Telobesedila2"/>
        <w:numPr>
          <w:ilvl w:val="0"/>
          <w:numId w:val="7"/>
        </w:numPr>
      </w:pPr>
      <w:r>
        <w:t>d</w:t>
      </w:r>
      <w:r w:rsidR="00C17A16">
        <w:t>ejanski čas za kosilo je od 11.2</w:t>
      </w:r>
      <w:r>
        <w:t>0 do 13.00</w:t>
      </w:r>
    </w:p>
    <w:p w:rsidR="00EF5932" w:rsidRDefault="00EF5932" w:rsidP="00EF5932">
      <w:pPr>
        <w:jc w:val="center"/>
        <w:rPr>
          <w:b/>
        </w:rPr>
      </w:pPr>
    </w:p>
    <w:p w:rsidR="00EF5932" w:rsidRDefault="00EF5932" w:rsidP="00EF5932">
      <w:pPr>
        <w:jc w:val="center"/>
        <w:rPr>
          <w:b/>
        </w:rPr>
      </w:pPr>
    </w:p>
    <w:p w:rsidR="00EF5932" w:rsidRDefault="00EF5932" w:rsidP="00EF5932">
      <w:pPr>
        <w:jc w:val="center"/>
        <w:rPr>
          <w:b/>
        </w:rPr>
      </w:pPr>
      <w:r>
        <w:rPr>
          <w:b/>
        </w:rPr>
        <w:t xml:space="preserve">MATIČNE UČILNICE RAZREDOV-ODDELKOV IN RAZREDNIKI </w:t>
      </w:r>
    </w:p>
    <w:p w:rsidR="00216E21" w:rsidRDefault="00EF5932" w:rsidP="00EF5932">
      <w:pPr>
        <w:jc w:val="both"/>
        <w:rPr>
          <w:sz w:val="22"/>
          <w:szCs w:val="22"/>
        </w:rPr>
      </w:pPr>
      <w:r>
        <w:rPr>
          <w:b/>
          <w:u w:val="single"/>
        </w:rPr>
        <w:t>I.TRILETJE</w:t>
      </w:r>
      <w:r>
        <w:t xml:space="preserve">:        - 1.r. </w:t>
      </w:r>
      <w:r w:rsidR="00216E21">
        <w:t>a- Polonca Gole</w:t>
      </w:r>
      <w:r>
        <w:t xml:space="preserve"> </w:t>
      </w:r>
      <w:r>
        <w:rPr>
          <w:sz w:val="22"/>
          <w:szCs w:val="22"/>
        </w:rPr>
        <w:t xml:space="preserve">(prva učilnica desno – pritličje), Mojca Milčinovič </w:t>
      </w:r>
    </w:p>
    <w:p w:rsidR="00EF5932" w:rsidRDefault="00216E21" w:rsidP="00EF5932">
      <w:pPr>
        <w:jc w:val="both"/>
        <w:rPr>
          <w:sz w:val="22"/>
          <w:szCs w:val="22"/>
        </w:rPr>
      </w:pPr>
      <w:r>
        <w:rPr>
          <w:sz w:val="22"/>
          <w:szCs w:val="22"/>
        </w:rPr>
        <w:t xml:space="preserve">                                         b – Barbara Jazbinšek (</w:t>
      </w:r>
      <w:r>
        <w:t>prva učilnica levo –  pritličje)</w:t>
      </w:r>
      <w:r w:rsidR="00EF5932">
        <w:rPr>
          <w:sz w:val="22"/>
          <w:szCs w:val="22"/>
        </w:rPr>
        <w:t xml:space="preserve">   </w:t>
      </w:r>
    </w:p>
    <w:p w:rsidR="00EF5932" w:rsidRDefault="00EF5932" w:rsidP="00EF5932">
      <w:pPr>
        <w:jc w:val="both"/>
      </w:pPr>
      <w:r>
        <w:t xml:space="preserve">                                    - 2. r.– Erika Cugelj (druga učilnica levo – pritličje)</w:t>
      </w:r>
    </w:p>
    <w:p w:rsidR="00EF5932" w:rsidRDefault="00EF5932" w:rsidP="00EF5932">
      <w:pPr>
        <w:jc w:val="both"/>
      </w:pPr>
      <w:r>
        <w:t xml:space="preserve">                                    - 3.r. -  a) Vilma Gracar  (tretja učilnica levo – prvo nadstropje)</w:t>
      </w:r>
    </w:p>
    <w:p w:rsidR="00EF5932" w:rsidRDefault="00EF5932" w:rsidP="00EF5932">
      <w:pPr>
        <w:jc w:val="both"/>
      </w:pPr>
      <w:r>
        <w:t xml:space="preserve">                                             -  b)  Polonca Gole ((druga učilnica levo – prvo nadstropje   )  </w:t>
      </w:r>
    </w:p>
    <w:p w:rsidR="00DF2722" w:rsidRDefault="00EF5932" w:rsidP="00EF5932">
      <w:pPr>
        <w:jc w:val="both"/>
        <w:rPr>
          <w:b/>
          <w:u w:val="single"/>
        </w:rPr>
      </w:pPr>
      <w:r>
        <w:t xml:space="preserve">                               - oddelek vrtca – GUMBI (</w:t>
      </w:r>
      <w:r w:rsidR="00DF2722">
        <w:t>( učilnica za gospodinjstvo</w:t>
      </w:r>
      <w:r w:rsidR="00DF2722">
        <w:rPr>
          <w:b/>
          <w:u w:val="single"/>
        </w:rPr>
        <w:t xml:space="preserve"> </w:t>
      </w:r>
    </w:p>
    <w:p w:rsidR="00EF5932" w:rsidRDefault="00EF5932" w:rsidP="00EF5932">
      <w:pPr>
        <w:jc w:val="both"/>
      </w:pPr>
      <w:r>
        <w:rPr>
          <w:b/>
          <w:u w:val="single"/>
        </w:rPr>
        <w:t>II.TRILETJE:</w:t>
      </w:r>
      <w:r>
        <w:rPr>
          <w:b/>
        </w:rPr>
        <w:t xml:space="preserve">    -  </w:t>
      </w:r>
      <w:r w:rsidRPr="00216E21">
        <w:t>4. r</w:t>
      </w:r>
      <w:r>
        <w:rPr>
          <w:b/>
        </w:rPr>
        <w:t>.</w:t>
      </w:r>
      <w:r w:rsidR="00DF2722">
        <w:rPr>
          <w:b/>
        </w:rPr>
        <w:t xml:space="preserve"> a</w:t>
      </w:r>
      <w:r>
        <w:rPr>
          <w:b/>
        </w:rPr>
        <w:t xml:space="preserve"> </w:t>
      </w:r>
      <w:r>
        <w:t xml:space="preserve">– </w:t>
      </w:r>
      <w:r w:rsidR="00DF2722">
        <w:t>Vesna Logar (prva učilnica levo</w:t>
      </w:r>
      <w:r>
        <w:t xml:space="preserve"> </w:t>
      </w:r>
      <w:r w:rsidR="00DF2722">
        <w:t>– prvo nadstropje</w:t>
      </w:r>
      <w:r>
        <w:t>)</w:t>
      </w:r>
    </w:p>
    <w:p w:rsidR="00DF2722" w:rsidRDefault="00DF2722" w:rsidP="00EF5932">
      <w:pPr>
        <w:jc w:val="both"/>
        <w:rPr>
          <w:b/>
        </w:rPr>
      </w:pPr>
      <w:r>
        <w:t xml:space="preserve">                                         b – Manca Lipoglavšek (druga učilnica levo – prvo nadstropje</w:t>
      </w:r>
    </w:p>
    <w:p w:rsidR="00EF5932" w:rsidRDefault="00EF5932" w:rsidP="00EF5932">
      <w:pPr>
        <w:jc w:val="both"/>
      </w:pPr>
      <w:r>
        <w:rPr>
          <w:b/>
        </w:rPr>
        <w:t xml:space="preserve">                              </w:t>
      </w:r>
      <w:r>
        <w:t xml:space="preserve"> -  5. r- a) – Katja Florjančič  </w:t>
      </w:r>
      <w:r w:rsidR="00DF2722">
        <w:t>( učilnica za gospodinjstvo )</w:t>
      </w:r>
    </w:p>
    <w:p w:rsidR="00EF5932" w:rsidRDefault="00EF5932" w:rsidP="00EF5932">
      <w:pPr>
        <w:jc w:val="both"/>
      </w:pPr>
      <w:r>
        <w:t xml:space="preserve">                            </w:t>
      </w:r>
      <w:r w:rsidR="00DF2722">
        <w:t xml:space="preserve">              b) – Barbara Gole ( druga učilnica desno - pritličje </w:t>
      </w:r>
      <w:r>
        <w:t>)</w:t>
      </w:r>
    </w:p>
    <w:p w:rsidR="00DF2722" w:rsidRDefault="00EF5932" w:rsidP="00DF2722">
      <w:pPr>
        <w:jc w:val="both"/>
      </w:pPr>
      <w:r>
        <w:t xml:space="preserve">                               -  6. r. </w:t>
      </w:r>
      <w:r w:rsidR="00DF2722">
        <w:t>a</w:t>
      </w:r>
      <w:r>
        <w:t xml:space="preserve">- </w:t>
      </w:r>
      <w:r w:rsidR="00DF2722">
        <w:t>Marija Klančar (učilnica za angleščino)</w:t>
      </w:r>
    </w:p>
    <w:p w:rsidR="00DF2722" w:rsidRDefault="00DF2722" w:rsidP="00DF2722">
      <w:pPr>
        <w:jc w:val="both"/>
      </w:pPr>
      <w:r>
        <w:t xml:space="preserve">                                          b) –Maja Marinč </w:t>
      </w:r>
      <w:r w:rsidR="00975924">
        <w:t xml:space="preserve">(prva </w:t>
      </w:r>
      <w:r>
        <w:t>uči</w:t>
      </w:r>
      <w:r w:rsidR="00975924">
        <w:t>lnica desno – pritličje – pred. Stopnja)</w:t>
      </w:r>
    </w:p>
    <w:p w:rsidR="00EF5932" w:rsidRDefault="00975924" w:rsidP="00EF5932">
      <w:pPr>
        <w:jc w:val="both"/>
      </w:pPr>
      <w:r>
        <w:t xml:space="preserve">                                - 7.r a) - M</w:t>
      </w:r>
      <w:r w:rsidR="00EF5932">
        <w:t>argareta Megi Vidmar (učilnica GUM)</w:t>
      </w:r>
    </w:p>
    <w:p w:rsidR="00975924" w:rsidRDefault="00975924" w:rsidP="00EF5932">
      <w:pPr>
        <w:jc w:val="both"/>
      </w:pPr>
      <w:r>
        <w:t xml:space="preserve">                                        b) - Matjaž Ožek (učilnica za SLJ)</w:t>
      </w:r>
    </w:p>
    <w:p w:rsidR="00EF5932" w:rsidRDefault="00EF5932" w:rsidP="00EF5932">
      <w:pPr>
        <w:jc w:val="both"/>
      </w:pPr>
      <w:r>
        <w:rPr>
          <w:b/>
          <w:u w:val="single"/>
        </w:rPr>
        <w:t>III.TRILETJE</w:t>
      </w:r>
      <w:r>
        <w:rPr>
          <w:b/>
        </w:rPr>
        <w:t xml:space="preserve">:     </w:t>
      </w:r>
      <w:r>
        <w:t xml:space="preserve">- </w:t>
      </w:r>
      <w:r>
        <w:rPr>
          <w:b/>
        </w:rPr>
        <w:t xml:space="preserve"> </w:t>
      </w:r>
      <w:r w:rsidR="00975924">
        <w:t>8</w:t>
      </w:r>
      <w:r>
        <w:t>. r</w:t>
      </w:r>
      <w:r w:rsidR="00975924">
        <w:rPr>
          <w:b/>
        </w:rPr>
        <w:t xml:space="preserve">. </w:t>
      </w:r>
      <w:r w:rsidR="00975924">
        <w:t>a) - Petra Vidmar (učilnica za matematiko</w:t>
      </w:r>
      <w:r>
        <w:t>)</w:t>
      </w:r>
    </w:p>
    <w:p w:rsidR="00EF5932" w:rsidRDefault="00EF5932" w:rsidP="00EF5932">
      <w:pPr>
        <w:jc w:val="both"/>
      </w:pPr>
      <w:r>
        <w:t xml:space="preserve">           </w:t>
      </w:r>
      <w:r w:rsidR="00975924">
        <w:t xml:space="preserve">                                b)  - Irena Dular (učilnica za GEO</w:t>
      </w:r>
      <w:r>
        <w:t>)</w:t>
      </w:r>
    </w:p>
    <w:p w:rsidR="00951E93" w:rsidRDefault="00EF5932" w:rsidP="00EF5932">
      <w:pPr>
        <w:jc w:val="both"/>
      </w:pPr>
      <w:r>
        <w:rPr>
          <w:b/>
        </w:rPr>
        <w:t xml:space="preserve">                            </w:t>
      </w:r>
      <w:r w:rsidR="00975924">
        <w:rPr>
          <w:b/>
        </w:rPr>
        <w:t xml:space="preserve"> </w:t>
      </w:r>
      <w:r>
        <w:rPr>
          <w:b/>
        </w:rPr>
        <w:t xml:space="preserve"> - </w:t>
      </w:r>
      <w:r w:rsidR="00975924">
        <w:t xml:space="preserve"> 9</w:t>
      </w:r>
      <w:r>
        <w:t>.r – Ana Zgonc Možina (uči</w:t>
      </w:r>
      <w:r w:rsidR="00975924">
        <w:t xml:space="preserve">lnica za fiziko in matematiko) </w:t>
      </w:r>
    </w:p>
    <w:p w:rsidR="00EF5932" w:rsidRDefault="00975924" w:rsidP="00EF5932">
      <w:pPr>
        <w:jc w:val="both"/>
      </w:pPr>
      <w:r>
        <w:t xml:space="preserve"> DVA ODDELKA VRTCA sta v novo pridobljenih prostorih v pritličju šole – levo od jedilnice</w:t>
      </w:r>
      <w:r w:rsidR="00951E93">
        <w:t>.</w:t>
      </w:r>
      <w:r w:rsidR="00EF5932">
        <w:t xml:space="preserve">                          </w:t>
      </w:r>
    </w:p>
    <w:p w:rsidR="00EF5932" w:rsidRDefault="00EF5932" w:rsidP="00EF5932">
      <w:pPr>
        <w:jc w:val="both"/>
      </w:pPr>
      <w:r>
        <w:rPr>
          <w:b/>
          <w:u w:val="single"/>
        </w:rPr>
        <w:t>OSTALO:</w:t>
      </w:r>
      <w:r>
        <w:t xml:space="preserve"> - v učilnici za tehniko in tehnologijo ter likovno vzgojo se izvaja  pouk s področja tehnike in likovne umetnosti</w:t>
      </w:r>
    </w:p>
    <w:p w:rsidR="00EF5932" w:rsidRDefault="00EF5932" w:rsidP="00B14B11">
      <w:pPr>
        <w:numPr>
          <w:ilvl w:val="0"/>
          <w:numId w:val="8"/>
        </w:numPr>
        <w:jc w:val="both"/>
      </w:pPr>
      <w:r>
        <w:t>knjižnica je namenjena dejavnostim knjižnice od izposoje do knjižno informacijskih znanj in iskanju ter zbiranju literature in virov s področja literature</w:t>
      </w:r>
    </w:p>
    <w:p w:rsidR="00EF5932" w:rsidRDefault="00EF5932" w:rsidP="00B14B11">
      <w:pPr>
        <w:numPr>
          <w:ilvl w:val="0"/>
          <w:numId w:val="8"/>
        </w:numPr>
        <w:jc w:val="both"/>
      </w:pPr>
      <w:r>
        <w:t>računalnica je namenjena izvajanju pouka izključno pod nadzorom učitelja ali mentorja</w:t>
      </w:r>
    </w:p>
    <w:p w:rsidR="00EF5932" w:rsidRDefault="00EF5932" w:rsidP="00B14B11">
      <w:pPr>
        <w:numPr>
          <w:ilvl w:val="0"/>
          <w:numId w:val="8"/>
        </w:numPr>
        <w:jc w:val="both"/>
      </w:pPr>
      <w:r>
        <w:t>kabinet za gospodinjstvo je namenjen izključno izvajanju pouka ali tečaja ali ure oziroma dneva dejavnosti s področja gospodinjstva pod vodstvom učitelja ali mentorja. Učenci brez nadzora ne smejo biti v kabinetu za gospodinjstvo.</w:t>
      </w:r>
    </w:p>
    <w:p w:rsidR="00EF5932" w:rsidRDefault="00EF5932" w:rsidP="00B14B11">
      <w:pPr>
        <w:numPr>
          <w:ilvl w:val="0"/>
          <w:numId w:val="8"/>
        </w:numPr>
        <w:jc w:val="both"/>
      </w:pPr>
      <w:r>
        <w:lastRenderedPageBreak/>
        <w:t>telovadnica je namenjena izvajanju pouka športne vzgoje ali dneva dejavnosti ali rekreacije izključno pod nadzorom učitelja ali mentorja. Učenci brez nadzora ne smejo biti v telovadnici.</w:t>
      </w:r>
    </w:p>
    <w:p w:rsidR="00EF5932" w:rsidRDefault="00EF5932" w:rsidP="00B14B11">
      <w:pPr>
        <w:numPr>
          <w:ilvl w:val="0"/>
          <w:numId w:val="8"/>
        </w:numPr>
        <w:jc w:val="both"/>
      </w:pPr>
      <w:r>
        <w:t xml:space="preserve">stranišča so namenjena biološkim potrebam – </w:t>
      </w:r>
      <w:r>
        <w:rPr>
          <w:b/>
          <w:i/>
          <w:u w:val="single"/>
        </w:rPr>
        <w:t>vsi strokovni delavci/delavke in tudi ostali zaposleni v ustanovi smo dolžni nadzorovati dogajanja v prostorih sanitarij – za to tudi odgovarjamo</w:t>
      </w:r>
    </w:p>
    <w:p w:rsidR="00EF5932" w:rsidRDefault="00EF5932" w:rsidP="00B14B11">
      <w:pPr>
        <w:numPr>
          <w:ilvl w:val="0"/>
          <w:numId w:val="8"/>
        </w:numPr>
        <w:jc w:val="both"/>
      </w:pPr>
      <w:r>
        <w:t>garderobe so namenjene izključno preobuvanju, odlaganju garderobe in ne zbiranju učencev med odmori ali celo popoldne</w:t>
      </w:r>
    </w:p>
    <w:p w:rsidR="00EF5932" w:rsidRDefault="00EF5932" w:rsidP="00B14B11">
      <w:pPr>
        <w:numPr>
          <w:ilvl w:val="0"/>
          <w:numId w:val="8"/>
        </w:numPr>
        <w:jc w:val="both"/>
      </w:pPr>
      <w:r>
        <w:t>vsi zaposleni skrbimo za red in o morebitnih nepravilnostih obvestimo ravnateljico.</w:t>
      </w:r>
    </w:p>
    <w:p w:rsidR="00EF5932" w:rsidRDefault="00EF5932" w:rsidP="00B14B11">
      <w:pPr>
        <w:numPr>
          <w:ilvl w:val="0"/>
          <w:numId w:val="8"/>
        </w:numPr>
        <w:jc w:val="both"/>
      </w:pPr>
      <w:r>
        <w:t>pedagoško dokumentacijo hranimo v zaklenjenih omarah.</w:t>
      </w:r>
    </w:p>
    <w:p w:rsidR="00EF5932" w:rsidRDefault="00EF5932" w:rsidP="00B14B11">
      <w:pPr>
        <w:numPr>
          <w:ilvl w:val="0"/>
          <w:numId w:val="8"/>
        </w:numPr>
        <w:jc w:val="both"/>
      </w:pPr>
      <w:r>
        <w:t xml:space="preserve">pri malici učencev smo prisotni učitelji in poskrbimo za urejenost </w:t>
      </w:r>
      <w:r w:rsidR="00975924">
        <w:t>prostorov in ločevanje odpadkov</w:t>
      </w:r>
    </w:p>
    <w:p w:rsidR="00975924" w:rsidRPr="00975924" w:rsidRDefault="00975924" w:rsidP="00975924">
      <w:pPr>
        <w:jc w:val="both"/>
        <w:rPr>
          <w:b/>
        </w:rPr>
      </w:pPr>
      <w:r w:rsidRPr="00975924">
        <w:rPr>
          <w:b/>
        </w:rPr>
        <w:t>V času COVIDA 19 poteka pouk v matičnih učilnicah v medsebojni razdalji, razen pouka športa in tehnike in tehnologije ter izbirnih predmetov tega predmetnega področja.</w:t>
      </w:r>
    </w:p>
    <w:p w:rsidR="00EF5932" w:rsidRDefault="00EF5932" w:rsidP="00EF5932">
      <w:pPr>
        <w:pStyle w:val="Telobesedila2"/>
      </w:pPr>
      <w:r>
        <w:rPr>
          <w:b/>
        </w:rPr>
        <w:t xml:space="preserve">         </w:t>
      </w:r>
      <w:r>
        <w:rPr>
          <w:b/>
          <w:u w:val="single"/>
        </w:rPr>
        <w:t>III.4. Delitev učencev v skupine</w:t>
      </w:r>
    </w:p>
    <w:p w:rsidR="00EF5932" w:rsidRDefault="00EF5932" w:rsidP="00EF5932">
      <w:pPr>
        <w:pStyle w:val="Telobesedila2"/>
        <w:ind w:firstLine="708"/>
      </w:pPr>
      <w:r>
        <w:t xml:space="preserve">Delitev učencev v skupine bomo izvajali pri pouku športa (delitev po spolu v okviru razreda), </w:t>
      </w:r>
    </w:p>
    <w:p w:rsidR="00EF5932" w:rsidRDefault="00EF5932" w:rsidP="00EF5932">
      <w:pPr>
        <w:jc w:val="both"/>
      </w:pPr>
    </w:p>
    <w:p w:rsidR="00EF5932" w:rsidRDefault="00EF5932" w:rsidP="00EF5932">
      <w:pPr>
        <w:jc w:val="both"/>
        <w:rPr>
          <w:b/>
        </w:rPr>
      </w:pPr>
      <w:r>
        <w:t xml:space="preserve">         </w:t>
      </w:r>
      <w:r>
        <w:rPr>
          <w:b/>
          <w:u w:val="single"/>
        </w:rPr>
        <w:t>III.5. Opremljenost šole</w:t>
      </w:r>
    </w:p>
    <w:p w:rsidR="00EF5932" w:rsidRDefault="00EF5932" w:rsidP="00EF5932">
      <w:pPr>
        <w:pStyle w:val="Telobesedila2"/>
        <w:ind w:firstLine="708"/>
      </w:pPr>
      <w:r>
        <w:t>Na šoli je zadostno število didaktičnih pripomočkov in AV sredstev</w:t>
      </w:r>
      <w:r w:rsidR="00370312">
        <w:t xml:space="preserve"> – IKT</w:t>
      </w:r>
      <w:r>
        <w:t xml:space="preserve">. </w:t>
      </w:r>
      <w:r w:rsidR="00370312">
        <w:t xml:space="preserve"> </w:t>
      </w:r>
      <w:r>
        <w:t>Tu mislim tudi na interaktivne ta</w:t>
      </w:r>
      <w:r w:rsidR="008A6F98">
        <w:t>ble</w:t>
      </w:r>
      <w:r w:rsidR="00370312">
        <w:t xml:space="preserve"> in vsa ostala IKT sredstva</w:t>
      </w:r>
      <w:r>
        <w:t xml:space="preserve">.  Kupovali bomo po načrtu glede na finančne možnosti. </w:t>
      </w:r>
    </w:p>
    <w:p w:rsidR="00EF5932" w:rsidRDefault="00EF5932" w:rsidP="00EF5932">
      <w:pPr>
        <w:pStyle w:val="Telobesedila2"/>
        <w:ind w:firstLine="708"/>
        <w:jc w:val="left"/>
      </w:pPr>
      <w:r>
        <w:t>Projekt SIO 2020.</w:t>
      </w:r>
      <w:r>
        <w:br/>
      </w:r>
    </w:p>
    <w:p w:rsidR="00EF5932" w:rsidRDefault="00EF5932" w:rsidP="00EF5932">
      <w:pPr>
        <w:jc w:val="both"/>
        <w:rPr>
          <w:b/>
          <w:u w:val="single"/>
        </w:rPr>
      </w:pPr>
      <w:r>
        <w:t xml:space="preserve">         </w:t>
      </w:r>
      <w:r>
        <w:rPr>
          <w:b/>
          <w:u w:val="single"/>
        </w:rPr>
        <w:t>III.6. Prostorski pogoji</w:t>
      </w:r>
    </w:p>
    <w:p w:rsidR="00EF5932" w:rsidRDefault="00EF5932" w:rsidP="00EF5932">
      <w:pPr>
        <w:pStyle w:val="Telobesedila2"/>
        <w:ind w:firstLine="708"/>
      </w:pPr>
      <w:r>
        <w:t>Prostors</w:t>
      </w:r>
      <w:r w:rsidR="00951E93">
        <w:t>ki pogoji še zadoščajo potrebam izvajan</w:t>
      </w:r>
      <w:r w:rsidR="00370312">
        <w:t>j</w:t>
      </w:r>
      <w:r w:rsidR="00951E93">
        <w:t>a vzgojno izobraževalne dejavnosti</w:t>
      </w:r>
      <w:r w:rsidR="00D07BA0">
        <w:t>.  Pojavljajo se že</w:t>
      </w:r>
      <w:r>
        <w:t xml:space="preserve"> prostorske težave.</w:t>
      </w:r>
      <w:r w:rsidR="00D07BA0">
        <w:t xml:space="preserve"> Glede na preteklo šolsko leto je narastlo število oddelkov za 3, število učencev pa se je povečalo za 30.</w:t>
      </w:r>
    </w:p>
    <w:p w:rsidR="00EF5932" w:rsidRDefault="00EF5932" w:rsidP="008A6F98">
      <w:pPr>
        <w:pStyle w:val="Telobesedila2"/>
      </w:pPr>
    </w:p>
    <w:p w:rsidR="00EF5932" w:rsidRDefault="00EF5932" w:rsidP="00EF5932">
      <w:pPr>
        <w:jc w:val="both"/>
        <w:rPr>
          <w:b/>
          <w:u w:val="single"/>
        </w:rPr>
      </w:pPr>
      <w:r>
        <w:t xml:space="preserve">         </w:t>
      </w:r>
      <w:r>
        <w:rPr>
          <w:b/>
          <w:u w:val="single"/>
        </w:rPr>
        <w:t>III.7. Kadrovski pogoji</w:t>
      </w:r>
    </w:p>
    <w:p w:rsidR="00EF5932" w:rsidRDefault="00EF5932" w:rsidP="00EF5932">
      <w:pPr>
        <w:pStyle w:val="Telobesedila2"/>
        <w:ind w:firstLine="708"/>
      </w:pPr>
      <w:r>
        <w:t xml:space="preserve">Šola ima glede na trenutno število učencev in oddelkov zadostno število strokovnih delavcev, katerih večina izpolnjuje predpisane izobrazbene pogoje in ima najmanj naziv mentor.  </w:t>
      </w:r>
      <w:r w:rsidR="008A6F98">
        <w:t>Vsi imajo povečan obseg dela.</w:t>
      </w:r>
      <w:r w:rsidR="00370312">
        <w:t xml:space="preserve"> Zaradi ukrepov NIJZ se pojavljajo težave s primanjkljaji kadra, ki jih moramo reševati z lastno iznajdljivostjo.</w:t>
      </w:r>
    </w:p>
    <w:p w:rsidR="00EF5932" w:rsidRDefault="00EF5932" w:rsidP="00EF5932">
      <w:pPr>
        <w:pStyle w:val="Telobesedila2"/>
        <w:ind w:firstLine="708"/>
      </w:pPr>
      <w:r>
        <w:t xml:space="preserve"> V 8. in 9. razredu se učenci delijo  v  manjše skupine  pri SLO, MAT in TJA.   Pouk izvajamo v 2 skupinah z dvema učiteljema. </w:t>
      </w:r>
    </w:p>
    <w:p w:rsidR="00EF5932" w:rsidRDefault="00EF5932" w:rsidP="00D07BA0">
      <w:pPr>
        <w:pStyle w:val="Telobesedila2"/>
        <w:ind w:firstLine="708"/>
      </w:pPr>
      <w:r>
        <w:t>Gospodinjstvo v 5. in 6.r. bo poučevala</w:t>
      </w:r>
      <w:r w:rsidR="00D07BA0">
        <w:t xml:space="preserve"> strokovna delavka Anja Krištof, prof. gospodinjstva in kemije.  O</w:t>
      </w:r>
      <w:r>
        <w:t>pravljala</w:t>
      </w:r>
      <w:r w:rsidR="00D07BA0">
        <w:t xml:space="preserve"> bo še </w:t>
      </w:r>
      <w:r>
        <w:t xml:space="preserve"> dela in naloge organizatorja šolske prehrane.</w:t>
      </w:r>
    </w:p>
    <w:p w:rsidR="00EF5932" w:rsidRPr="00D07BA0" w:rsidRDefault="00D07BA0" w:rsidP="00EF5932">
      <w:pPr>
        <w:jc w:val="both"/>
      </w:pPr>
      <w:r w:rsidRPr="00D07BA0">
        <w:t xml:space="preserve">            Zaradi povečanja števila oddelkov in s tem posledično ur</w:t>
      </w:r>
      <w:r>
        <w:t xml:space="preserve"> pouka smo zaposlili profesorico razrednega pouka, ki je usposobljena za poučevanje angleščine.</w:t>
      </w:r>
    </w:p>
    <w:p w:rsidR="00D07BA0" w:rsidRDefault="00D07BA0" w:rsidP="00EF5932">
      <w:pPr>
        <w:jc w:val="both"/>
        <w:rPr>
          <w:b/>
          <w:u w:val="single"/>
        </w:rPr>
      </w:pPr>
    </w:p>
    <w:p w:rsidR="00D07BA0" w:rsidRDefault="00D07BA0" w:rsidP="00EF5932">
      <w:pPr>
        <w:jc w:val="both"/>
        <w:rPr>
          <w:b/>
          <w:u w:val="single"/>
        </w:rPr>
      </w:pPr>
    </w:p>
    <w:p w:rsidR="00D07BA0" w:rsidRDefault="00D07BA0" w:rsidP="00EF5932">
      <w:pPr>
        <w:jc w:val="both"/>
        <w:rPr>
          <w:b/>
          <w:u w:val="single"/>
        </w:rPr>
      </w:pPr>
    </w:p>
    <w:p w:rsidR="00D07BA0" w:rsidRDefault="00D07BA0" w:rsidP="00EF5932">
      <w:pPr>
        <w:jc w:val="both"/>
        <w:rPr>
          <w:b/>
          <w:u w:val="single"/>
        </w:rPr>
      </w:pPr>
    </w:p>
    <w:p w:rsidR="00D07BA0" w:rsidRDefault="00D07BA0" w:rsidP="00EF5932">
      <w:pPr>
        <w:jc w:val="both"/>
        <w:rPr>
          <w:b/>
          <w:u w:val="single"/>
        </w:rPr>
      </w:pPr>
    </w:p>
    <w:p w:rsidR="00D07BA0" w:rsidRDefault="00D07BA0" w:rsidP="00EF5932">
      <w:pPr>
        <w:jc w:val="both"/>
        <w:rPr>
          <w:b/>
          <w:u w:val="single"/>
        </w:rPr>
      </w:pPr>
    </w:p>
    <w:p w:rsidR="00A2632B" w:rsidRDefault="00A2632B" w:rsidP="00EF5932">
      <w:pPr>
        <w:jc w:val="both"/>
        <w:rPr>
          <w:b/>
          <w:u w:val="single"/>
        </w:rPr>
      </w:pPr>
    </w:p>
    <w:p w:rsidR="00A2632B" w:rsidRDefault="00A2632B" w:rsidP="00EF5932">
      <w:pPr>
        <w:jc w:val="both"/>
        <w:rPr>
          <w:b/>
          <w:u w:val="single"/>
        </w:rPr>
      </w:pPr>
    </w:p>
    <w:p w:rsidR="00A2632B" w:rsidRDefault="00A2632B" w:rsidP="00EF5932">
      <w:pPr>
        <w:jc w:val="both"/>
        <w:rPr>
          <w:b/>
          <w:u w:val="single"/>
        </w:rPr>
      </w:pPr>
    </w:p>
    <w:p w:rsidR="00C17A16" w:rsidRDefault="00C17A16" w:rsidP="00C17A16">
      <w:pPr>
        <w:pStyle w:val="Naslov2"/>
      </w:pPr>
      <w:r>
        <w:lastRenderedPageBreak/>
        <w:t>RAZPORED STROKOVNIH DELAVCEV</w:t>
      </w:r>
    </w:p>
    <w:p w:rsidR="00C17A16" w:rsidRPr="00C47FDF" w:rsidRDefault="00C17A16" w:rsidP="00C17A16">
      <w:pPr>
        <w:pStyle w:val="Telobesedila"/>
        <w:spacing w:before="2"/>
        <w:rPr>
          <w:i w:val="0"/>
          <w:sz w:val="20"/>
          <w:szCs w:val="20"/>
        </w:rPr>
      </w:pPr>
      <w:r>
        <w:rPr>
          <w:b/>
        </w:rPr>
        <w:t xml:space="preserve">                           </w:t>
      </w:r>
      <w:r>
        <w:rPr>
          <w:sz w:val="20"/>
          <w:szCs w:val="20"/>
        </w:rPr>
        <w:t>in njihovi službeni e-naslovi</w:t>
      </w:r>
    </w:p>
    <w:tbl>
      <w:tblPr>
        <w:tblStyle w:val="TableNormal"/>
        <w:tblW w:w="0" w:type="auto"/>
        <w:tblInd w:w="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1205"/>
        <w:gridCol w:w="6317"/>
      </w:tblGrid>
      <w:tr w:rsidR="00C17A16" w:rsidTr="00C17A16">
        <w:trPr>
          <w:trHeight w:val="254"/>
        </w:trPr>
        <w:tc>
          <w:tcPr>
            <w:tcW w:w="960" w:type="dxa"/>
            <w:shd w:val="clear" w:color="auto" w:fill="EAF0DD"/>
          </w:tcPr>
          <w:p w:rsidR="00C17A16" w:rsidRDefault="00C17A16" w:rsidP="00267DC4">
            <w:pPr>
              <w:pStyle w:val="TableParagraph"/>
              <w:spacing w:line="234" w:lineRule="exact"/>
              <w:ind w:left="147" w:right="139"/>
            </w:pPr>
            <w:r>
              <w:t>Razred</w:t>
            </w:r>
          </w:p>
        </w:tc>
        <w:tc>
          <w:tcPr>
            <w:tcW w:w="1205" w:type="dxa"/>
            <w:shd w:val="clear" w:color="auto" w:fill="EAF0DD"/>
          </w:tcPr>
          <w:p w:rsidR="00C17A16" w:rsidRDefault="00C17A16" w:rsidP="00267DC4">
            <w:pPr>
              <w:pStyle w:val="TableParagraph"/>
              <w:spacing w:line="234" w:lineRule="exact"/>
              <w:ind w:left="227"/>
              <w:jc w:val="left"/>
            </w:pPr>
            <w:r>
              <w:t>Oddelek</w:t>
            </w:r>
          </w:p>
        </w:tc>
        <w:tc>
          <w:tcPr>
            <w:tcW w:w="6317" w:type="dxa"/>
            <w:shd w:val="clear" w:color="auto" w:fill="EAF0DD"/>
          </w:tcPr>
          <w:p w:rsidR="00C17A16" w:rsidRDefault="00C17A16" w:rsidP="00267DC4">
            <w:pPr>
              <w:pStyle w:val="TableParagraph"/>
              <w:spacing w:line="234" w:lineRule="exact"/>
              <w:ind w:left="1785" w:right="1776"/>
            </w:pPr>
            <w:r>
              <w:t>Učitelj</w:t>
            </w:r>
          </w:p>
        </w:tc>
      </w:tr>
      <w:tr w:rsidR="00C17A16" w:rsidTr="00C17A16">
        <w:trPr>
          <w:trHeight w:val="505"/>
        </w:trPr>
        <w:tc>
          <w:tcPr>
            <w:tcW w:w="960" w:type="dxa"/>
          </w:tcPr>
          <w:p w:rsidR="00C17A16" w:rsidRDefault="00C17A16" w:rsidP="00267DC4">
            <w:pPr>
              <w:pStyle w:val="TableParagraph"/>
              <w:spacing w:line="247" w:lineRule="exact"/>
              <w:ind w:left="146" w:right="139"/>
            </w:pPr>
            <w:r>
              <w:t>1.</w:t>
            </w:r>
          </w:p>
        </w:tc>
        <w:tc>
          <w:tcPr>
            <w:tcW w:w="1205" w:type="dxa"/>
          </w:tcPr>
          <w:p w:rsidR="00C17A16" w:rsidRPr="00D07BA0" w:rsidRDefault="00C17A16" w:rsidP="00D07BA0">
            <w:pPr>
              <w:pStyle w:val="TableParagraph"/>
              <w:rPr>
                <w:sz w:val="24"/>
                <w:szCs w:val="24"/>
              </w:rPr>
            </w:pPr>
            <w:r w:rsidRPr="00D07BA0">
              <w:rPr>
                <w:sz w:val="24"/>
                <w:szCs w:val="24"/>
              </w:rPr>
              <w:t>a</w:t>
            </w:r>
          </w:p>
          <w:p w:rsidR="00C17A16" w:rsidRPr="00D07BA0" w:rsidRDefault="00C17A16" w:rsidP="00D07BA0">
            <w:pPr>
              <w:pStyle w:val="TableParagraph"/>
              <w:rPr>
                <w:sz w:val="24"/>
                <w:szCs w:val="24"/>
              </w:rPr>
            </w:pPr>
            <w:r w:rsidRPr="00D07BA0">
              <w:rPr>
                <w:sz w:val="24"/>
                <w:szCs w:val="24"/>
              </w:rPr>
              <w:t>b</w:t>
            </w:r>
          </w:p>
        </w:tc>
        <w:tc>
          <w:tcPr>
            <w:tcW w:w="6317" w:type="dxa"/>
          </w:tcPr>
          <w:p w:rsidR="00C17A16" w:rsidRPr="00D07BA0" w:rsidRDefault="00C17A16" w:rsidP="00267DC4">
            <w:pPr>
              <w:pStyle w:val="TableParagraph"/>
              <w:spacing w:line="246" w:lineRule="exact"/>
              <w:ind w:left="108"/>
              <w:jc w:val="both"/>
            </w:pPr>
            <w:r w:rsidRPr="00D07BA0">
              <w:t>Polonca GOLE, polonca.gole@os-mirna.si</w:t>
            </w:r>
          </w:p>
          <w:p w:rsidR="00C17A16" w:rsidRPr="00D07BA0" w:rsidRDefault="00C17A16" w:rsidP="00267DC4">
            <w:pPr>
              <w:pStyle w:val="TableParagraph"/>
              <w:spacing w:line="246" w:lineRule="exact"/>
              <w:ind w:left="108"/>
              <w:jc w:val="both"/>
            </w:pPr>
            <w:r w:rsidRPr="00D07BA0">
              <w:t>Barbara JAZBINŠEK, barbara.jazbinsek@os-mirna.si</w:t>
            </w:r>
          </w:p>
          <w:p w:rsidR="00C17A16" w:rsidRPr="00D07BA0" w:rsidRDefault="00C17A16" w:rsidP="00267DC4">
            <w:pPr>
              <w:pStyle w:val="TableParagraph"/>
              <w:spacing w:line="246" w:lineRule="exact"/>
              <w:ind w:left="108"/>
              <w:jc w:val="both"/>
            </w:pPr>
            <w:r w:rsidRPr="00D07BA0">
              <w:t xml:space="preserve">Mojca MILČINOVIĆ </w:t>
            </w:r>
            <w:r w:rsidRPr="00D07BA0">
              <w:rPr>
                <w:i/>
              </w:rPr>
              <w:t>(druga strok. delavka</w:t>
            </w:r>
            <w:r w:rsidRPr="00D07BA0">
              <w:t>) mojca.milcinovic@guest.arnes.si</w:t>
            </w:r>
          </w:p>
        </w:tc>
      </w:tr>
      <w:tr w:rsidR="00C17A16" w:rsidTr="00C17A16">
        <w:trPr>
          <w:trHeight w:val="505"/>
        </w:trPr>
        <w:tc>
          <w:tcPr>
            <w:tcW w:w="960" w:type="dxa"/>
          </w:tcPr>
          <w:p w:rsidR="00C17A16" w:rsidRDefault="00C17A16" w:rsidP="00267DC4">
            <w:pPr>
              <w:pStyle w:val="TableParagraph"/>
              <w:spacing w:line="247" w:lineRule="exact"/>
              <w:ind w:left="146" w:right="139"/>
            </w:pPr>
            <w:r>
              <w:t>2.</w:t>
            </w:r>
          </w:p>
        </w:tc>
        <w:tc>
          <w:tcPr>
            <w:tcW w:w="1205" w:type="dxa"/>
          </w:tcPr>
          <w:p w:rsidR="00C17A16" w:rsidRPr="00D07BA0" w:rsidRDefault="00C17A16" w:rsidP="00D07BA0">
            <w:pPr>
              <w:pStyle w:val="TableParagraph"/>
              <w:rPr>
                <w:sz w:val="24"/>
                <w:szCs w:val="24"/>
              </w:rPr>
            </w:pPr>
          </w:p>
        </w:tc>
        <w:tc>
          <w:tcPr>
            <w:tcW w:w="6317" w:type="dxa"/>
          </w:tcPr>
          <w:p w:rsidR="00C17A16" w:rsidRPr="00D07BA0" w:rsidRDefault="00C17A16" w:rsidP="00267DC4">
            <w:pPr>
              <w:pStyle w:val="TableParagraph"/>
              <w:spacing w:line="246" w:lineRule="exact"/>
              <w:ind w:left="108"/>
              <w:jc w:val="both"/>
            </w:pPr>
            <w:r w:rsidRPr="00D07BA0">
              <w:t>Erika CUGELJ, erika.cugelj@os-mirna.si</w:t>
            </w:r>
          </w:p>
        </w:tc>
      </w:tr>
      <w:tr w:rsidR="00C17A16" w:rsidTr="00C17A16">
        <w:trPr>
          <w:trHeight w:val="506"/>
        </w:trPr>
        <w:tc>
          <w:tcPr>
            <w:tcW w:w="960" w:type="dxa"/>
          </w:tcPr>
          <w:p w:rsidR="00C17A16" w:rsidRDefault="00C17A16" w:rsidP="00267DC4">
            <w:pPr>
              <w:pStyle w:val="TableParagraph"/>
              <w:spacing w:line="247" w:lineRule="exact"/>
              <w:ind w:left="146" w:right="139"/>
            </w:pPr>
            <w:r>
              <w:t>3.</w:t>
            </w:r>
          </w:p>
        </w:tc>
        <w:tc>
          <w:tcPr>
            <w:tcW w:w="1205" w:type="dxa"/>
          </w:tcPr>
          <w:p w:rsidR="00C17A16" w:rsidRPr="00D07BA0" w:rsidRDefault="00C17A16" w:rsidP="00D07BA0">
            <w:pPr>
              <w:pStyle w:val="TableParagraph"/>
              <w:spacing w:line="246" w:lineRule="exact"/>
              <w:ind w:left="6"/>
              <w:rPr>
                <w:sz w:val="24"/>
                <w:szCs w:val="24"/>
              </w:rPr>
            </w:pPr>
          </w:p>
        </w:tc>
        <w:tc>
          <w:tcPr>
            <w:tcW w:w="6317" w:type="dxa"/>
          </w:tcPr>
          <w:p w:rsidR="00C17A16" w:rsidRPr="00D07BA0" w:rsidRDefault="00C17A16" w:rsidP="00267DC4">
            <w:pPr>
              <w:pStyle w:val="TableParagraph"/>
              <w:spacing w:line="246" w:lineRule="exact"/>
              <w:ind w:left="108"/>
              <w:jc w:val="both"/>
            </w:pPr>
            <w:r w:rsidRPr="00D07BA0">
              <w:t>Viljemina GRACAR, viljemina.gracar@os-mirna.si</w:t>
            </w:r>
          </w:p>
        </w:tc>
      </w:tr>
      <w:tr w:rsidR="00C17A16" w:rsidTr="00C17A16">
        <w:trPr>
          <w:trHeight w:val="253"/>
        </w:trPr>
        <w:tc>
          <w:tcPr>
            <w:tcW w:w="960" w:type="dxa"/>
          </w:tcPr>
          <w:p w:rsidR="00C17A16" w:rsidRDefault="00C17A16" w:rsidP="00267DC4">
            <w:pPr>
              <w:pStyle w:val="TableParagraph"/>
              <w:spacing w:line="234" w:lineRule="exact"/>
              <w:ind w:left="146" w:right="139"/>
            </w:pPr>
            <w:r>
              <w:t>4.</w:t>
            </w:r>
          </w:p>
        </w:tc>
        <w:tc>
          <w:tcPr>
            <w:tcW w:w="1205" w:type="dxa"/>
          </w:tcPr>
          <w:p w:rsidR="00C17A16" w:rsidRPr="00D07BA0" w:rsidRDefault="00C17A16" w:rsidP="00D07BA0">
            <w:pPr>
              <w:pStyle w:val="TableParagraph"/>
              <w:rPr>
                <w:sz w:val="24"/>
                <w:szCs w:val="24"/>
              </w:rPr>
            </w:pPr>
            <w:r w:rsidRPr="00D07BA0">
              <w:rPr>
                <w:sz w:val="24"/>
                <w:szCs w:val="24"/>
              </w:rPr>
              <w:t>a</w:t>
            </w:r>
          </w:p>
          <w:p w:rsidR="00C17A16" w:rsidRPr="00D07BA0" w:rsidRDefault="00C17A16" w:rsidP="00D07BA0">
            <w:pPr>
              <w:pStyle w:val="TableParagraph"/>
              <w:rPr>
                <w:sz w:val="24"/>
                <w:szCs w:val="24"/>
              </w:rPr>
            </w:pPr>
            <w:r w:rsidRPr="00D07BA0">
              <w:rPr>
                <w:sz w:val="24"/>
                <w:szCs w:val="24"/>
              </w:rPr>
              <w:t>b</w:t>
            </w:r>
          </w:p>
        </w:tc>
        <w:tc>
          <w:tcPr>
            <w:tcW w:w="6317" w:type="dxa"/>
          </w:tcPr>
          <w:p w:rsidR="00C17A16" w:rsidRPr="00D07BA0" w:rsidRDefault="00C17A16" w:rsidP="00267DC4">
            <w:pPr>
              <w:pStyle w:val="TableParagraph"/>
              <w:spacing w:line="234" w:lineRule="exact"/>
              <w:ind w:left="108"/>
              <w:jc w:val="both"/>
            </w:pPr>
            <w:r w:rsidRPr="00D07BA0">
              <w:t xml:space="preserve">Vesna LOGAR, </w:t>
            </w:r>
            <w:hyperlink r:id="rId10" w:history="1">
              <w:r w:rsidRPr="00D07BA0">
                <w:rPr>
                  <w:rStyle w:val="Hiperpovezava"/>
                  <w:color w:val="auto"/>
                  <w:u w:val="none"/>
                </w:rPr>
                <w:t>vesna.logar@os-mirna.si</w:t>
              </w:r>
            </w:hyperlink>
          </w:p>
          <w:p w:rsidR="00C17A16" w:rsidRPr="00D07BA0" w:rsidRDefault="00C17A16" w:rsidP="00267DC4">
            <w:pPr>
              <w:pStyle w:val="TableParagraph"/>
              <w:spacing w:line="234" w:lineRule="exact"/>
              <w:ind w:left="108"/>
              <w:jc w:val="both"/>
            </w:pPr>
            <w:r w:rsidRPr="00D07BA0">
              <w:t>Manca LIPOGLAVŠEK, manca.lipoglavsek@os-mirna.si</w:t>
            </w:r>
          </w:p>
        </w:tc>
      </w:tr>
      <w:tr w:rsidR="00C17A16" w:rsidTr="00C17A16">
        <w:trPr>
          <w:trHeight w:val="318"/>
        </w:trPr>
        <w:tc>
          <w:tcPr>
            <w:tcW w:w="960" w:type="dxa"/>
          </w:tcPr>
          <w:p w:rsidR="00C17A16" w:rsidRPr="00CB098F" w:rsidRDefault="00C17A16" w:rsidP="00267DC4">
            <w:pPr>
              <w:pStyle w:val="Brezrazmikov"/>
              <w:jc w:val="center"/>
            </w:pPr>
            <w:r w:rsidRPr="00CB098F">
              <w:t>5.</w:t>
            </w:r>
          </w:p>
        </w:tc>
        <w:tc>
          <w:tcPr>
            <w:tcW w:w="1205" w:type="dxa"/>
          </w:tcPr>
          <w:p w:rsidR="00C17A16" w:rsidRPr="00D07BA0" w:rsidRDefault="00796CFC" w:rsidP="00D07BA0">
            <w:pPr>
              <w:pStyle w:val="Brezrazmikov"/>
              <w:jc w:val="center"/>
            </w:pPr>
            <w:r>
              <w:t>a</w:t>
            </w:r>
          </w:p>
          <w:p w:rsidR="00D07BA0" w:rsidRPr="00D07BA0" w:rsidRDefault="00D07BA0" w:rsidP="00D07BA0">
            <w:pPr>
              <w:pStyle w:val="Brezrazmikov"/>
              <w:jc w:val="center"/>
            </w:pPr>
            <w:r w:rsidRPr="00D07BA0">
              <w:t>b</w:t>
            </w:r>
          </w:p>
        </w:tc>
        <w:tc>
          <w:tcPr>
            <w:tcW w:w="6317" w:type="dxa"/>
          </w:tcPr>
          <w:p w:rsidR="00C17A16" w:rsidRDefault="00C17A16" w:rsidP="00267DC4">
            <w:pPr>
              <w:pStyle w:val="Brezrazmikov"/>
              <w:rPr>
                <w:sz w:val="22"/>
                <w:szCs w:val="22"/>
              </w:rPr>
            </w:pPr>
            <w:r w:rsidRPr="00D07BA0">
              <w:rPr>
                <w:sz w:val="22"/>
                <w:szCs w:val="22"/>
              </w:rPr>
              <w:t xml:space="preserve">Katja FLORJANČIČ </w:t>
            </w:r>
            <w:hyperlink r:id="rId11" w:history="1">
              <w:r w:rsidR="00796CFC" w:rsidRPr="002F2DA5">
                <w:rPr>
                  <w:rStyle w:val="Hiperpovezava"/>
                  <w:sz w:val="22"/>
                  <w:szCs w:val="22"/>
                </w:rPr>
                <w:t>katja.florjancic@os-mirna.si</w:t>
              </w:r>
            </w:hyperlink>
          </w:p>
          <w:p w:rsidR="00796CFC" w:rsidRPr="00D07BA0" w:rsidRDefault="00796CFC" w:rsidP="00267DC4">
            <w:pPr>
              <w:pStyle w:val="Brezrazmikov"/>
              <w:rPr>
                <w:sz w:val="22"/>
                <w:szCs w:val="22"/>
              </w:rPr>
            </w:pPr>
            <w:r>
              <w:rPr>
                <w:sz w:val="22"/>
                <w:szCs w:val="22"/>
              </w:rPr>
              <w:t>Barbara GOLE, barbara.gole@os-mirna.si</w:t>
            </w:r>
          </w:p>
        </w:tc>
      </w:tr>
      <w:tr w:rsidR="00C17A16" w:rsidTr="00C17A16">
        <w:trPr>
          <w:trHeight w:val="253"/>
        </w:trPr>
        <w:tc>
          <w:tcPr>
            <w:tcW w:w="960" w:type="dxa"/>
          </w:tcPr>
          <w:p w:rsidR="00C17A16" w:rsidRDefault="00C17A16" w:rsidP="00267DC4">
            <w:pPr>
              <w:pStyle w:val="Brezrazmikov"/>
              <w:jc w:val="center"/>
            </w:pPr>
            <w:r>
              <w:t>6.</w:t>
            </w:r>
          </w:p>
        </w:tc>
        <w:tc>
          <w:tcPr>
            <w:tcW w:w="1205" w:type="dxa"/>
          </w:tcPr>
          <w:p w:rsidR="00C17A16" w:rsidRPr="00D07BA0" w:rsidRDefault="00C17A16" w:rsidP="00D07BA0">
            <w:pPr>
              <w:pStyle w:val="Brezrazmikov"/>
              <w:jc w:val="center"/>
            </w:pPr>
            <w:r w:rsidRPr="00D07BA0">
              <w:t>a</w:t>
            </w:r>
          </w:p>
          <w:p w:rsidR="00C17A16" w:rsidRPr="00D07BA0" w:rsidRDefault="00C17A16" w:rsidP="00D07BA0">
            <w:pPr>
              <w:pStyle w:val="Brezrazmikov"/>
              <w:jc w:val="center"/>
            </w:pPr>
            <w:r w:rsidRPr="00D07BA0">
              <w:t>b</w:t>
            </w:r>
          </w:p>
        </w:tc>
        <w:tc>
          <w:tcPr>
            <w:tcW w:w="6317" w:type="dxa"/>
          </w:tcPr>
          <w:p w:rsidR="00C17A16" w:rsidRPr="00D07BA0" w:rsidRDefault="00C17A16" w:rsidP="00267DC4">
            <w:pPr>
              <w:pStyle w:val="Brezrazmikov"/>
              <w:rPr>
                <w:color w:val="202124"/>
                <w:sz w:val="22"/>
                <w:szCs w:val="22"/>
              </w:rPr>
            </w:pPr>
            <w:r w:rsidRPr="00D07BA0">
              <w:rPr>
                <w:color w:val="202124"/>
                <w:sz w:val="22"/>
                <w:szCs w:val="22"/>
              </w:rPr>
              <w:t xml:space="preserve">Marija KLANČAR (TJA), </w:t>
            </w:r>
            <w:hyperlink r:id="rId12" w:history="1">
              <w:r w:rsidRPr="00D07BA0">
                <w:rPr>
                  <w:rStyle w:val="Hiperpovezava"/>
                  <w:sz w:val="22"/>
                  <w:szCs w:val="22"/>
                </w:rPr>
                <w:t>marija@klancar.org</w:t>
              </w:r>
            </w:hyperlink>
          </w:p>
          <w:p w:rsidR="00C17A16" w:rsidRPr="00D07BA0" w:rsidRDefault="00C17A16" w:rsidP="00267DC4">
            <w:pPr>
              <w:pStyle w:val="Brezrazmikov"/>
              <w:rPr>
                <w:color w:val="202124"/>
                <w:sz w:val="22"/>
                <w:szCs w:val="22"/>
              </w:rPr>
            </w:pPr>
            <w:r w:rsidRPr="00D07BA0">
              <w:rPr>
                <w:color w:val="202124"/>
                <w:sz w:val="22"/>
                <w:szCs w:val="22"/>
              </w:rPr>
              <w:t>Maja MARINČ (SLJ), maja.marinc@os-mirna.si</w:t>
            </w:r>
          </w:p>
        </w:tc>
      </w:tr>
      <w:tr w:rsidR="00C17A16" w:rsidTr="00C17A16">
        <w:trPr>
          <w:trHeight w:val="253"/>
        </w:trPr>
        <w:tc>
          <w:tcPr>
            <w:tcW w:w="960" w:type="dxa"/>
          </w:tcPr>
          <w:p w:rsidR="00C17A16" w:rsidRDefault="00C17A16" w:rsidP="00267DC4">
            <w:pPr>
              <w:pStyle w:val="TableParagraph"/>
              <w:spacing w:line="234" w:lineRule="exact"/>
              <w:ind w:left="146" w:right="139"/>
            </w:pPr>
            <w:r>
              <w:t>7.</w:t>
            </w:r>
          </w:p>
        </w:tc>
        <w:tc>
          <w:tcPr>
            <w:tcW w:w="1205" w:type="dxa"/>
          </w:tcPr>
          <w:p w:rsidR="00C17A16" w:rsidRPr="00D07BA0" w:rsidRDefault="00C17A16" w:rsidP="00D07BA0">
            <w:pPr>
              <w:pStyle w:val="TableParagraph"/>
              <w:rPr>
                <w:sz w:val="24"/>
                <w:szCs w:val="24"/>
              </w:rPr>
            </w:pPr>
            <w:r w:rsidRPr="00D07BA0">
              <w:rPr>
                <w:sz w:val="24"/>
                <w:szCs w:val="24"/>
              </w:rPr>
              <w:t>a</w:t>
            </w:r>
          </w:p>
          <w:p w:rsidR="00C17A16" w:rsidRPr="00D07BA0" w:rsidRDefault="00C17A16" w:rsidP="00D07BA0">
            <w:pPr>
              <w:pStyle w:val="TableParagraph"/>
              <w:rPr>
                <w:sz w:val="24"/>
                <w:szCs w:val="24"/>
              </w:rPr>
            </w:pPr>
          </w:p>
          <w:p w:rsidR="00C17A16" w:rsidRPr="00D07BA0" w:rsidRDefault="00C17A16" w:rsidP="00D07BA0">
            <w:pPr>
              <w:pStyle w:val="TableParagraph"/>
              <w:rPr>
                <w:sz w:val="24"/>
                <w:szCs w:val="24"/>
              </w:rPr>
            </w:pPr>
            <w:r w:rsidRPr="00D07BA0">
              <w:rPr>
                <w:sz w:val="24"/>
                <w:szCs w:val="24"/>
              </w:rPr>
              <w:t>b</w:t>
            </w:r>
          </w:p>
        </w:tc>
        <w:tc>
          <w:tcPr>
            <w:tcW w:w="6317" w:type="dxa"/>
          </w:tcPr>
          <w:p w:rsidR="00C17A16" w:rsidRPr="00D07BA0" w:rsidRDefault="00C17A16" w:rsidP="00267DC4">
            <w:pPr>
              <w:pStyle w:val="TableParagraph"/>
              <w:spacing w:line="247" w:lineRule="exact"/>
              <w:ind w:left="108"/>
              <w:jc w:val="both"/>
            </w:pPr>
            <w:r w:rsidRPr="00D07BA0">
              <w:t xml:space="preserve">Margareta Megi VIDMAR (GUM, OPZ, MPZ), </w:t>
            </w:r>
            <w:hyperlink r:id="rId13" w:history="1">
              <w:r w:rsidRPr="00D07BA0">
                <w:rPr>
                  <w:rStyle w:val="Hiperpovezava"/>
                </w:rPr>
                <w:t>megi.vidmar@os-mirna.si</w:t>
              </w:r>
            </w:hyperlink>
          </w:p>
          <w:p w:rsidR="00C17A16" w:rsidRPr="00D07BA0" w:rsidRDefault="00C17A16" w:rsidP="00267DC4">
            <w:pPr>
              <w:pStyle w:val="TableParagraph"/>
              <w:spacing w:line="247" w:lineRule="exact"/>
              <w:ind w:left="108"/>
              <w:jc w:val="both"/>
            </w:pPr>
            <w:r w:rsidRPr="00D07BA0">
              <w:t>Matjaž OŽEK (ŠPO), matjaz.ozek@os-mirna.si</w:t>
            </w:r>
          </w:p>
        </w:tc>
      </w:tr>
      <w:tr w:rsidR="00C17A16" w:rsidTr="00C17A16">
        <w:trPr>
          <w:trHeight w:val="757"/>
        </w:trPr>
        <w:tc>
          <w:tcPr>
            <w:tcW w:w="960" w:type="dxa"/>
          </w:tcPr>
          <w:p w:rsidR="00C17A16" w:rsidRDefault="00C17A16" w:rsidP="00267DC4">
            <w:pPr>
              <w:pStyle w:val="TableParagraph"/>
              <w:spacing w:line="247" w:lineRule="exact"/>
              <w:ind w:left="146" w:right="139"/>
            </w:pPr>
            <w:r>
              <w:t>8.</w:t>
            </w:r>
          </w:p>
        </w:tc>
        <w:tc>
          <w:tcPr>
            <w:tcW w:w="1205" w:type="dxa"/>
          </w:tcPr>
          <w:p w:rsidR="00C17A16" w:rsidRPr="00D07BA0" w:rsidRDefault="00D07BA0" w:rsidP="00D07BA0">
            <w:pPr>
              <w:pStyle w:val="TableParagraph"/>
              <w:ind w:right="535"/>
              <w:jc w:val="left"/>
              <w:rPr>
                <w:sz w:val="24"/>
                <w:szCs w:val="24"/>
              </w:rPr>
            </w:pPr>
            <w:r>
              <w:rPr>
                <w:sz w:val="24"/>
                <w:szCs w:val="24"/>
              </w:rPr>
              <w:t xml:space="preserve">     </w:t>
            </w:r>
            <w:r w:rsidR="00C17A16" w:rsidRPr="00D07BA0">
              <w:rPr>
                <w:sz w:val="24"/>
                <w:szCs w:val="24"/>
              </w:rPr>
              <w:t>a</w:t>
            </w:r>
          </w:p>
          <w:p w:rsidR="00C17A16" w:rsidRPr="00D07BA0" w:rsidRDefault="00796CFC" w:rsidP="00796CFC">
            <w:pPr>
              <w:pStyle w:val="TableParagraph"/>
              <w:ind w:right="535"/>
              <w:jc w:val="left"/>
              <w:rPr>
                <w:sz w:val="24"/>
                <w:szCs w:val="24"/>
              </w:rPr>
            </w:pPr>
            <w:r>
              <w:rPr>
                <w:sz w:val="24"/>
                <w:szCs w:val="24"/>
              </w:rPr>
              <w:t xml:space="preserve">    </w:t>
            </w:r>
            <w:r w:rsidR="00C17A16" w:rsidRPr="00D07BA0">
              <w:rPr>
                <w:sz w:val="24"/>
                <w:szCs w:val="24"/>
              </w:rPr>
              <w:t>b</w:t>
            </w:r>
          </w:p>
        </w:tc>
        <w:tc>
          <w:tcPr>
            <w:tcW w:w="6317" w:type="dxa"/>
          </w:tcPr>
          <w:p w:rsidR="00C17A16" w:rsidRPr="00D07BA0" w:rsidRDefault="00C17A16" w:rsidP="00267DC4">
            <w:pPr>
              <w:pStyle w:val="TableParagraph"/>
              <w:spacing w:line="246" w:lineRule="exact"/>
              <w:ind w:left="108"/>
              <w:jc w:val="both"/>
            </w:pPr>
            <w:r w:rsidRPr="00D07BA0">
              <w:t>Petra VIDMAR (ZGO, DKE, OPB), petra.vidmar@os-mirna.si</w:t>
            </w:r>
          </w:p>
          <w:p w:rsidR="00C17A16" w:rsidRPr="00D07BA0" w:rsidRDefault="00C17A16" w:rsidP="00267DC4">
            <w:pPr>
              <w:pStyle w:val="TableParagraph"/>
              <w:spacing w:before="1" w:line="254" w:lineRule="exact"/>
              <w:ind w:left="108"/>
              <w:jc w:val="both"/>
            </w:pPr>
            <w:r w:rsidRPr="00D07BA0">
              <w:t xml:space="preserve">Irena </w:t>
            </w:r>
            <w:r w:rsidRPr="00D07BA0">
              <w:rPr>
                <w:spacing w:val="16"/>
              </w:rPr>
              <w:t xml:space="preserve"> </w:t>
            </w:r>
            <w:r w:rsidRPr="00D07BA0">
              <w:t>DULAR  (TJA, GEO), irena.dular@os-mirna.si</w:t>
            </w:r>
          </w:p>
        </w:tc>
      </w:tr>
      <w:tr w:rsidR="00C17A16" w:rsidTr="00C17A16">
        <w:trPr>
          <w:trHeight w:val="253"/>
        </w:trPr>
        <w:tc>
          <w:tcPr>
            <w:tcW w:w="960" w:type="dxa"/>
          </w:tcPr>
          <w:p w:rsidR="00C17A16" w:rsidRDefault="00C17A16" w:rsidP="00267DC4">
            <w:pPr>
              <w:pStyle w:val="TableParagraph"/>
              <w:spacing w:line="234" w:lineRule="exact"/>
              <w:ind w:left="146" w:right="139"/>
            </w:pPr>
            <w:r>
              <w:t>9.</w:t>
            </w:r>
          </w:p>
        </w:tc>
        <w:tc>
          <w:tcPr>
            <w:tcW w:w="1205" w:type="dxa"/>
          </w:tcPr>
          <w:p w:rsidR="00C17A16" w:rsidRDefault="00C17A16" w:rsidP="00267DC4">
            <w:pPr>
              <w:pStyle w:val="TableParagraph"/>
              <w:rPr>
                <w:sz w:val="18"/>
              </w:rPr>
            </w:pPr>
          </w:p>
        </w:tc>
        <w:tc>
          <w:tcPr>
            <w:tcW w:w="6317" w:type="dxa"/>
          </w:tcPr>
          <w:p w:rsidR="00C17A16" w:rsidRPr="00D07BA0" w:rsidRDefault="00C17A16" w:rsidP="00267DC4">
            <w:pPr>
              <w:pStyle w:val="TableParagraph"/>
              <w:spacing w:line="234" w:lineRule="exact"/>
              <w:ind w:left="108"/>
              <w:jc w:val="both"/>
            </w:pPr>
            <w:r w:rsidRPr="00D07BA0">
              <w:t>Ana ZGONC MOŽINA (MAT,  RAČ)), azgonc@os-mirna.si</w:t>
            </w:r>
          </w:p>
        </w:tc>
      </w:tr>
      <w:tr w:rsidR="00C17A16" w:rsidTr="00C17A16">
        <w:trPr>
          <w:trHeight w:val="251"/>
        </w:trPr>
        <w:tc>
          <w:tcPr>
            <w:tcW w:w="960" w:type="dxa"/>
          </w:tcPr>
          <w:p w:rsidR="00C17A16" w:rsidRDefault="00C17A16" w:rsidP="00267DC4">
            <w:pPr>
              <w:pStyle w:val="TableParagraph"/>
              <w:jc w:val="left"/>
              <w:rPr>
                <w:sz w:val="18"/>
              </w:rPr>
            </w:pPr>
          </w:p>
        </w:tc>
        <w:tc>
          <w:tcPr>
            <w:tcW w:w="1205" w:type="dxa"/>
          </w:tcPr>
          <w:p w:rsidR="00C17A16" w:rsidRDefault="00C17A16" w:rsidP="00267DC4">
            <w:pPr>
              <w:pStyle w:val="TableParagraph"/>
              <w:rPr>
                <w:sz w:val="18"/>
              </w:rPr>
            </w:pPr>
          </w:p>
        </w:tc>
        <w:tc>
          <w:tcPr>
            <w:tcW w:w="6317" w:type="dxa"/>
          </w:tcPr>
          <w:p w:rsidR="00C17A16" w:rsidRPr="00D07BA0" w:rsidRDefault="00C17A16" w:rsidP="00267DC4">
            <w:pPr>
              <w:pStyle w:val="TableParagraph"/>
              <w:spacing w:line="232" w:lineRule="exact"/>
              <w:ind w:left="108"/>
              <w:jc w:val="both"/>
            </w:pPr>
            <w:r w:rsidRPr="00D07BA0">
              <w:t>Marija KRESAL (MAT, TIT, NTE, IOG L-UM-K), marija.kresal@os-mirna.si</w:t>
            </w:r>
          </w:p>
        </w:tc>
      </w:tr>
      <w:tr w:rsidR="00C17A16" w:rsidTr="00C17A16">
        <w:trPr>
          <w:trHeight w:val="253"/>
        </w:trPr>
        <w:tc>
          <w:tcPr>
            <w:tcW w:w="960" w:type="dxa"/>
          </w:tcPr>
          <w:p w:rsidR="00C17A16" w:rsidRDefault="00C17A16" w:rsidP="00267DC4">
            <w:pPr>
              <w:pStyle w:val="TableParagraph"/>
              <w:jc w:val="left"/>
              <w:rPr>
                <w:sz w:val="18"/>
              </w:rPr>
            </w:pPr>
          </w:p>
        </w:tc>
        <w:tc>
          <w:tcPr>
            <w:tcW w:w="1205" w:type="dxa"/>
          </w:tcPr>
          <w:p w:rsidR="00C17A16" w:rsidRDefault="00C17A16" w:rsidP="00267DC4">
            <w:pPr>
              <w:pStyle w:val="TableParagraph"/>
              <w:rPr>
                <w:sz w:val="18"/>
              </w:rPr>
            </w:pPr>
          </w:p>
        </w:tc>
        <w:tc>
          <w:tcPr>
            <w:tcW w:w="6317" w:type="dxa"/>
          </w:tcPr>
          <w:p w:rsidR="00C17A16" w:rsidRPr="00D07BA0" w:rsidRDefault="00C17A16" w:rsidP="00267DC4">
            <w:pPr>
              <w:pStyle w:val="TableParagraph"/>
              <w:spacing w:line="234" w:lineRule="exact"/>
              <w:ind w:left="108"/>
              <w:jc w:val="both"/>
            </w:pPr>
            <w:r w:rsidRPr="00D07BA0">
              <w:t>Zala HRASTNIK (TJA, GUM), zala.hrastnik@os-mirna.si</w:t>
            </w:r>
          </w:p>
        </w:tc>
      </w:tr>
      <w:tr w:rsidR="00C17A16" w:rsidTr="00C17A16">
        <w:trPr>
          <w:trHeight w:val="251"/>
        </w:trPr>
        <w:tc>
          <w:tcPr>
            <w:tcW w:w="960" w:type="dxa"/>
          </w:tcPr>
          <w:p w:rsidR="00C17A16" w:rsidRDefault="00C17A16" w:rsidP="00267DC4">
            <w:pPr>
              <w:pStyle w:val="TableParagraph"/>
              <w:jc w:val="left"/>
              <w:rPr>
                <w:sz w:val="18"/>
              </w:rPr>
            </w:pPr>
          </w:p>
        </w:tc>
        <w:tc>
          <w:tcPr>
            <w:tcW w:w="1205" w:type="dxa"/>
          </w:tcPr>
          <w:p w:rsidR="00C17A16" w:rsidRDefault="00C17A16" w:rsidP="00267DC4">
            <w:pPr>
              <w:pStyle w:val="TableParagraph"/>
              <w:rPr>
                <w:sz w:val="18"/>
              </w:rPr>
            </w:pPr>
          </w:p>
        </w:tc>
        <w:tc>
          <w:tcPr>
            <w:tcW w:w="6317" w:type="dxa"/>
          </w:tcPr>
          <w:p w:rsidR="00C17A16" w:rsidRPr="00D07BA0" w:rsidRDefault="00C17A16" w:rsidP="00267DC4">
            <w:pPr>
              <w:pStyle w:val="TableParagraph"/>
              <w:spacing w:line="232" w:lineRule="exact"/>
              <w:jc w:val="both"/>
            </w:pPr>
            <w:r w:rsidRPr="00D07BA0">
              <w:t>Simona KOŠČAK (ITJN,JV,OPB),simona.koscak@os-mirna.si</w:t>
            </w:r>
          </w:p>
        </w:tc>
      </w:tr>
      <w:tr w:rsidR="00C17A16" w:rsidTr="00C17A16">
        <w:trPr>
          <w:trHeight w:val="253"/>
        </w:trPr>
        <w:tc>
          <w:tcPr>
            <w:tcW w:w="960" w:type="dxa"/>
          </w:tcPr>
          <w:p w:rsidR="00C17A16" w:rsidRDefault="00C17A16" w:rsidP="00267DC4">
            <w:pPr>
              <w:pStyle w:val="TableParagraph"/>
              <w:jc w:val="left"/>
              <w:rPr>
                <w:sz w:val="18"/>
              </w:rPr>
            </w:pPr>
          </w:p>
        </w:tc>
        <w:tc>
          <w:tcPr>
            <w:tcW w:w="1205" w:type="dxa"/>
          </w:tcPr>
          <w:p w:rsidR="00C17A16" w:rsidRDefault="00C17A16" w:rsidP="00267DC4">
            <w:pPr>
              <w:pStyle w:val="TableParagraph"/>
              <w:rPr>
                <w:sz w:val="18"/>
              </w:rPr>
            </w:pPr>
          </w:p>
        </w:tc>
        <w:tc>
          <w:tcPr>
            <w:tcW w:w="6317" w:type="dxa"/>
          </w:tcPr>
          <w:p w:rsidR="00C17A16" w:rsidRPr="00D07BA0" w:rsidRDefault="00C17A16" w:rsidP="00267DC4">
            <w:pPr>
              <w:pStyle w:val="TableParagraph"/>
              <w:spacing w:line="234" w:lineRule="exact"/>
              <w:ind w:left="108"/>
              <w:jc w:val="both"/>
            </w:pPr>
            <w:r w:rsidRPr="00D07BA0">
              <w:t>Vesna KOS (SLJ), vesna.kos@os-mirna.si</w:t>
            </w:r>
          </w:p>
        </w:tc>
      </w:tr>
      <w:tr w:rsidR="00C17A16" w:rsidTr="00C17A16">
        <w:trPr>
          <w:trHeight w:val="251"/>
        </w:trPr>
        <w:tc>
          <w:tcPr>
            <w:tcW w:w="960" w:type="dxa"/>
          </w:tcPr>
          <w:p w:rsidR="00C17A16" w:rsidRDefault="00C17A16" w:rsidP="00267DC4">
            <w:pPr>
              <w:pStyle w:val="TableParagraph"/>
              <w:jc w:val="left"/>
              <w:rPr>
                <w:sz w:val="18"/>
              </w:rPr>
            </w:pPr>
          </w:p>
        </w:tc>
        <w:tc>
          <w:tcPr>
            <w:tcW w:w="1205" w:type="dxa"/>
          </w:tcPr>
          <w:p w:rsidR="00C17A16" w:rsidRDefault="00C17A16" w:rsidP="00267DC4">
            <w:pPr>
              <w:pStyle w:val="TableParagraph"/>
              <w:rPr>
                <w:sz w:val="18"/>
              </w:rPr>
            </w:pPr>
          </w:p>
        </w:tc>
        <w:tc>
          <w:tcPr>
            <w:tcW w:w="6317" w:type="dxa"/>
          </w:tcPr>
          <w:p w:rsidR="00C17A16" w:rsidRPr="00D07BA0" w:rsidRDefault="00C17A16" w:rsidP="00267DC4">
            <w:pPr>
              <w:pStyle w:val="TableParagraph"/>
              <w:spacing w:line="232" w:lineRule="exact"/>
              <w:jc w:val="both"/>
            </w:pPr>
            <w:r w:rsidRPr="00D07BA0">
              <w:t>Elizabeth Martine BRAČKO (ŠPO), marlies.bracko@os-mirna.si</w:t>
            </w:r>
          </w:p>
        </w:tc>
      </w:tr>
      <w:tr w:rsidR="00C17A16" w:rsidTr="00C17A16">
        <w:trPr>
          <w:trHeight w:val="251"/>
        </w:trPr>
        <w:tc>
          <w:tcPr>
            <w:tcW w:w="960" w:type="dxa"/>
          </w:tcPr>
          <w:p w:rsidR="00C17A16" w:rsidRDefault="00C17A16" w:rsidP="00267DC4">
            <w:pPr>
              <w:pStyle w:val="TableParagraph"/>
              <w:jc w:val="left"/>
              <w:rPr>
                <w:sz w:val="18"/>
              </w:rPr>
            </w:pPr>
          </w:p>
        </w:tc>
        <w:tc>
          <w:tcPr>
            <w:tcW w:w="1205" w:type="dxa"/>
          </w:tcPr>
          <w:p w:rsidR="00C17A16" w:rsidRDefault="00C17A16" w:rsidP="00267DC4">
            <w:pPr>
              <w:pStyle w:val="TableParagraph"/>
              <w:rPr>
                <w:sz w:val="18"/>
              </w:rPr>
            </w:pPr>
          </w:p>
        </w:tc>
        <w:tc>
          <w:tcPr>
            <w:tcW w:w="6317" w:type="dxa"/>
          </w:tcPr>
          <w:p w:rsidR="00C17A16" w:rsidRPr="00D07BA0" w:rsidRDefault="00C17A16" w:rsidP="00267DC4">
            <w:pPr>
              <w:pStyle w:val="TableParagraph"/>
              <w:spacing w:line="232" w:lineRule="exact"/>
              <w:ind w:left="108"/>
              <w:jc w:val="both"/>
            </w:pPr>
            <w:r w:rsidRPr="00D07BA0">
              <w:t>Anja.KRIŠTOF  (GOS, OPB, ORG. PREH.), anja.kristof@os-mirna.si</w:t>
            </w:r>
          </w:p>
        </w:tc>
      </w:tr>
      <w:tr w:rsidR="00C17A16" w:rsidTr="00C17A16">
        <w:trPr>
          <w:trHeight w:val="506"/>
        </w:trPr>
        <w:tc>
          <w:tcPr>
            <w:tcW w:w="960" w:type="dxa"/>
          </w:tcPr>
          <w:p w:rsidR="00C17A16" w:rsidRDefault="00C17A16" w:rsidP="00267DC4">
            <w:pPr>
              <w:pStyle w:val="TableParagraph"/>
              <w:jc w:val="left"/>
            </w:pPr>
          </w:p>
        </w:tc>
        <w:tc>
          <w:tcPr>
            <w:tcW w:w="1205" w:type="dxa"/>
          </w:tcPr>
          <w:p w:rsidR="00C17A16" w:rsidRDefault="00C17A16" w:rsidP="00267DC4">
            <w:pPr>
              <w:pStyle w:val="TableParagraph"/>
            </w:pPr>
          </w:p>
        </w:tc>
        <w:tc>
          <w:tcPr>
            <w:tcW w:w="6317" w:type="dxa"/>
          </w:tcPr>
          <w:p w:rsidR="00C17A16" w:rsidRPr="00D07BA0" w:rsidRDefault="00C17A16" w:rsidP="00267DC4">
            <w:pPr>
              <w:pStyle w:val="TableParagraph"/>
              <w:spacing w:line="247" w:lineRule="exact"/>
              <w:jc w:val="both"/>
            </w:pPr>
            <w:r w:rsidRPr="00D07BA0">
              <w:t>Magdalena OPARA (knjižničarka,</w:t>
            </w:r>
            <w:r w:rsidRPr="00D07BA0">
              <w:rPr>
                <w:spacing w:val="53"/>
              </w:rPr>
              <w:t xml:space="preserve"> </w:t>
            </w:r>
            <w:r w:rsidRPr="00D07BA0">
              <w:t>bralna značka, KIZ, ID, učbeniški sklad), magda.opara@guest.arnes.si</w:t>
            </w:r>
          </w:p>
        </w:tc>
      </w:tr>
      <w:tr w:rsidR="00C17A16" w:rsidTr="00C17A16">
        <w:trPr>
          <w:trHeight w:val="254"/>
        </w:trPr>
        <w:tc>
          <w:tcPr>
            <w:tcW w:w="960" w:type="dxa"/>
          </w:tcPr>
          <w:p w:rsidR="00C17A16" w:rsidRDefault="00C17A16" w:rsidP="00267DC4">
            <w:pPr>
              <w:pStyle w:val="TableParagraph"/>
              <w:jc w:val="left"/>
              <w:rPr>
                <w:sz w:val="18"/>
              </w:rPr>
            </w:pPr>
          </w:p>
        </w:tc>
        <w:tc>
          <w:tcPr>
            <w:tcW w:w="1205" w:type="dxa"/>
          </w:tcPr>
          <w:p w:rsidR="00C17A16" w:rsidRDefault="00C17A16" w:rsidP="00267DC4">
            <w:pPr>
              <w:pStyle w:val="TableParagraph"/>
              <w:rPr>
                <w:sz w:val="18"/>
              </w:rPr>
            </w:pPr>
          </w:p>
        </w:tc>
        <w:tc>
          <w:tcPr>
            <w:tcW w:w="6317" w:type="dxa"/>
          </w:tcPr>
          <w:p w:rsidR="00C17A16" w:rsidRPr="00D07BA0" w:rsidRDefault="00C17A16" w:rsidP="00267DC4">
            <w:pPr>
              <w:pStyle w:val="TableParagraph"/>
              <w:spacing w:line="234" w:lineRule="exact"/>
              <w:jc w:val="both"/>
            </w:pPr>
            <w:r w:rsidRPr="00D07BA0">
              <w:t>Anica NAHTIGAL (svetovalno delo), ana.nahtigal@os-mirna.si</w:t>
            </w:r>
          </w:p>
        </w:tc>
      </w:tr>
      <w:tr w:rsidR="00C17A16" w:rsidTr="00C17A16">
        <w:trPr>
          <w:trHeight w:val="251"/>
        </w:trPr>
        <w:tc>
          <w:tcPr>
            <w:tcW w:w="960" w:type="dxa"/>
          </w:tcPr>
          <w:p w:rsidR="00C17A16" w:rsidRDefault="00C17A16" w:rsidP="00267DC4">
            <w:pPr>
              <w:pStyle w:val="TableParagraph"/>
              <w:jc w:val="left"/>
              <w:rPr>
                <w:sz w:val="18"/>
              </w:rPr>
            </w:pPr>
          </w:p>
        </w:tc>
        <w:tc>
          <w:tcPr>
            <w:tcW w:w="1205" w:type="dxa"/>
          </w:tcPr>
          <w:p w:rsidR="00C17A16" w:rsidRDefault="00C17A16" w:rsidP="00267DC4">
            <w:pPr>
              <w:pStyle w:val="TableParagraph"/>
              <w:rPr>
                <w:sz w:val="18"/>
              </w:rPr>
            </w:pPr>
          </w:p>
        </w:tc>
        <w:tc>
          <w:tcPr>
            <w:tcW w:w="6317" w:type="dxa"/>
          </w:tcPr>
          <w:p w:rsidR="00C17A16" w:rsidRPr="00D07BA0" w:rsidRDefault="00C17A16" w:rsidP="00267DC4">
            <w:pPr>
              <w:pStyle w:val="TableParagraph"/>
              <w:spacing w:line="232" w:lineRule="exact"/>
              <w:jc w:val="both"/>
            </w:pPr>
            <w:r w:rsidRPr="00D07BA0">
              <w:t>Mihaela SILVESTER (OPB), mihela.silvester@os-mirna.si</w:t>
            </w:r>
          </w:p>
        </w:tc>
      </w:tr>
      <w:tr w:rsidR="00C17A16" w:rsidTr="00C17A16">
        <w:trPr>
          <w:trHeight w:val="506"/>
        </w:trPr>
        <w:tc>
          <w:tcPr>
            <w:tcW w:w="960" w:type="dxa"/>
          </w:tcPr>
          <w:p w:rsidR="00C17A16" w:rsidRDefault="00C17A16" w:rsidP="00267DC4">
            <w:pPr>
              <w:pStyle w:val="TableParagraph"/>
              <w:jc w:val="left"/>
            </w:pPr>
          </w:p>
        </w:tc>
        <w:tc>
          <w:tcPr>
            <w:tcW w:w="1205" w:type="dxa"/>
          </w:tcPr>
          <w:p w:rsidR="00C17A16" w:rsidRDefault="00C17A16" w:rsidP="00267DC4">
            <w:pPr>
              <w:pStyle w:val="TableParagraph"/>
            </w:pPr>
          </w:p>
        </w:tc>
        <w:tc>
          <w:tcPr>
            <w:tcW w:w="6317" w:type="dxa"/>
          </w:tcPr>
          <w:p w:rsidR="00C17A16" w:rsidRPr="00D07BA0" w:rsidRDefault="00C17A16" w:rsidP="00267DC4">
            <w:pPr>
              <w:pStyle w:val="TableParagraph"/>
              <w:tabs>
                <w:tab w:val="left" w:pos="1704"/>
              </w:tabs>
              <w:spacing w:line="247" w:lineRule="exact"/>
              <w:jc w:val="both"/>
            </w:pPr>
            <w:r w:rsidRPr="00D07BA0">
              <w:t>Danica VIDMAR (BIO, KEM, NAR, GOS, ORG. PREHRANE), danica.vidmar@os-mirna.si</w:t>
            </w:r>
          </w:p>
        </w:tc>
      </w:tr>
      <w:tr w:rsidR="00C17A16" w:rsidTr="00C17A16">
        <w:trPr>
          <w:trHeight w:val="505"/>
        </w:trPr>
        <w:tc>
          <w:tcPr>
            <w:tcW w:w="960" w:type="dxa"/>
          </w:tcPr>
          <w:p w:rsidR="00C17A16" w:rsidRDefault="00C17A16" w:rsidP="00267DC4">
            <w:pPr>
              <w:pStyle w:val="Naslov1"/>
              <w:outlineLvl w:val="0"/>
            </w:pPr>
          </w:p>
        </w:tc>
        <w:tc>
          <w:tcPr>
            <w:tcW w:w="1205" w:type="dxa"/>
          </w:tcPr>
          <w:p w:rsidR="00C17A16" w:rsidRDefault="00C17A16" w:rsidP="00267DC4">
            <w:pPr>
              <w:pStyle w:val="Naslov1"/>
              <w:outlineLvl w:val="0"/>
            </w:pPr>
          </w:p>
        </w:tc>
        <w:tc>
          <w:tcPr>
            <w:tcW w:w="6317" w:type="dxa"/>
          </w:tcPr>
          <w:p w:rsidR="00C17A16" w:rsidRPr="00D07BA0" w:rsidRDefault="00C17A16" w:rsidP="00267DC4">
            <w:pPr>
              <w:pStyle w:val="Naslov1"/>
              <w:outlineLvl w:val="0"/>
              <w:rPr>
                <w:b w:val="0"/>
                <w:sz w:val="22"/>
                <w:szCs w:val="22"/>
              </w:rPr>
            </w:pPr>
            <w:r w:rsidRPr="00D07BA0">
              <w:rPr>
                <w:b w:val="0"/>
                <w:sz w:val="22"/>
                <w:szCs w:val="22"/>
              </w:rPr>
              <w:t>Vesna Drole URŠIČ (MAT, FIZ), vdursic@os-mirna.si</w:t>
            </w:r>
          </w:p>
        </w:tc>
      </w:tr>
      <w:tr w:rsidR="00C17A16" w:rsidRPr="008A6F98" w:rsidTr="00C17A16">
        <w:trPr>
          <w:trHeight w:val="505"/>
        </w:trPr>
        <w:tc>
          <w:tcPr>
            <w:tcW w:w="960" w:type="dxa"/>
          </w:tcPr>
          <w:p w:rsidR="00C17A16" w:rsidRPr="008A6F98" w:rsidRDefault="00C17A16" w:rsidP="00267DC4">
            <w:pPr>
              <w:pStyle w:val="Naslov1"/>
              <w:outlineLvl w:val="0"/>
              <w:rPr>
                <w:b w:val="0"/>
              </w:rPr>
            </w:pPr>
          </w:p>
        </w:tc>
        <w:tc>
          <w:tcPr>
            <w:tcW w:w="1205" w:type="dxa"/>
          </w:tcPr>
          <w:p w:rsidR="00C17A16" w:rsidRPr="008A6F98" w:rsidRDefault="00C17A16" w:rsidP="00267DC4">
            <w:pPr>
              <w:pStyle w:val="Naslov1"/>
              <w:outlineLvl w:val="0"/>
              <w:rPr>
                <w:b w:val="0"/>
              </w:rPr>
            </w:pPr>
          </w:p>
        </w:tc>
        <w:tc>
          <w:tcPr>
            <w:tcW w:w="6317" w:type="dxa"/>
          </w:tcPr>
          <w:p w:rsidR="00C17A16" w:rsidRPr="00D07BA0" w:rsidRDefault="00C17A16" w:rsidP="00267DC4">
            <w:pPr>
              <w:pStyle w:val="Naslov1"/>
              <w:outlineLvl w:val="0"/>
              <w:rPr>
                <w:b w:val="0"/>
                <w:sz w:val="22"/>
                <w:szCs w:val="22"/>
              </w:rPr>
            </w:pPr>
            <w:r w:rsidRPr="00D07BA0">
              <w:rPr>
                <w:b w:val="0"/>
                <w:sz w:val="22"/>
                <w:szCs w:val="22"/>
              </w:rPr>
              <w:t>Igor VIŠČEK (</w:t>
            </w:r>
            <w:r w:rsidRPr="00D07BA0">
              <w:rPr>
                <w:b w:val="0"/>
                <w:i/>
                <w:sz w:val="22"/>
                <w:szCs w:val="22"/>
              </w:rPr>
              <w:t xml:space="preserve">skrbnik računalniške mreže – tehnični del) – nestrokovni delavec -  </w:t>
            </w:r>
            <w:r w:rsidRPr="00D07BA0">
              <w:rPr>
                <w:b w:val="0"/>
                <w:sz w:val="22"/>
                <w:szCs w:val="22"/>
              </w:rPr>
              <w:t>viscek@os-mirna.si</w:t>
            </w:r>
          </w:p>
        </w:tc>
      </w:tr>
    </w:tbl>
    <w:p w:rsidR="00EF5932" w:rsidRPr="008A6F98" w:rsidRDefault="00EF5932" w:rsidP="00EF5932">
      <w:pPr>
        <w:rPr>
          <w:sz w:val="22"/>
          <w:szCs w:val="22"/>
        </w:rPr>
      </w:pPr>
    </w:p>
    <w:p w:rsidR="00EF5932" w:rsidRDefault="00EF5932" w:rsidP="00EF5932">
      <w:pPr>
        <w:jc w:val="both"/>
        <w:rPr>
          <w:b/>
          <w:u w:val="single"/>
        </w:rPr>
      </w:pPr>
    </w:p>
    <w:p w:rsidR="00EF5932" w:rsidRDefault="00EF5932" w:rsidP="00EF5932">
      <w:pPr>
        <w:jc w:val="both"/>
        <w:rPr>
          <w:b/>
          <w:u w:val="single"/>
        </w:rPr>
      </w:pPr>
      <w:r>
        <w:rPr>
          <w:b/>
          <w:u w:val="single"/>
        </w:rPr>
        <w:t xml:space="preserve">III.8. Plan nabav </w:t>
      </w:r>
    </w:p>
    <w:p w:rsidR="00EF5932" w:rsidRDefault="00EF5932" w:rsidP="00EF5932">
      <w:pPr>
        <w:pStyle w:val="Telobesedila2"/>
      </w:pPr>
      <w:r>
        <w:t xml:space="preserve">            Učni pripomočki in didaktični material se bo nabavljal pretežno za potrebe pouka v vseh razredih v skladu s potrebami in finančnimi možnostmi.</w:t>
      </w:r>
    </w:p>
    <w:p w:rsidR="00EF5932" w:rsidRDefault="00EF5932" w:rsidP="00EF5932">
      <w:pPr>
        <w:jc w:val="both"/>
      </w:pPr>
    </w:p>
    <w:p w:rsidR="00EF5932" w:rsidRDefault="00EF5932" w:rsidP="00EF5932">
      <w:pPr>
        <w:jc w:val="both"/>
      </w:pPr>
    </w:p>
    <w:p w:rsidR="00796CFC" w:rsidRDefault="00796CFC" w:rsidP="00EF5932">
      <w:pPr>
        <w:jc w:val="both"/>
      </w:pPr>
    </w:p>
    <w:p w:rsidR="00796CFC" w:rsidRDefault="00796CFC" w:rsidP="00EF5932">
      <w:pPr>
        <w:jc w:val="both"/>
      </w:pPr>
    </w:p>
    <w:p w:rsidR="00A2632B" w:rsidRDefault="00A2632B" w:rsidP="00EF5932">
      <w:pPr>
        <w:jc w:val="both"/>
      </w:pPr>
    </w:p>
    <w:p w:rsidR="00EF5932" w:rsidRDefault="00EF5932" w:rsidP="00EF5932">
      <w:pPr>
        <w:jc w:val="both"/>
      </w:pPr>
      <w:r>
        <w:lastRenderedPageBreak/>
        <w:t xml:space="preserve"> </w:t>
      </w:r>
      <w:r>
        <w:rPr>
          <w:b/>
          <w:u w:val="single"/>
        </w:rPr>
        <w:t>III.9. Prevozi učencev</w:t>
      </w:r>
    </w:p>
    <w:p w:rsidR="00CD4F8E" w:rsidRDefault="00EF5932" w:rsidP="00796CFC">
      <w:pPr>
        <w:ind w:firstLine="708"/>
        <w:jc w:val="both"/>
      </w:pPr>
      <w:r>
        <w:t>Prevoze učencev izvaja podjetje, ki je bilo izbrano po javnem razpisu  kot opredeljuje Zakon o javnih naročilih velikih vrednosti (objava v Uradnem listu). Razpis in postopek izbire je vodil ustanovitelj-Občina Mirna. Ravno tako je ustanovitelj tudi plačnik prevozov do katerih so učenci upravičeni. Do brezplačnih prevozov so upravičeni učenci, ki so od šolskega postajališča ali šole oddaljeni več kot 4km ali pa tisti, ki hodijo po nevarnih poteh ( Zakona o osnovni šoli). Nevarne poti so opredeljene v Prometno-varnostnem načrtu Osnovne šole Mirna, ki je objavljen tu</w:t>
      </w:r>
      <w:r w:rsidR="00796CFC">
        <w:t>di na spletni strani OŠ Mirna.</w:t>
      </w:r>
    </w:p>
    <w:p w:rsidR="00CD4F8E" w:rsidRPr="00CD4F8E" w:rsidRDefault="00CD4F8E" w:rsidP="00CD4F8E"/>
    <w:p w:rsidR="00CD4F8E" w:rsidRPr="00796CFC" w:rsidRDefault="00EF5932" w:rsidP="00796CFC">
      <w:pPr>
        <w:pStyle w:val="Napis"/>
        <w:rPr>
          <w:b w:val="0"/>
          <w:sz w:val="24"/>
          <w:szCs w:val="24"/>
        </w:rPr>
      </w:pPr>
      <w:r w:rsidRPr="00CD4F8E">
        <w:rPr>
          <w:b w:val="0"/>
          <w:sz w:val="24"/>
          <w:szCs w:val="24"/>
        </w:rPr>
        <w:t>Predvideni vozni red, število kilometrov in število</w:t>
      </w:r>
      <w:r w:rsidR="00796CFC">
        <w:rPr>
          <w:b w:val="0"/>
          <w:sz w:val="24"/>
          <w:szCs w:val="24"/>
        </w:rPr>
        <w:t xml:space="preserve"> učencev na posamezni relaciji.</w:t>
      </w: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1"/>
        <w:gridCol w:w="1273"/>
        <w:gridCol w:w="1166"/>
        <w:gridCol w:w="1025"/>
        <w:gridCol w:w="1270"/>
        <w:gridCol w:w="1852"/>
      </w:tblGrid>
      <w:tr w:rsidR="00CD4F8E" w:rsidRPr="00171B39" w:rsidTr="00CD4F8E">
        <w:tc>
          <w:tcPr>
            <w:tcW w:w="3621" w:type="dxa"/>
            <w:tcBorders>
              <w:top w:val="single" w:sz="4" w:space="0" w:color="auto"/>
              <w:left w:val="single" w:sz="4" w:space="0" w:color="auto"/>
              <w:bottom w:val="single" w:sz="4" w:space="0" w:color="auto"/>
              <w:right w:val="single" w:sz="4" w:space="0" w:color="auto"/>
            </w:tcBorders>
            <w:hideMark/>
          </w:tcPr>
          <w:p w:rsidR="00CD4F8E" w:rsidRPr="00171B39" w:rsidRDefault="00CD4F8E" w:rsidP="003B6A04">
            <w:pPr>
              <w:spacing w:line="276" w:lineRule="auto"/>
              <w:jc w:val="center"/>
              <w:rPr>
                <w:b/>
                <w:sz w:val="22"/>
                <w:szCs w:val="22"/>
                <w:lang w:eastAsia="en-US"/>
              </w:rPr>
            </w:pPr>
            <w:r w:rsidRPr="00171B39">
              <w:rPr>
                <w:b/>
                <w:sz w:val="22"/>
                <w:szCs w:val="22"/>
                <w:lang w:eastAsia="en-US"/>
              </w:rPr>
              <w:t>Relacija (</w:t>
            </w:r>
            <w:r w:rsidRPr="00171B39">
              <w:rPr>
                <w:b/>
                <w:sz w:val="22"/>
                <w:szCs w:val="22"/>
                <w:u w:val="single"/>
                <w:lang w:eastAsia="en-US"/>
              </w:rPr>
              <w:t>prevoz v šolo</w:t>
            </w:r>
            <w:r w:rsidRPr="00171B39">
              <w:rPr>
                <w:b/>
                <w:sz w:val="22"/>
                <w:szCs w:val="22"/>
                <w:lang w:eastAsia="en-US"/>
              </w:rPr>
              <w:t>)</w:t>
            </w:r>
          </w:p>
        </w:tc>
        <w:tc>
          <w:tcPr>
            <w:tcW w:w="1273" w:type="dxa"/>
            <w:tcBorders>
              <w:top w:val="single" w:sz="4" w:space="0" w:color="auto"/>
              <w:left w:val="single" w:sz="4" w:space="0" w:color="auto"/>
              <w:bottom w:val="single" w:sz="4" w:space="0" w:color="auto"/>
              <w:right w:val="single" w:sz="4" w:space="0" w:color="auto"/>
            </w:tcBorders>
            <w:hideMark/>
          </w:tcPr>
          <w:p w:rsidR="00CD4F8E" w:rsidRPr="00171B39" w:rsidRDefault="00CD4F8E" w:rsidP="003B6A04">
            <w:pPr>
              <w:spacing w:line="276" w:lineRule="auto"/>
              <w:jc w:val="center"/>
              <w:rPr>
                <w:b/>
                <w:sz w:val="22"/>
                <w:szCs w:val="22"/>
                <w:lang w:eastAsia="en-US"/>
              </w:rPr>
            </w:pPr>
            <w:r w:rsidRPr="00171B39">
              <w:rPr>
                <w:b/>
                <w:sz w:val="22"/>
                <w:szCs w:val="22"/>
                <w:lang w:eastAsia="en-US"/>
              </w:rPr>
              <w:t>Čas odhoda</w:t>
            </w:r>
          </w:p>
        </w:tc>
        <w:tc>
          <w:tcPr>
            <w:tcW w:w="1166" w:type="dxa"/>
            <w:tcBorders>
              <w:top w:val="single" w:sz="4" w:space="0" w:color="auto"/>
              <w:left w:val="single" w:sz="4" w:space="0" w:color="auto"/>
              <w:bottom w:val="single" w:sz="4" w:space="0" w:color="auto"/>
              <w:right w:val="single" w:sz="4" w:space="0" w:color="auto"/>
            </w:tcBorders>
            <w:hideMark/>
          </w:tcPr>
          <w:p w:rsidR="00CD4F8E" w:rsidRPr="00171B39" w:rsidRDefault="00CD4F8E" w:rsidP="003B6A04">
            <w:pPr>
              <w:spacing w:line="276" w:lineRule="auto"/>
              <w:jc w:val="center"/>
              <w:rPr>
                <w:b/>
                <w:sz w:val="22"/>
                <w:szCs w:val="22"/>
                <w:lang w:eastAsia="en-US"/>
              </w:rPr>
            </w:pPr>
            <w:r w:rsidRPr="00171B39">
              <w:rPr>
                <w:b/>
                <w:sz w:val="22"/>
                <w:szCs w:val="22"/>
                <w:lang w:eastAsia="en-US"/>
              </w:rPr>
              <w:t>Čas prihoda</w:t>
            </w:r>
          </w:p>
        </w:tc>
        <w:tc>
          <w:tcPr>
            <w:tcW w:w="1025" w:type="dxa"/>
            <w:tcBorders>
              <w:top w:val="single" w:sz="4" w:space="0" w:color="auto"/>
              <w:left w:val="single" w:sz="4" w:space="0" w:color="auto"/>
              <w:bottom w:val="single" w:sz="4" w:space="0" w:color="auto"/>
              <w:right w:val="single" w:sz="4" w:space="0" w:color="auto"/>
            </w:tcBorders>
            <w:hideMark/>
          </w:tcPr>
          <w:p w:rsidR="00CD4F8E" w:rsidRPr="00171B39" w:rsidRDefault="00CD4F8E" w:rsidP="003B6A04">
            <w:pPr>
              <w:spacing w:line="276" w:lineRule="auto"/>
              <w:jc w:val="center"/>
              <w:rPr>
                <w:b/>
                <w:sz w:val="22"/>
                <w:szCs w:val="22"/>
                <w:lang w:eastAsia="en-US"/>
              </w:rPr>
            </w:pPr>
            <w:r w:rsidRPr="00171B39">
              <w:rPr>
                <w:b/>
                <w:sz w:val="22"/>
                <w:szCs w:val="22"/>
                <w:lang w:eastAsia="en-US"/>
              </w:rPr>
              <w:t>Število</w:t>
            </w:r>
          </w:p>
          <w:p w:rsidR="00CD4F8E" w:rsidRPr="00171B39" w:rsidRDefault="00CD4F8E" w:rsidP="003B6A04">
            <w:pPr>
              <w:spacing w:line="276" w:lineRule="auto"/>
              <w:jc w:val="center"/>
              <w:rPr>
                <w:b/>
                <w:sz w:val="22"/>
                <w:szCs w:val="22"/>
                <w:lang w:eastAsia="en-US"/>
              </w:rPr>
            </w:pPr>
            <w:r w:rsidRPr="00171B39">
              <w:rPr>
                <w:b/>
                <w:sz w:val="22"/>
                <w:szCs w:val="22"/>
                <w:lang w:eastAsia="en-US"/>
              </w:rPr>
              <w:t>km</w:t>
            </w:r>
          </w:p>
        </w:tc>
        <w:tc>
          <w:tcPr>
            <w:tcW w:w="1270" w:type="dxa"/>
            <w:tcBorders>
              <w:top w:val="single" w:sz="4" w:space="0" w:color="auto"/>
              <w:left w:val="single" w:sz="4" w:space="0" w:color="auto"/>
              <w:bottom w:val="single" w:sz="4" w:space="0" w:color="auto"/>
              <w:right w:val="single" w:sz="4" w:space="0" w:color="auto"/>
            </w:tcBorders>
            <w:hideMark/>
          </w:tcPr>
          <w:p w:rsidR="00CD4F8E" w:rsidRPr="00171B39" w:rsidRDefault="00CD4F8E" w:rsidP="003B6A04">
            <w:pPr>
              <w:spacing w:line="276" w:lineRule="auto"/>
              <w:jc w:val="center"/>
              <w:rPr>
                <w:b/>
                <w:sz w:val="22"/>
                <w:szCs w:val="22"/>
                <w:lang w:eastAsia="en-US"/>
              </w:rPr>
            </w:pPr>
            <w:r w:rsidRPr="00171B39">
              <w:rPr>
                <w:b/>
                <w:sz w:val="22"/>
                <w:szCs w:val="22"/>
                <w:lang w:eastAsia="en-US"/>
              </w:rPr>
              <w:t>Število</w:t>
            </w:r>
          </w:p>
          <w:p w:rsidR="00CD4F8E" w:rsidRPr="00171B39" w:rsidRDefault="00CD4F8E" w:rsidP="003B6A04">
            <w:pPr>
              <w:spacing w:line="276" w:lineRule="auto"/>
              <w:jc w:val="center"/>
              <w:rPr>
                <w:b/>
                <w:sz w:val="22"/>
                <w:szCs w:val="22"/>
                <w:lang w:eastAsia="en-US"/>
              </w:rPr>
            </w:pPr>
            <w:r w:rsidRPr="00171B39">
              <w:rPr>
                <w:b/>
                <w:sz w:val="22"/>
                <w:szCs w:val="22"/>
                <w:lang w:eastAsia="en-US"/>
              </w:rPr>
              <w:t>učencev</w:t>
            </w:r>
          </w:p>
        </w:tc>
        <w:tc>
          <w:tcPr>
            <w:tcW w:w="1852" w:type="dxa"/>
            <w:tcBorders>
              <w:top w:val="single" w:sz="4" w:space="0" w:color="auto"/>
              <w:left w:val="single" w:sz="4" w:space="0" w:color="auto"/>
              <w:bottom w:val="single" w:sz="4" w:space="0" w:color="auto"/>
              <w:right w:val="single" w:sz="4" w:space="0" w:color="auto"/>
            </w:tcBorders>
            <w:hideMark/>
          </w:tcPr>
          <w:p w:rsidR="00CD4F8E" w:rsidRPr="00171B39" w:rsidRDefault="00CD4F8E" w:rsidP="003B6A04">
            <w:pPr>
              <w:spacing w:line="276" w:lineRule="auto"/>
              <w:jc w:val="center"/>
              <w:rPr>
                <w:b/>
                <w:sz w:val="22"/>
                <w:szCs w:val="22"/>
                <w:lang w:eastAsia="en-US"/>
              </w:rPr>
            </w:pPr>
            <w:r w:rsidRPr="00171B39">
              <w:rPr>
                <w:b/>
                <w:sz w:val="22"/>
                <w:szCs w:val="22"/>
                <w:lang w:eastAsia="en-US"/>
              </w:rPr>
              <w:t>Vozilo</w:t>
            </w:r>
          </w:p>
        </w:tc>
      </w:tr>
      <w:tr w:rsidR="00CD4F8E" w:rsidRPr="00171B39" w:rsidTr="00CD4F8E">
        <w:tc>
          <w:tcPr>
            <w:tcW w:w="3621" w:type="dxa"/>
            <w:tcBorders>
              <w:top w:val="single" w:sz="4" w:space="0" w:color="auto"/>
              <w:left w:val="single" w:sz="4" w:space="0" w:color="auto"/>
              <w:bottom w:val="single" w:sz="4" w:space="0" w:color="auto"/>
              <w:right w:val="single" w:sz="4" w:space="0" w:color="auto"/>
            </w:tcBorders>
            <w:hideMark/>
          </w:tcPr>
          <w:p w:rsidR="00CD4F8E" w:rsidRPr="00171B39" w:rsidRDefault="00CD4F8E" w:rsidP="003B6A04">
            <w:pPr>
              <w:spacing w:line="276" w:lineRule="auto"/>
              <w:jc w:val="center"/>
              <w:rPr>
                <w:sz w:val="22"/>
                <w:szCs w:val="22"/>
                <w:lang w:eastAsia="en-US"/>
              </w:rPr>
            </w:pPr>
            <w:r w:rsidRPr="00171B39">
              <w:rPr>
                <w:sz w:val="22"/>
                <w:szCs w:val="22"/>
                <w:lang w:eastAsia="en-US"/>
              </w:rPr>
              <w:t>Selo-Sajenice-Migolica-Mirna</w:t>
            </w:r>
          </w:p>
          <w:p w:rsidR="00CD4F8E" w:rsidRPr="00171B39" w:rsidRDefault="00CD4F8E" w:rsidP="003B6A04">
            <w:pPr>
              <w:spacing w:line="276" w:lineRule="auto"/>
              <w:jc w:val="center"/>
              <w:rPr>
                <w:sz w:val="22"/>
                <w:szCs w:val="22"/>
                <w:lang w:eastAsia="en-US"/>
              </w:rPr>
            </w:pPr>
            <w:r w:rsidRPr="00171B39">
              <w:rPr>
                <w:i/>
                <w:sz w:val="22"/>
                <w:szCs w:val="22"/>
                <w:lang w:eastAsia="en-US"/>
              </w:rPr>
              <w:t>Občasno smer Cirnik do Pravne - Gregorčič</w:t>
            </w:r>
            <w:r w:rsidRPr="00171B39">
              <w:rPr>
                <w:sz w:val="22"/>
                <w:szCs w:val="22"/>
                <w:lang w:eastAsia="en-US"/>
              </w:rPr>
              <w:t xml:space="preserve">  </w:t>
            </w:r>
          </w:p>
        </w:tc>
        <w:tc>
          <w:tcPr>
            <w:tcW w:w="1273" w:type="dxa"/>
            <w:tcBorders>
              <w:top w:val="single" w:sz="4" w:space="0" w:color="auto"/>
              <w:left w:val="single" w:sz="4" w:space="0" w:color="auto"/>
              <w:bottom w:val="single" w:sz="4" w:space="0" w:color="auto"/>
              <w:right w:val="single" w:sz="4" w:space="0" w:color="auto"/>
            </w:tcBorders>
            <w:hideMark/>
          </w:tcPr>
          <w:p w:rsidR="00CD4F8E" w:rsidRPr="00171B39" w:rsidRDefault="00CD4F8E" w:rsidP="003B6A04">
            <w:pPr>
              <w:spacing w:line="276" w:lineRule="auto"/>
              <w:jc w:val="center"/>
              <w:rPr>
                <w:sz w:val="22"/>
                <w:szCs w:val="22"/>
                <w:lang w:eastAsia="en-US"/>
              </w:rPr>
            </w:pPr>
            <w:r w:rsidRPr="00171B39">
              <w:rPr>
                <w:sz w:val="22"/>
                <w:szCs w:val="22"/>
                <w:lang w:eastAsia="en-US"/>
              </w:rPr>
              <w:t>6.45</w:t>
            </w:r>
          </w:p>
        </w:tc>
        <w:tc>
          <w:tcPr>
            <w:tcW w:w="1166" w:type="dxa"/>
            <w:tcBorders>
              <w:top w:val="single" w:sz="4" w:space="0" w:color="auto"/>
              <w:left w:val="single" w:sz="4" w:space="0" w:color="auto"/>
              <w:bottom w:val="single" w:sz="4" w:space="0" w:color="auto"/>
              <w:right w:val="single" w:sz="4" w:space="0" w:color="auto"/>
            </w:tcBorders>
            <w:hideMark/>
          </w:tcPr>
          <w:p w:rsidR="00CD4F8E" w:rsidRPr="00171B39" w:rsidRDefault="00CD4F8E" w:rsidP="003B6A04">
            <w:pPr>
              <w:spacing w:line="276" w:lineRule="auto"/>
              <w:jc w:val="center"/>
              <w:rPr>
                <w:sz w:val="22"/>
                <w:szCs w:val="22"/>
                <w:lang w:eastAsia="en-US"/>
              </w:rPr>
            </w:pPr>
            <w:r w:rsidRPr="00171B39">
              <w:rPr>
                <w:sz w:val="22"/>
                <w:szCs w:val="22"/>
                <w:lang w:eastAsia="en-US"/>
              </w:rPr>
              <w:t>6.55</w:t>
            </w:r>
          </w:p>
        </w:tc>
        <w:tc>
          <w:tcPr>
            <w:tcW w:w="1025" w:type="dxa"/>
            <w:tcBorders>
              <w:top w:val="single" w:sz="4" w:space="0" w:color="auto"/>
              <w:left w:val="single" w:sz="4" w:space="0" w:color="auto"/>
              <w:bottom w:val="single" w:sz="4" w:space="0" w:color="auto"/>
              <w:right w:val="single" w:sz="4" w:space="0" w:color="auto"/>
            </w:tcBorders>
            <w:hideMark/>
          </w:tcPr>
          <w:p w:rsidR="00CD4F8E" w:rsidRPr="00171B39" w:rsidRDefault="00CD4F8E" w:rsidP="003B6A04">
            <w:pPr>
              <w:spacing w:line="276" w:lineRule="auto"/>
              <w:jc w:val="center"/>
              <w:rPr>
                <w:sz w:val="22"/>
                <w:szCs w:val="22"/>
                <w:lang w:eastAsia="en-US"/>
              </w:rPr>
            </w:pPr>
            <w:r w:rsidRPr="00171B39">
              <w:rPr>
                <w:sz w:val="22"/>
                <w:szCs w:val="22"/>
                <w:lang w:eastAsia="en-US"/>
              </w:rPr>
              <w:t>11</w:t>
            </w:r>
          </w:p>
        </w:tc>
        <w:tc>
          <w:tcPr>
            <w:tcW w:w="1270" w:type="dxa"/>
            <w:tcBorders>
              <w:top w:val="single" w:sz="4" w:space="0" w:color="auto"/>
              <w:left w:val="single" w:sz="4" w:space="0" w:color="auto"/>
              <w:bottom w:val="single" w:sz="4" w:space="0" w:color="auto"/>
              <w:right w:val="single" w:sz="4" w:space="0" w:color="auto"/>
            </w:tcBorders>
            <w:hideMark/>
          </w:tcPr>
          <w:p w:rsidR="00CD4F8E" w:rsidRPr="00171B39" w:rsidRDefault="00CD4F8E" w:rsidP="003B6A04">
            <w:pPr>
              <w:spacing w:line="276" w:lineRule="auto"/>
              <w:jc w:val="center"/>
              <w:rPr>
                <w:sz w:val="22"/>
                <w:szCs w:val="22"/>
                <w:lang w:eastAsia="en-US"/>
              </w:rPr>
            </w:pPr>
            <w:r w:rsidRPr="00171B39">
              <w:rPr>
                <w:sz w:val="22"/>
                <w:szCs w:val="22"/>
                <w:lang w:eastAsia="en-US"/>
              </w:rPr>
              <w:t>(15)</w:t>
            </w:r>
          </w:p>
          <w:p w:rsidR="00CD4F8E" w:rsidRPr="00171B39" w:rsidRDefault="00CD4F8E" w:rsidP="003B6A04">
            <w:pPr>
              <w:spacing w:line="276" w:lineRule="auto"/>
              <w:jc w:val="center"/>
              <w:rPr>
                <w:sz w:val="22"/>
                <w:szCs w:val="22"/>
                <w:u w:val="single"/>
                <w:lang w:eastAsia="en-US"/>
              </w:rPr>
            </w:pPr>
            <w:r w:rsidRPr="00171B39">
              <w:rPr>
                <w:b/>
                <w:i/>
                <w:sz w:val="22"/>
                <w:szCs w:val="22"/>
                <w:u w:val="single"/>
                <w:lang w:eastAsia="en-US"/>
              </w:rPr>
              <w:t>Dejansko</w:t>
            </w:r>
            <w:r w:rsidRPr="00171B39">
              <w:rPr>
                <w:sz w:val="22"/>
                <w:szCs w:val="22"/>
                <w:u w:val="single"/>
                <w:lang w:eastAsia="en-US"/>
              </w:rPr>
              <w:t>8</w:t>
            </w:r>
          </w:p>
        </w:tc>
        <w:tc>
          <w:tcPr>
            <w:tcW w:w="1852" w:type="dxa"/>
            <w:tcBorders>
              <w:top w:val="single" w:sz="4" w:space="0" w:color="auto"/>
              <w:left w:val="single" w:sz="4" w:space="0" w:color="auto"/>
              <w:bottom w:val="single" w:sz="4" w:space="0" w:color="auto"/>
              <w:right w:val="single" w:sz="4" w:space="0" w:color="auto"/>
            </w:tcBorders>
            <w:hideMark/>
          </w:tcPr>
          <w:p w:rsidR="00CD4F8E" w:rsidRPr="00171B39" w:rsidRDefault="00CD4F8E" w:rsidP="003B6A04">
            <w:pPr>
              <w:spacing w:line="276" w:lineRule="auto"/>
              <w:jc w:val="center"/>
              <w:rPr>
                <w:sz w:val="22"/>
                <w:szCs w:val="22"/>
                <w:lang w:eastAsia="en-US"/>
              </w:rPr>
            </w:pPr>
            <w:r w:rsidRPr="00171B39">
              <w:rPr>
                <w:sz w:val="22"/>
                <w:szCs w:val="22"/>
                <w:lang w:eastAsia="en-US"/>
              </w:rPr>
              <w:t xml:space="preserve">kombi </w:t>
            </w:r>
            <w:r w:rsidRPr="00171B39">
              <w:rPr>
                <w:b/>
                <w:i/>
                <w:sz w:val="22"/>
                <w:szCs w:val="22"/>
                <w:lang w:eastAsia="en-US"/>
              </w:rPr>
              <w:t>(obračuna se vozilo glede na dejansko število otrok)</w:t>
            </w:r>
          </w:p>
        </w:tc>
      </w:tr>
      <w:tr w:rsidR="00CD4F8E" w:rsidRPr="00171B39" w:rsidTr="00CD4F8E">
        <w:tc>
          <w:tcPr>
            <w:tcW w:w="3621" w:type="dxa"/>
            <w:tcBorders>
              <w:top w:val="single" w:sz="4" w:space="0" w:color="auto"/>
              <w:left w:val="single" w:sz="4" w:space="0" w:color="auto"/>
              <w:bottom w:val="single" w:sz="4" w:space="0" w:color="auto"/>
              <w:right w:val="single" w:sz="4" w:space="0" w:color="auto"/>
            </w:tcBorders>
            <w:hideMark/>
          </w:tcPr>
          <w:p w:rsidR="00CD4F8E" w:rsidRPr="00171B39" w:rsidRDefault="00CD4F8E" w:rsidP="003B6A04">
            <w:pPr>
              <w:spacing w:line="276" w:lineRule="auto"/>
              <w:jc w:val="center"/>
              <w:rPr>
                <w:sz w:val="22"/>
                <w:szCs w:val="22"/>
                <w:lang w:eastAsia="en-US"/>
              </w:rPr>
            </w:pPr>
            <w:r w:rsidRPr="00171B39">
              <w:rPr>
                <w:sz w:val="22"/>
                <w:szCs w:val="22"/>
                <w:lang w:eastAsia="en-US"/>
              </w:rPr>
              <w:t>Škrjanče-Zagorica-Ševnica-Brezovica-Mirna</w:t>
            </w:r>
          </w:p>
        </w:tc>
        <w:tc>
          <w:tcPr>
            <w:tcW w:w="1273" w:type="dxa"/>
            <w:tcBorders>
              <w:top w:val="single" w:sz="4" w:space="0" w:color="auto"/>
              <w:left w:val="single" w:sz="4" w:space="0" w:color="auto"/>
              <w:bottom w:val="single" w:sz="4" w:space="0" w:color="auto"/>
              <w:right w:val="single" w:sz="4" w:space="0" w:color="auto"/>
            </w:tcBorders>
            <w:hideMark/>
          </w:tcPr>
          <w:p w:rsidR="00CD4F8E" w:rsidRPr="00171B39" w:rsidRDefault="00CD4F8E" w:rsidP="003B6A04">
            <w:pPr>
              <w:spacing w:line="276" w:lineRule="auto"/>
              <w:jc w:val="center"/>
              <w:rPr>
                <w:sz w:val="22"/>
                <w:szCs w:val="22"/>
                <w:lang w:eastAsia="en-US"/>
              </w:rPr>
            </w:pPr>
            <w:r w:rsidRPr="00171B39">
              <w:rPr>
                <w:sz w:val="22"/>
                <w:szCs w:val="22"/>
                <w:lang w:eastAsia="en-US"/>
              </w:rPr>
              <w:t>6.45</w:t>
            </w:r>
          </w:p>
        </w:tc>
        <w:tc>
          <w:tcPr>
            <w:tcW w:w="1166" w:type="dxa"/>
            <w:tcBorders>
              <w:top w:val="single" w:sz="4" w:space="0" w:color="auto"/>
              <w:left w:val="single" w:sz="4" w:space="0" w:color="auto"/>
              <w:bottom w:val="single" w:sz="4" w:space="0" w:color="auto"/>
              <w:right w:val="single" w:sz="4" w:space="0" w:color="auto"/>
            </w:tcBorders>
            <w:hideMark/>
          </w:tcPr>
          <w:p w:rsidR="00CD4F8E" w:rsidRPr="00171B39" w:rsidRDefault="00CD4F8E" w:rsidP="003B6A04">
            <w:pPr>
              <w:spacing w:line="276" w:lineRule="auto"/>
              <w:jc w:val="center"/>
              <w:rPr>
                <w:sz w:val="22"/>
                <w:szCs w:val="22"/>
                <w:lang w:eastAsia="en-US"/>
              </w:rPr>
            </w:pPr>
            <w:r w:rsidRPr="00171B39">
              <w:rPr>
                <w:sz w:val="22"/>
                <w:szCs w:val="22"/>
                <w:lang w:eastAsia="en-US"/>
              </w:rPr>
              <w:t>7.10</w:t>
            </w:r>
          </w:p>
        </w:tc>
        <w:tc>
          <w:tcPr>
            <w:tcW w:w="1025" w:type="dxa"/>
            <w:tcBorders>
              <w:top w:val="single" w:sz="4" w:space="0" w:color="auto"/>
              <w:left w:val="single" w:sz="4" w:space="0" w:color="auto"/>
              <w:bottom w:val="single" w:sz="4" w:space="0" w:color="auto"/>
              <w:right w:val="single" w:sz="4" w:space="0" w:color="auto"/>
            </w:tcBorders>
            <w:hideMark/>
          </w:tcPr>
          <w:p w:rsidR="00CD4F8E" w:rsidRPr="00171B39" w:rsidRDefault="00CD4F8E" w:rsidP="003B6A04">
            <w:pPr>
              <w:spacing w:line="276" w:lineRule="auto"/>
              <w:jc w:val="center"/>
              <w:rPr>
                <w:sz w:val="22"/>
                <w:szCs w:val="22"/>
                <w:lang w:eastAsia="en-US"/>
              </w:rPr>
            </w:pPr>
            <w:r w:rsidRPr="00171B39">
              <w:rPr>
                <w:sz w:val="22"/>
                <w:szCs w:val="22"/>
                <w:lang w:eastAsia="en-US"/>
              </w:rPr>
              <w:t>11</w:t>
            </w:r>
          </w:p>
        </w:tc>
        <w:tc>
          <w:tcPr>
            <w:tcW w:w="1270" w:type="dxa"/>
            <w:tcBorders>
              <w:top w:val="single" w:sz="4" w:space="0" w:color="auto"/>
              <w:left w:val="single" w:sz="4" w:space="0" w:color="auto"/>
              <w:bottom w:val="single" w:sz="4" w:space="0" w:color="auto"/>
              <w:right w:val="single" w:sz="4" w:space="0" w:color="auto"/>
            </w:tcBorders>
            <w:hideMark/>
          </w:tcPr>
          <w:p w:rsidR="00CD4F8E" w:rsidRPr="00171B39" w:rsidRDefault="00CD4F8E" w:rsidP="003B6A04">
            <w:pPr>
              <w:spacing w:line="276" w:lineRule="auto"/>
              <w:jc w:val="center"/>
              <w:rPr>
                <w:sz w:val="22"/>
                <w:szCs w:val="22"/>
                <w:lang w:eastAsia="en-US"/>
              </w:rPr>
            </w:pPr>
            <w:r w:rsidRPr="00171B39">
              <w:rPr>
                <w:sz w:val="22"/>
                <w:szCs w:val="22"/>
                <w:lang w:eastAsia="en-US"/>
              </w:rPr>
              <w:t>28</w:t>
            </w:r>
          </w:p>
        </w:tc>
        <w:tc>
          <w:tcPr>
            <w:tcW w:w="1852" w:type="dxa"/>
            <w:tcBorders>
              <w:top w:val="single" w:sz="4" w:space="0" w:color="auto"/>
              <w:left w:val="single" w:sz="4" w:space="0" w:color="auto"/>
              <w:bottom w:val="single" w:sz="4" w:space="0" w:color="auto"/>
              <w:right w:val="single" w:sz="4" w:space="0" w:color="auto"/>
            </w:tcBorders>
            <w:hideMark/>
          </w:tcPr>
          <w:p w:rsidR="00CD4F8E" w:rsidRPr="00171B39" w:rsidRDefault="00CD4F8E" w:rsidP="003B6A04">
            <w:pPr>
              <w:spacing w:line="276" w:lineRule="auto"/>
              <w:jc w:val="center"/>
              <w:rPr>
                <w:sz w:val="22"/>
                <w:szCs w:val="22"/>
                <w:lang w:eastAsia="en-US"/>
              </w:rPr>
            </w:pPr>
            <w:r w:rsidRPr="00171B39">
              <w:rPr>
                <w:sz w:val="22"/>
                <w:szCs w:val="22"/>
                <w:lang w:eastAsia="en-US"/>
              </w:rPr>
              <w:t>avtobus</w:t>
            </w:r>
          </w:p>
        </w:tc>
      </w:tr>
      <w:tr w:rsidR="00CD4F8E" w:rsidRPr="00171B39" w:rsidTr="00CD4F8E">
        <w:tc>
          <w:tcPr>
            <w:tcW w:w="3621" w:type="dxa"/>
            <w:tcBorders>
              <w:top w:val="single" w:sz="4" w:space="0" w:color="auto"/>
              <w:left w:val="single" w:sz="4" w:space="0" w:color="auto"/>
              <w:bottom w:val="single" w:sz="4" w:space="0" w:color="auto"/>
              <w:right w:val="single" w:sz="4" w:space="0" w:color="auto"/>
            </w:tcBorders>
            <w:hideMark/>
          </w:tcPr>
          <w:p w:rsidR="00CD4F8E" w:rsidRPr="00171B39" w:rsidRDefault="00CD4F8E" w:rsidP="003B6A04">
            <w:pPr>
              <w:spacing w:line="276" w:lineRule="auto"/>
              <w:jc w:val="center"/>
              <w:rPr>
                <w:sz w:val="22"/>
                <w:szCs w:val="22"/>
                <w:lang w:eastAsia="en-US"/>
              </w:rPr>
            </w:pPr>
            <w:r w:rsidRPr="00171B39">
              <w:rPr>
                <w:sz w:val="22"/>
                <w:szCs w:val="22"/>
                <w:lang w:eastAsia="en-US"/>
              </w:rPr>
              <w:t xml:space="preserve">Debenec  (Mali Debenec – pri cerkvi), (Bačje)-Stan-Mirna </w:t>
            </w:r>
          </w:p>
        </w:tc>
        <w:tc>
          <w:tcPr>
            <w:tcW w:w="1273" w:type="dxa"/>
            <w:tcBorders>
              <w:top w:val="single" w:sz="4" w:space="0" w:color="auto"/>
              <w:left w:val="single" w:sz="4" w:space="0" w:color="auto"/>
              <w:bottom w:val="single" w:sz="4" w:space="0" w:color="auto"/>
              <w:right w:val="single" w:sz="4" w:space="0" w:color="auto"/>
            </w:tcBorders>
            <w:hideMark/>
          </w:tcPr>
          <w:p w:rsidR="00CD4F8E" w:rsidRPr="00171B39" w:rsidRDefault="00CD4F8E" w:rsidP="003B6A04">
            <w:pPr>
              <w:spacing w:line="276" w:lineRule="auto"/>
              <w:jc w:val="center"/>
              <w:rPr>
                <w:sz w:val="22"/>
                <w:szCs w:val="22"/>
                <w:lang w:eastAsia="en-US"/>
              </w:rPr>
            </w:pPr>
            <w:r w:rsidRPr="00171B39">
              <w:rPr>
                <w:sz w:val="22"/>
                <w:szCs w:val="22"/>
                <w:lang w:eastAsia="en-US"/>
              </w:rPr>
              <w:t>6.45</w:t>
            </w:r>
          </w:p>
        </w:tc>
        <w:tc>
          <w:tcPr>
            <w:tcW w:w="1166" w:type="dxa"/>
            <w:tcBorders>
              <w:top w:val="single" w:sz="4" w:space="0" w:color="auto"/>
              <w:left w:val="single" w:sz="4" w:space="0" w:color="auto"/>
              <w:bottom w:val="single" w:sz="4" w:space="0" w:color="auto"/>
              <w:right w:val="single" w:sz="4" w:space="0" w:color="auto"/>
            </w:tcBorders>
            <w:hideMark/>
          </w:tcPr>
          <w:p w:rsidR="00CD4F8E" w:rsidRPr="00171B39" w:rsidRDefault="00CD4F8E" w:rsidP="003B6A04">
            <w:pPr>
              <w:spacing w:line="276" w:lineRule="auto"/>
              <w:jc w:val="center"/>
              <w:rPr>
                <w:sz w:val="22"/>
                <w:szCs w:val="22"/>
                <w:lang w:eastAsia="en-US"/>
              </w:rPr>
            </w:pPr>
            <w:r w:rsidRPr="00171B39">
              <w:rPr>
                <w:sz w:val="22"/>
                <w:szCs w:val="22"/>
                <w:lang w:eastAsia="en-US"/>
              </w:rPr>
              <w:t>7.10</w:t>
            </w:r>
          </w:p>
        </w:tc>
        <w:tc>
          <w:tcPr>
            <w:tcW w:w="1025" w:type="dxa"/>
            <w:tcBorders>
              <w:top w:val="single" w:sz="4" w:space="0" w:color="auto"/>
              <w:left w:val="single" w:sz="4" w:space="0" w:color="auto"/>
              <w:bottom w:val="single" w:sz="4" w:space="0" w:color="auto"/>
              <w:right w:val="single" w:sz="4" w:space="0" w:color="auto"/>
            </w:tcBorders>
            <w:hideMark/>
          </w:tcPr>
          <w:p w:rsidR="00CD4F8E" w:rsidRPr="00171B39" w:rsidRDefault="00CD4F8E" w:rsidP="003B6A04">
            <w:pPr>
              <w:spacing w:line="276" w:lineRule="auto"/>
              <w:jc w:val="center"/>
              <w:rPr>
                <w:sz w:val="22"/>
                <w:szCs w:val="22"/>
                <w:lang w:eastAsia="en-US"/>
              </w:rPr>
            </w:pPr>
            <w:r w:rsidRPr="00171B39">
              <w:rPr>
                <w:sz w:val="22"/>
                <w:szCs w:val="22"/>
                <w:lang w:eastAsia="en-US"/>
              </w:rPr>
              <w:t>8</w:t>
            </w:r>
          </w:p>
        </w:tc>
        <w:tc>
          <w:tcPr>
            <w:tcW w:w="1270" w:type="dxa"/>
            <w:tcBorders>
              <w:top w:val="single" w:sz="4" w:space="0" w:color="auto"/>
              <w:left w:val="single" w:sz="4" w:space="0" w:color="auto"/>
              <w:bottom w:val="single" w:sz="4" w:space="0" w:color="auto"/>
              <w:right w:val="single" w:sz="4" w:space="0" w:color="auto"/>
            </w:tcBorders>
            <w:hideMark/>
          </w:tcPr>
          <w:p w:rsidR="00CD4F8E" w:rsidRPr="00171B39" w:rsidRDefault="00CD4F8E" w:rsidP="003B6A04">
            <w:pPr>
              <w:spacing w:line="276" w:lineRule="auto"/>
              <w:jc w:val="center"/>
              <w:rPr>
                <w:sz w:val="22"/>
                <w:szCs w:val="22"/>
                <w:lang w:eastAsia="en-US"/>
              </w:rPr>
            </w:pPr>
            <w:r w:rsidRPr="00171B39">
              <w:rPr>
                <w:sz w:val="22"/>
                <w:szCs w:val="22"/>
                <w:lang w:eastAsia="en-US"/>
              </w:rPr>
              <w:t>12</w:t>
            </w:r>
          </w:p>
        </w:tc>
        <w:tc>
          <w:tcPr>
            <w:tcW w:w="1852" w:type="dxa"/>
            <w:tcBorders>
              <w:top w:val="single" w:sz="4" w:space="0" w:color="auto"/>
              <w:left w:val="single" w:sz="4" w:space="0" w:color="auto"/>
              <w:bottom w:val="single" w:sz="4" w:space="0" w:color="auto"/>
              <w:right w:val="single" w:sz="4" w:space="0" w:color="auto"/>
            </w:tcBorders>
            <w:hideMark/>
          </w:tcPr>
          <w:p w:rsidR="00CD4F8E" w:rsidRPr="00171B39" w:rsidRDefault="00CD4F8E" w:rsidP="003B6A04">
            <w:pPr>
              <w:spacing w:line="276" w:lineRule="auto"/>
              <w:jc w:val="center"/>
              <w:rPr>
                <w:sz w:val="22"/>
                <w:szCs w:val="22"/>
                <w:lang w:eastAsia="en-US"/>
              </w:rPr>
            </w:pPr>
            <w:r w:rsidRPr="00171B39">
              <w:rPr>
                <w:sz w:val="22"/>
                <w:szCs w:val="22"/>
                <w:lang w:eastAsia="en-US"/>
              </w:rPr>
              <w:t>minibus</w:t>
            </w:r>
          </w:p>
        </w:tc>
      </w:tr>
      <w:tr w:rsidR="00CD4F8E" w:rsidRPr="00171B39" w:rsidTr="00CD4F8E">
        <w:tc>
          <w:tcPr>
            <w:tcW w:w="3621" w:type="dxa"/>
            <w:tcBorders>
              <w:top w:val="single" w:sz="4" w:space="0" w:color="auto"/>
              <w:left w:val="single" w:sz="4" w:space="0" w:color="auto"/>
              <w:bottom w:val="single" w:sz="4" w:space="0" w:color="auto"/>
              <w:right w:val="single" w:sz="4" w:space="0" w:color="auto"/>
            </w:tcBorders>
            <w:hideMark/>
          </w:tcPr>
          <w:p w:rsidR="00CD4F8E" w:rsidRPr="00171B39" w:rsidRDefault="00CD4F8E" w:rsidP="003B6A04">
            <w:pPr>
              <w:spacing w:line="276" w:lineRule="auto"/>
              <w:jc w:val="center"/>
              <w:rPr>
                <w:sz w:val="22"/>
                <w:szCs w:val="22"/>
                <w:lang w:eastAsia="en-US"/>
              </w:rPr>
            </w:pPr>
            <w:r w:rsidRPr="00171B39">
              <w:rPr>
                <w:sz w:val="22"/>
                <w:szCs w:val="22"/>
                <w:lang w:eastAsia="en-US"/>
              </w:rPr>
              <w:t>Glinek-Volčje Njive-Mirna</w:t>
            </w:r>
          </w:p>
        </w:tc>
        <w:tc>
          <w:tcPr>
            <w:tcW w:w="1273" w:type="dxa"/>
            <w:tcBorders>
              <w:top w:val="single" w:sz="4" w:space="0" w:color="auto"/>
              <w:left w:val="single" w:sz="4" w:space="0" w:color="auto"/>
              <w:bottom w:val="single" w:sz="4" w:space="0" w:color="auto"/>
              <w:right w:val="single" w:sz="4" w:space="0" w:color="auto"/>
            </w:tcBorders>
            <w:hideMark/>
          </w:tcPr>
          <w:p w:rsidR="00CD4F8E" w:rsidRPr="00171B39" w:rsidRDefault="00CD4F8E" w:rsidP="003B6A04">
            <w:pPr>
              <w:spacing w:line="276" w:lineRule="auto"/>
              <w:jc w:val="center"/>
              <w:rPr>
                <w:sz w:val="22"/>
                <w:szCs w:val="22"/>
                <w:lang w:eastAsia="en-US"/>
              </w:rPr>
            </w:pPr>
            <w:r w:rsidRPr="00171B39">
              <w:rPr>
                <w:sz w:val="22"/>
                <w:szCs w:val="22"/>
                <w:lang w:eastAsia="en-US"/>
              </w:rPr>
              <w:t>7.20</w:t>
            </w:r>
          </w:p>
        </w:tc>
        <w:tc>
          <w:tcPr>
            <w:tcW w:w="1166" w:type="dxa"/>
            <w:tcBorders>
              <w:top w:val="single" w:sz="4" w:space="0" w:color="auto"/>
              <w:left w:val="single" w:sz="4" w:space="0" w:color="auto"/>
              <w:bottom w:val="single" w:sz="4" w:space="0" w:color="auto"/>
              <w:right w:val="single" w:sz="4" w:space="0" w:color="auto"/>
            </w:tcBorders>
            <w:hideMark/>
          </w:tcPr>
          <w:p w:rsidR="00CD4F8E" w:rsidRPr="00171B39" w:rsidRDefault="00CD4F8E" w:rsidP="003B6A04">
            <w:pPr>
              <w:spacing w:line="276" w:lineRule="auto"/>
              <w:jc w:val="center"/>
              <w:rPr>
                <w:sz w:val="22"/>
                <w:szCs w:val="22"/>
                <w:lang w:eastAsia="en-US"/>
              </w:rPr>
            </w:pPr>
            <w:r w:rsidRPr="00171B39">
              <w:rPr>
                <w:sz w:val="22"/>
                <w:szCs w:val="22"/>
                <w:lang w:eastAsia="en-US"/>
              </w:rPr>
              <w:t>7.30</w:t>
            </w:r>
          </w:p>
        </w:tc>
        <w:tc>
          <w:tcPr>
            <w:tcW w:w="1025" w:type="dxa"/>
            <w:tcBorders>
              <w:top w:val="single" w:sz="4" w:space="0" w:color="auto"/>
              <w:left w:val="single" w:sz="4" w:space="0" w:color="auto"/>
              <w:bottom w:val="single" w:sz="4" w:space="0" w:color="auto"/>
              <w:right w:val="single" w:sz="4" w:space="0" w:color="auto"/>
            </w:tcBorders>
            <w:hideMark/>
          </w:tcPr>
          <w:p w:rsidR="00CD4F8E" w:rsidRPr="00171B39" w:rsidRDefault="00CD4F8E" w:rsidP="003B6A04">
            <w:pPr>
              <w:spacing w:line="276" w:lineRule="auto"/>
              <w:jc w:val="center"/>
              <w:rPr>
                <w:sz w:val="22"/>
                <w:szCs w:val="22"/>
                <w:lang w:eastAsia="en-US"/>
              </w:rPr>
            </w:pPr>
            <w:r w:rsidRPr="00171B39">
              <w:rPr>
                <w:sz w:val="22"/>
                <w:szCs w:val="22"/>
                <w:lang w:eastAsia="en-US"/>
              </w:rPr>
              <w:t>5</w:t>
            </w:r>
          </w:p>
        </w:tc>
        <w:tc>
          <w:tcPr>
            <w:tcW w:w="1270" w:type="dxa"/>
            <w:tcBorders>
              <w:top w:val="single" w:sz="4" w:space="0" w:color="auto"/>
              <w:left w:val="single" w:sz="4" w:space="0" w:color="auto"/>
              <w:bottom w:val="single" w:sz="4" w:space="0" w:color="auto"/>
              <w:right w:val="single" w:sz="4" w:space="0" w:color="auto"/>
            </w:tcBorders>
            <w:hideMark/>
          </w:tcPr>
          <w:p w:rsidR="00CD4F8E" w:rsidRPr="00171B39" w:rsidRDefault="00CD4F8E" w:rsidP="003B6A04">
            <w:pPr>
              <w:spacing w:line="276" w:lineRule="auto"/>
              <w:jc w:val="center"/>
              <w:rPr>
                <w:sz w:val="22"/>
                <w:szCs w:val="22"/>
                <w:lang w:eastAsia="en-US"/>
              </w:rPr>
            </w:pPr>
            <w:r w:rsidRPr="00171B39">
              <w:rPr>
                <w:sz w:val="22"/>
                <w:szCs w:val="22"/>
                <w:lang w:eastAsia="en-US"/>
              </w:rPr>
              <w:t>7</w:t>
            </w:r>
          </w:p>
        </w:tc>
        <w:tc>
          <w:tcPr>
            <w:tcW w:w="1852" w:type="dxa"/>
            <w:tcBorders>
              <w:top w:val="single" w:sz="4" w:space="0" w:color="auto"/>
              <w:left w:val="single" w:sz="4" w:space="0" w:color="auto"/>
              <w:bottom w:val="single" w:sz="4" w:space="0" w:color="auto"/>
              <w:right w:val="single" w:sz="4" w:space="0" w:color="auto"/>
            </w:tcBorders>
            <w:hideMark/>
          </w:tcPr>
          <w:p w:rsidR="00CD4F8E" w:rsidRPr="00171B39" w:rsidRDefault="00CD4F8E" w:rsidP="003B6A04">
            <w:pPr>
              <w:spacing w:line="276" w:lineRule="auto"/>
              <w:jc w:val="center"/>
              <w:rPr>
                <w:sz w:val="22"/>
                <w:szCs w:val="22"/>
                <w:lang w:eastAsia="en-US"/>
              </w:rPr>
            </w:pPr>
            <w:r w:rsidRPr="00171B39">
              <w:rPr>
                <w:sz w:val="22"/>
                <w:szCs w:val="22"/>
                <w:lang w:eastAsia="en-US"/>
              </w:rPr>
              <w:t>kombi</w:t>
            </w:r>
          </w:p>
        </w:tc>
      </w:tr>
      <w:tr w:rsidR="00CD4F8E" w:rsidRPr="00171B39" w:rsidTr="00CD4F8E">
        <w:tc>
          <w:tcPr>
            <w:tcW w:w="3621" w:type="dxa"/>
            <w:tcBorders>
              <w:top w:val="single" w:sz="4" w:space="0" w:color="auto"/>
              <w:left w:val="single" w:sz="4" w:space="0" w:color="auto"/>
              <w:bottom w:val="single" w:sz="4" w:space="0" w:color="auto"/>
              <w:right w:val="single" w:sz="4" w:space="0" w:color="auto"/>
            </w:tcBorders>
            <w:hideMark/>
          </w:tcPr>
          <w:p w:rsidR="00CD4F8E" w:rsidRPr="00171B39" w:rsidRDefault="00CD4F8E" w:rsidP="003B6A04">
            <w:pPr>
              <w:spacing w:line="276" w:lineRule="auto"/>
              <w:jc w:val="center"/>
              <w:rPr>
                <w:sz w:val="22"/>
                <w:szCs w:val="22"/>
                <w:lang w:eastAsia="en-US"/>
              </w:rPr>
            </w:pPr>
            <w:r w:rsidRPr="00171B39">
              <w:rPr>
                <w:sz w:val="22"/>
                <w:szCs w:val="22"/>
                <w:lang w:eastAsia="en-US"/>
              </w:rPr>
              <w:t>Stara Gora-Praprotnica-Trbinc-Mirna</w:t>
            </w:r>
          </w:p>
        </w:tc>
        <w:tc>
          <w:tcPr>
            <w:tcW w:w="1273" w:type="dxa"/>
            <w:tcBorders>
              <w:top w:val="single" w:sz="4" w:space="0" w:color="auto"/>
              <w:left w:val="single" w:sz="4" w:space="0" w:color="auto"/>
              <w:bottom w:val="single" w:sz="4" w:space="0" w:color="auto"/>
              <w:right w:val="single" w:sz="4" w:space="0" w:color="auto"/>
            </w:tcBorders>
            <w:hideMark/>
          </w:tcPr>
          <w:p w:rsidR="00CD4F8E" w:rsidRPr="00171B39" w:rsidRDefault="00CD4F8E" w:rsidP="003B6A04">
            <w:pPr>
              <w:spacing w:line="276" w:lineRule="auto"/>
              <w:jc w:val="center"/>
              <w:rPr>
                <w:sz w:val="22"/>
                <w:szCs w:val="22"/>
                <w:lang w:eastAsia="en-US"/>
              </w:rPr>
            </w:pPr>
            <w:r w:rsidRPr="00171B39">
              <w:rPr>
                <w:sz w:val="22"/>
                <w:szCs w:val="22"/>
                <w:lang w:eastAsia="en-US"/>
              </w:rPr>
              <w:t>7.15</w:t>
            </w:r>
          </w:p>
        </w:tc>
        <w:tc>
          <w:tcPr>
            <w:tcW w:w="1166" w:type="dxa"/>
            <w:tcBorders>
              <w:top w:val="single" w:sz="4" w:space="0" w:color="auto"/>
              <w:left w:val="single" w:sz="4" w:space="0" w:color="auto"/>
              <w:bottom w:val="single" w:sz="4" w:space="0" w:color="auto"/>
              <w:right w:val="single" w:sz="4" w:space="0" w:color="auto"/>
            </w:tcBorders>
            <w:hideMark/>
          </w:tcPr>
          <w:p w:rsidR="00CD4F8E" w:rsidRPr="00171B39" w:rsidRDefault="00CD4F8E" w:rsidP="003B6A04">
            <w:pPr>
              <w:spacing w:line="276" w:lineRule="auto"/>
              <w:jc w:val="center"/>
              <w:rPr>
                <w:sz w:val="22"/>
                <w:szCs w:val="22"/>
                <w:lang w:eastAsia="en-US"/>
              </w:rPr>
            </w:pPr>
            <w:r w:rsidRPr="00171B39">
              <w:rPr>
                <w:sz w:val="22"/>
                <w:szCs w:val="22"/>
                <w:lang w:eastAsia="en-US"/>
              </w:rPr>
              <w:t>7.30</w:t>
            </w:r>
          </w:p>
        </w:tc>
        <w:tc>
          <w:tcPr>
            <w:tcW w:w="1025" w:type="dxa"/>
            <w:tcBorders>
              <w:top w:val="single" w:sz="4" w:space="0" w:color="auto"/>
              <w:left w:val="single" w:sz="4" w:space="0" w:color="auto"/>
              <w:bottom w:val="single" w:sz="4" w:space="0" w:color="auto"/>
              <w:right w:val="single" w:sz="4" w:space="0" w:color="auto"/>
            </w:tcBorders>
            <w:hideMark/>
          </w:tcPr>
          <w:p w:rsidR="00CD4F8E" w:rsidRPr="00171B39" w:rsidRDefault="00CD4F8E" w:rsidP="003B6A04">
            <w:pPr>
              <w:spacing w:line="276" w:lineRule="auto"/>
              <w:jc w:val="center"/>
              <w:rPr>
                <w:sz w:val="22"/>
                <w:szCs w:val="22"/>
                <w:lang w:eastAsia="en-US"/>
              </w:rPr>
            </w:pPr>
            <w:r w:rsidRPr="00171B39">
              <w:rPr>
                <w:sz w:val="22"/>
                <w:szCs w:val="22"/>
                <w:lang w:eastAsia="en-US"/>
              </w:rPr>
              <w:t>10</w:t>
            </w:r>
          </w:p>
        </w:tc>
        <w:tc>
          <w:tcPr>
            <w:tcW w:w="1270" w:type="dxa"/>
            <w:tcBorders>
              <w:top w:val="single" w:sz="4" w:space="0" w:color="auto"/>
              <w:left w:val="single" w:sz="4" w:space="0" w:color="auto"/>
              <w:bottom w:val="single" w:sz="4" w:space="0" w:color="auto"/>
              <w:right w:val="single" w:sz="4" w:space="0" w:color="auto"/>
            </w:tcBorders>
            <w:hideMark/>
          </w:tcPr>
          <w:p w:rsidR="00CD4F8E" w:rsidRPr="00171B39" w:rsidRDefault="00CD4F8E" w:rsidP="003B6A04">
            <w:pPr>
              <w:spacing w:line="276" w:lineRule="auto"/>
              <w:jc w:val="center"/>
              <w:rPr>
                <w:sz w:val="22"/>
                <w:szCs w:val="22"/>
                <w:lang w:eastAsia="en-US"/>
              </w:rPr>
            </w:pPr>
            <w:r w:rsidRPr="00171B39">
              <w:rPr>
                <w:sz w:val="22"/>
                <w:szCs w:val="22"/>
                <w:lang w:eastAsia="en-US"/>
              </w:rPr>
              <w:t>15</w:t>
            </w:r>
          </w:p>
        </w:tc>
        <w:tc>
          <w:tcPr>
            <w:tcW w:w="1852" w:type="dxa"/>
            <w:tcBorders>
              <w:top w:val="single" w:sz="4" w:space="0" w:color="auto"/>
              <w:left w:val="single" w:sz="4" w:space="0" w:color="auto"/>
              <w:bottom w:val="single" w:sz="4" w:space="0" w:color="auto"/>
              <w:right w:val="single" w:sz="4" w:space="0" w:color="auto"/>
            </w:tcBorders>
            <w:hideMark/>
          </w:tcPr>
          <w:p w:rsidR="00CD4F8E" w:rsidRPr="00171B39" w:rsidRDefault="00CD4F8E" w:rsidP="003B6A04">
            <w:pPr>
              <w:spacing w:line="276" w:lineRule="auto"/>
              <w:jc w:val="center"/>
              <w:rPr>
                <w:sz w:val="22"/>
                <w:szCs w:val="22"/>
                <w:lang w:eastAsia="en-US"/>
              </w:rPr>
            </w:pPr>
            <w:r w:rsidRPr="00171B39">
              <w:rPr>
                <w:sz w:val="22"/>
                <w:szCs w:val="22"/>
                <w:lang w:eastAsia="en-US"/>
              </w:rPr>
              <w:t>minibus</w:t>
            </w:r>
          </w:p>
        </w:tc>
      </w:tr>
      <w:tr w:rsidR="00CD4F8E" w:rsidRPr="00171B39" w:rsidTr="00CD4F8E">
        <w:tc>
          <w:tcPr>
            <w:tcW w:w="3621" w:type="dxa"/>
            <w:tcBorders>
              <w:top w:val="single" w:sz="4" w:space="0" w:color="auto"/>
              <w:left w:val="single" w:sz="4" w:space="0" w:color="auto"/>
              <w:bottom w:val="single" w:sz="4" w:space="0" w:color="auto"/>
              <w:right w:val="single" w:sz="4" w:space="0" w:color="auto"/>
            </w:tcBorders>
            <w:hideMark/>
          </w:tcPr>
          <w:p w:rsidR="00CD4F8E" w:rsidRPr="00171B39" w:rsidRDefault="00CD4F8E" w:rsidP="003B6A04">
            <w:pPr>
              <w:spacing w:line="276" w:lineRule="auto"/>
              <w:jc w:val="center"/>
              <w:rPr>
                <w:b/>
                <w:i/>
                <w:sz w:val="22"/>
                <w:szCs w:val="22"/>
                <w:lang w:eastAsia="en-US"/>
              </w:rPr>
            </w:pPr>
            <w:r w:rsidRPr="00171B39">
              <w:rPr>
                <w:sz w:val="22"/>
                <w:szCs w:val="22"/>
                <w:lang w:eastAsia="en-US"/>
              </w:rPr>
              <w:t xml:space="preserve">Zabukovje - Mirna </w:t>
            </w:r>
          </w:p>
        </w:tc>
        <w:tc>
          <w:tcPr>
            <w:tcW w:w="1273" w:type="dxa"/>
            <w:tcBorders>
              <w:top w:val="single" w:sz="4" w:space="0" w:color="auto"/>
              <w:left w:val="single" w:sz="4" w:space="0" w:color="auto"/>
              <w:bottom w:val="single" w:sz="4" w:space="0" w:color="auto"/>
              <w:right w:val="single" w:sz="4" w:space="0" w:color="auto"/>
            </w:tcBorders>
            <w:hideMark/>
          </w:tcPr>
          <w:p w:rsidR="00CD4F8E" w:rsidRPr="00171B39" w:rsidRDefault="00CD4F8E" w:rsidP="003B6A04">
            <w:pPr>
              <w:spacing w:line="276" w:lineRule="auto"/>
              <w:jc w:val="center"/>
              <w:rPr>
                <w:sz w:val="22"/>
                <w:szCs w:val="22"/>
                <w:lang w:eastAsia="en-US"/>
              </w:rPr>
            </w:pPr>
            <w:r w:rsidRPr="00171B39">
              <w:rPr>
                <w:sz w:val="22"/>
                <w:szCs w:val="22"/>
                <w:lang w:eastAsia="en-US"/>
              </w:rPr>
              <w:t>7.00</w:t>
            </w:r>
          </w:p>
        </w:tc>
        <w:tc>
          <w:tcPr>
            <w:tcW w:w="1166" w:type="dxa"/>
            <w:tcBorders>
              <w:top w:val="single" w:sz="4" w:space="0" w:color="auto"/>
              <w:left w:val="single" w:sz="4" w:space="0" w:color="auto"/>
              <w:bottom w:val="single" w:sz="4" w:space="0" w:color="auto"/>
              <w:right w:val="single" w:sz="4" w:space="0" w:color="auto"/>
            </w:tcBorders>
            <w:hideMark/>
          </w:tcPr>
          <w:p w:rsidR="00CD4F8E" w:rsidRPr="00171B39" w:rsidRDefault="00CD4F8E" w:rsidP="003B6A04">
            <w:pPr>
              <w:spacing w:line="276" w:lineRule="auto"/>
              <w:jc w:val="center"/>
              <w:rPr>
                <w:sz w:val="22"/>
                <w:szCs w:val="22"/>
                <w:lang w:eastAsia="en-US"/>
              </w:rPr>
            </w:pPr>
            <w:r w:rsidRPr="00171B39">
              <w:rPr>
                <w:sz w:val="22"/>
                <w:szCs w:val="22"/>
                <w:lang w:eastAsia="en-US"/>
              </w:rPr>
              <w:t>7.15</w:t>
            </w:r>
          </w:p>
        </w:tc>
        <w:tc>
          <w:tcPr>
            <w:tcW w:w="1025" w:type="dxa"/>
            <w:tcBorders>
              <w:top w:val="single" w:sz="4" w:space="0" w:color="auto"/>
              <w:left w:val="single" w:sz="4" w:space="0" w:color="auto"/>
              <w:bottom w:val="single" w:sz="4" w:space="0" w:color="auto"/>
              <w:right w:val="single" w:sz="4" w:space="0" w:color="auto"/>
            </w:tcBorders>
            <w:hideMark/>
          </w:tcPr>
          <w:p w:rsidR="00CD4F8E" w:rsidRPr="00171B39" w:rsidRDefault="00CD4F8E" w:rsidP="003B6A04">
            <w:pPr>
              <w:spacing w:line="276" w:lineRule="auto"/>
              <w:jc w:val="center"/>
              <w:rPr>
                <w:b/>
                <w:i/>
                <w:sz w:val="22"/>
                <w:szCs w:val="22"/>
                <w:lang w:eastAsia="en-US"/>
              </w:rPr>
            </w:pPr>
            <w:r w:rsidRPr="00171B39">
              <w:rPr>
                <w:b/>
                <w:i/>
                <w:sz w:val="22"/>
                <w:szCs w:val="22"/>
                <w:lang w:eastAsia="en-US"/>
              </w:rPr>
              <w:t>5</w:t>
            </w:r>
          </w:p>
        </w:tc>
        <w:tc>
          <w:tcPr>
            <w:tcW w:w="1270" w:type="dxa"/>
            <w:tcBorders>
              <w:top w:val="single" w:sz="4" w:space="0" w:color="auto"/>
              <w:left w:val="single" w:sz="4" w:space="0" w:color="auto"/>
              <w:bottom w:val="single" w:sz="4" w:space="0" w:color="auto"/>
              <w:right w:val="single" w:sz="4" w:space="0" w:color="auto"/>
            </w:tcBorders>
            <w:hideMark/>
          </w:tcPr>
          <w:p w:rsidR="00CD4F8E" w:rsidRPr="00171B39" w:rsidRDefault="00CD4F8E" w:rsidP="003B6A04">
            <w:pPr>
              <w:spacing w:line="276" w:lineRule="auto"/>
              <w:jc w:val="center"/>
              <w:rPr>
                <w:sz w:val="22"/>
                <w:szCs w:val="22"/>
                <w:lang w:eastAsia="en-US"/>
              </w:rPr>
            </w:pPr>
            <w:r w:rsidRPr="00171B39">
              <w:rPr>
                <w:sz w:val="22"/>
                <w:szCs w:val="22"/>
                <w:lang w:eastAsia="en-US"/>
              </w:rPr>
              <w:t>8</w:t>
            </w:r>
          </w:p>
          <w:p w:rsidR="00CD4F8E" w:rsidRPr="00171B39" w:rsidRDefault="00CD4F8E" w:rsidP="003B6A04">
            <w:pPr>
              <w:spacing w:line="276" w:lineRule="auto"/>
              <w:jc w:val="center"/>
              <w:rPr>
                <w:sz w:val="22"/>
                <w:szCs w:val="22"/>
                <w:u w:val="single"/>
                <w:lang w:eastAsia="en-US"/>
              </w:rPr>
            </w:pPr>
            <w:r w:rsidRPr="00171B39">
              <w:rPr>
                <w:b/>
                <w:i/>
                <w:sz w:val="22"/>
                <w:szCs w:val="22"/>
                <w:u w:val="single"/>
                <w:lang w:eastAsia="en-US"/>
              </w:rPr>
              <w:t>dejansko</w:t>
            </w:r>
            <w:r w:rsidRPr="00171B39">
              <w:rPr>
                <w:sz w:val="22"/>
                <w:szCs w:val="22"/>
                <w:u w:val="single"/>
                <w:lang w:eastAsia="en-US"/>
              </w:rPr>
              <w:t>7</w:t>
            </w:r>
          </w:p>
        </w:tc>
        <w:tc>
          <w:tcPr>
            <w:tcW w:w="1852" w:type="dxa"/>
            <w:tcBorders>
              <w:top w:val="single" w:sz="4" w:space="0" w:color="auto"/>
              <w:left w:val="single" w:sz="4" w:space="0" w:color="auto"/>
              <w:bottom w:val="single" w:sz="4" w:space="0" w:color="auto"/>
              <w:right w:val="single" w:sz="4" w:space="0" w:color="auto"/>
            </w:tcBorders>
            <w:hideMark/>
          </w:tcPr>
          <w:p w:rsidR="00CD4F8E" w:rsidRPr="00171B39" w:rsidRDefault="00CD4F8E" w:rsidP="003B6A04">
            <w:pPr>
              <w:spacing w:line="252" w:lineRule="auto"/>
              <w:jc w:val="center"/>
              <w:rPr>
                <w:b/>
                <w:i/>
                <w:sz w:val="22"/>
                <w:szCs w:val="22"/>
                <w:u w:val="single"/>
                <w:lang w:eastAsia="en-US"/>
              </w:rPr>
            </w:pPr>
            <w:r w:rsidRPr="00171B39">
              <w:rPr>
                <w:sz w:val="22"/>
                <w:szCs w:val="22"/>
                <w:lang w:eastAsia="en-US"/>
              </w:rPr>
              <w:t>kombi</w:t>
            </w:r>
          </w:p>
        </w:tc>
      </w:tr>
      <w:tr w:rsidR="00CD4F8E" w:rsidRPr="00171B39" w:rsidTr="00CD4F8E">
        <w:tc>
          <w:tcPr>
            <w:tcW w:w="3621" w:type="dxa"/>
            <w:tcBorders>
              <w:top w:val="single" w:sz="4" w:space="0" w:color="auto"/>
              <w:left w:val="single" w:sz="4" w:space="0" w:color="auto"/>
              <w:bottom w:val="single" w:sz="4" w:space="0" w:color="auto"/>
              <w:right w:val="single" w:sz="4" w:space="0" w:color="auto"/>
            </w:tcBorders>
            <w:hideMark/>
          </w:tcPr>
          <w:p w:rsidR="00CD4F8E" w:rsidRPr="00171B39" w:rsidRDefault="00CD4F8E" w:rsidP="003B6A04">
            <w:pPr>
              <w:spacing w:line="276" w:lineRule="auto"/>
              <w:jc w:val="center"/>
              <w:rPr>
                <w:sz w:val="22"/>
                <w:szCs w:val="22"/>
                <w:lang w:eastAsia="en-US"/>
              </w:rPr>
            </w:pPr>
            <w:r w:rsidRPr="00171B39">
              <w:rPr>
                <w:sz w:val="22"/>
                <w:szCs w:val="22"/>
                <w:lang w:eastAsia="en-US"/>
              </w:rPr>
              <w:t xml:space="preserve">Gomila – Mirna </w:t>
            </w:r>
            <w:r w:rsidRPr="00171B39">
              <w:rPr>
                <w:i/>
                <w:sz w:val="22"/>
                <w:szCs w:val="22"/>
                <w:lang w:eastAsia="en-US"/>
              </w:rPr>
              <w:t>(na poti iz Trebnjega)</w:t>
            </w:r>
          </w:p>
        </w:tc>
        <w:tc>
          <w:tcPr>
            <w:tcW w:w="1273" w:type="dxa"/>
            <w:tcBorders>
              <w:top w:val="single" w:sz="4" w:space="0" w:color="auto"/>
              <w:left w:val="single" w:sz="4" w:space="0" w:color="auto"/>
              <w:bottom w:val="single" w:sz="4" w:space="0" w:color="auto"/>
              <w:right w:val="single" w:sz="4" w:space="0" w:color="auto"/>
            </w:tcBorders>
            <w:hideMark/>
          </w:tcPr>
          <w:p w:rsidR="00CD4F8E" w:rsidRPr="00171B39" w:rsidRDefault="00CD4F8E" w:rsidP="003B6A04">
            <w:pPr>
              <w:spacing w:line="276" w:lineRule="auto"/>
              <w:jc w:val="center"/>
              <w:rPr>
                <w:sz w:val="22"/>
                <w:szCs w:val="22"/>
                <w:lang w:eastAsia="en-US"/>
              </w:rPr>
            </w:pPr>
            <w:r w:rsidRPr="00171B39">
              <w:rPr>
                <w:sz w:val="22"/>
                <w:szCs w:val="22"/>
                <w:lang w:eastAsia="en-US"/>
              </w:rPr>
              <w:t>7.12</w:t>
            </w:r>
          </w:p>
        </w:tc>
        <w:tc>
          <w:tcPr>
            <w:tcW w:w="1166" w:type="dxa"/>
            <w:tcBorders>
              <w:top w:val="single" w:sz="4" w:space="0" w:color="auto"/>
              <w:left w:val="single" w:sz="4" w:space="0" w:color="auto"/>
              <w:bottom w:val="single" w:sz="4" w:space="0" w:color="auto"/>
              <w:right w:val="single" w:sz="4" w:space="0" w:color="auto"/>
            </w:tcBorders>
            <w:hideMark/>
          </w:tcPr>
          <w:p w:rsidR="00CD4F8E" w:rsidRPr="00171B39" w:rsidRDefault="00CD4F8E" w:rsidP="003B6A04">
            <w:pPr>
              <w:spacing w:line="276" w:lineRule="auto"/>
              <w:jc w:val="center"/>
              <w:rPr>
                <w:sz w:val="22"/>
                <w:szCs w:val="22"/>
                <w:lang w:eastAsia="en-US"/>
              </w:rPr>
            </w:pPr>
            <w:r w:rsidRPr="00171B39">
              <w:rPr>
                <w:sz w:val="22"/>
                <w:szCs w:val="22"/>
                <w:lang w:eastAsia="en-US"/>
              </w:rPr>
              <w:t>7.15</w:t>
            </w:r>
          </w:p>
        </w:tc>
        <w:tc>
          <w:tcPr>
            <w:tcW w:w="1025" w:type="dxa"/>
            <w:tcBorders>
              <w:top w:val="single" w:sz="4" w:space="0" w:color="auto"/>
              <w:left w:val="single" w:sz="4" w:space="0" w:color="auto"/>
              <w:bottom w:val="single" w:sz="4" w:space="0" w:color="auto"/>
              <w:right w:val="single" w:sz="4" w:space="0" w:color="auto"/>
            </w:tcBorders>
          </w:tcPr>
          <w:p w:rsidR="00CD4F8E" w:rsidRPr="00171B39" w:rsidRDefault="00CD4F8E" w:rsidP="003B6A04">
            <w:pPr>
              <w:spacing w:line="276" w:lineRule="auto"/>
              <w:jc w:val="center"/>
              <w:rPr>
                <w:b/>
                <w:i/>
                <w:sz w:val="22"/>
                <w:szCs w:val="22"/>
                <w:lang w:eastAsia="en-US"/>
              </w:rPr>
            </w:pPr>
          </w:p>
        </w:tc>
        <w:tc>
          <w:tcPr>
            <w:tcW w:w="1270" w:type="dxa"/>
            <w:tcBorders>
              <w:top w:val="single" w:sz="4" w:space="0" w:color="auto"/>
              <w:left w:val="single" w:sz="4" w:space="0" w:color="auto"/>
              <w:bottom w:val="single" w:sz="4" w:space="0" w:color="auto"/>
              <w:right w:val="single" w:sz="4" w:space="0" w:color="auto"/>
            </w:tcBorders>
          </w:tcPr>
          <w:p w:rsidR="00CD4F8E" w:rsidRPr="00171B39" w:rsidRDefault="00CD4F8E" w:rsidP="003B6A04">
            <w:pPr>
              <w:spacing w:line="276" w:lineRule="auto"/>
              <w:jc w:val="center"/>
              <w:rPr>
                <w:sz w:val="22"/>
                <w:szCs w:val="22"/>
                <w:lang w:eastAsia="en-US"/>
              </w:rPr>
            </w:pPr>
            <w:r w:rsidRPr="00171B39">
              <w:rPr>
                <w:sz w:val="22"/>
                <w:szCs w:val="22"/>
                <w:lang w:eastAsia="en-US"/>
              </w:rPr>
              <w:t>3</w:t>
            </w:r>
          </w:p>
        </w:tc>
        <w:tc>
          <w:tcPr>
            <w:tcW w:w="1852" w:type="dxa"/>
            <w:tcBorders>
              <w:top w:val="single" w:sz="4" w:space="0" w:color="auto"/>
              <w:left w:val="single" w:sz="4" w:space="0" w:color="auto"/>
              <w:bottom w:val="single" w:sz="4" w:space="0" w:color="auto"/>
              <w:right w:val="single" w:sz="4" w:space="0" w:color="auto"/>
            </w:tcBorders>
          </w:tcPr>
          <w:p w:rsidR="00CD4F8E" w:rsidRPr="00171B39" w:rsidRDefault="00CD4F8E" w:rsidP="003B6A04">
            <w:pPr>
              <w:spacing w:line="252" w:lineRule="auto"/>
              <w:jc w:val="center"/>
              <w:rPr>
                <w:sz w:val="22"/>
                <w:szCs w:val="22"/>
                <w:lang w:eastAsia="en-US"/>
              </w:rPr>
            </w:pPr>
          </w:p>
        </w:tc>
      </w:tr>
      <w:tr w:rsidR="00CD4F8E" w:rsidRPr="00171B39" w:rsidTr="00CD4F8E">
        <w:tc>
          <w:tcPr>
            <w:tcW w:w="3621" w:type="dxa"/>
            <w:tcBorders>
              <w:top w:val="single" w:sz="4" w:space="0" w:color="auto"/>
              <w:left w:val="single" w:sz="4" w:space="0" w:color="auto"/>
              <w:bottom w:val="single" w:sz="4" w:space="0" w:color="auto"/>
              <w:right w:val="single" w:sz="4" w:space="0" w:color="auto"/>
            </w:tcBorders>
            <w:hideMark/>
          </w:tcPr>
          <w:p w:rsidR="00CD4F8E" w:rsidRPr="00171B39" w:rsidRDefault="00CD4F8E" w:rsidP="003B6A04">
            <w:pPr>
              <w:spacing w:line="276" w:lineRule="auto"/>
              <w:jc w:val="center"/>
              <w:rPr>
                <w:b/>
                <w:i/>
                <w:sz w:val="22"/>
                <w:szCs w:val="22"/>
                <w:u w:val="single"/>
                <w:lang w:eastAsia="en-US"/>
              </w:rPr>
            </w:pPr>
            <w:r w:rsidRPr="00171B39">
              <w:rPr>
                <w:b/>
                <w:i/>
                <w:sz w:val="22"/>
                <w:szCs w:val="22"/>
                <w:u w:val="single"/>
                <w:lang w:eastAsia="en-US"/>
              </w:rPr>
              <w:t>SKUPAJ:</w:t>
            </w:r>
          </w:p>
        </w:tc>
        <w:tc>
          <w:tcPr>
            <w:tcW w:w="1273" w:type="dxa"/>
            <w:tcBorders>
              <w:top w:val="single" w:sz="4" w:space="0" w:color="auto"/>
              <w:left w:val="single" w:sz="4" w:space="0" w:color="auto"/>
              <w:bottom w:val="single" w:sz="4" w:space="0" w:color="auto"/>
              <w:right w:val="single" w:sz="4" w:space="0" w:color="auto"/>
            </w:tcBorders>
          </w:tcPr>
          <w:p w:rsidR="00CD4F8E" w:rsidRPr="00171B39" w:rsidRDefault="00CD4F8E" w:rsidP="003B6A04">
            <w:pPr>
              <w:spacing w:line="276" w:lineRule="auto"/>
              <w:jc w:val="center"/>
              <w:rPr>
                <w:sz w:val="22"/>
                <w:szCs w:val="22"/>
                <w:lang w:eastAsia="en-US"/>
              </w:rPr>
            </w:pPr>
          </w:p>
        </w:tc>
        <w:tc>
          <w:tcPr>
            <w:tcW w:w="1166" w:type="dxa"/>
            <w:tcBorders>
              <w:top w:val="single" w:sz="4" w:space="0" w:color="auto"/>
              <w:left w:val="single" w:sz="4" w:space="0" w:color="auto"/>
              <w:bottom w:val="single" w:sz="4" w:space="0" w:color="auto"/>
              <w:right w:val="single" w:sz="4" w:space="0" w:color="auto"/>
            </w:tcBorders>
          </w:tcPr>
          <w:p w:rsidR="00CD4F8E" w:rsidRPr="00171B39" w:rsidRDefault="00CD4F8E" w:rsidP="003B6A04">
            <w:pPr>
              <w:spacing w:line="276" w:lineRule="auto"/>
              <w:jc w:val="center"/>
              <w:rPr>
                <w:sz w:val="22"/>
                <w:szCs w:val="22"/>
                <w:lang w:eastAsia="en-US"/>
              </w:rPr>
            </w:pPr>
          </w:p>
        </w:tc>
        <w:tc>
          <w:tcPr>
            <w:tcW w:w="1025" w:type="dxa"/>
            <w:tcBorders>
              <w:top w:val="single" w:sz="4" w:space="0" w:color="auto"/>
              <w:left w:val="single" w:sz="4" w:space="0" w:color="auto"/>
              <w:bottom w:val="single" w:sz="4" w:space="0" w:color="auto"/>
              <w:right w:val="single" w:sz="4" w:space="0" w:color="auto"/>
            </w:tcBorders>
            <w:hideMark/>
          </w:tcPr>
          <w:p w:rsidR="00CD4F8E" w:rsidRPr="00171B39" w:rsidRDefault="00CD4F8E" w:rsidP="003B6A04">
            <w:pPr>
              <w:spacing w:line="276" w:lineRule="auto"/>
              <w:jc w:val="center"/>
              <w:rPr>
                <w:b/>
                <w:i/>
                <w:sz w:val="22"/>
                <w:szCs w:val="22"/>
                <w:u w:val="single"/>
                <w:lang w:eastAsia="en-US"/>
              </w:rPr>
            </w:pPr>
            <w:r w:rsidRPr="00171B39">
              <w:rPr>
                <w:b/>
                <w:i/>
                <w:sz w:val="22"/>
                <w:szCs w:val="22"/>
                <w:u w:val="single"/>
                <w:lang w:eastAsia="en-US"/>
              </w:rPr>
              <w:t>50</w:t>
            </w:r>
          </w:p>
        </w:tc>
        <w:tc>
          <w:tcPr>
            <w:tcW w:w="1270" w:type="dxa"/>
            <w:tcBorders>
              <w:top w:val="single" w:sz="4" w:space="0" w:color="auto"/>
              <w:left w:val="single" w:sz="4" w:space="0" w:color="auto"/>
              <w:bottom w:val="single" w:sz="4" w:space="0" w:color="auto"/>
              <w:right w:val="single" w:sz="4" w:space="0" w:color="auto"/>
            </w:tcBorders>
            <w:hideMark/>
          </w:tcPr>
          <w:p w:rsidR="00CD4F8E" w:rsidRPr="00171B39" w:rsidRDefault="00CD4F8E" w:rsidP="003B6A04">
            <w:pPr>
              <w:spacing w:line="276" w:lineRule="auto"/>
              <w:jc w:val="center"/>
              <w:rPr>
                <w:sz w:val="22"/>
                <w:szCs w:val="22"/>
                <w:lang w:eastAsia="en-US"/>
              </w:rPr>
            </w:pPr>
            <w:r w:rsidRPr="00171B39">
              <w:rPr>
                <w:b/>
                <w:i/>
                <w:sz w:val="22"/>
                <w:szCs w:val="22"/>
                <w:u w:val="single"/>
                <w:lang w:eastAsia="en-US"/>
              </w:rPr>
              <w:t>88</w:t>
            </w:r>
          </w:p>
        </w:tc>
        <w:tc>
          <w:tcPr>
            <w:tcW w:w="1852" w:type="dxa"/>
            <w:tcBorders>
              <w:top w:val="single" w:sz="4" w:space="0" w:color="auto"/>
              <w:left w:val="single" w:sz="4" w:space="0" w:color="auto"/>
              <w:bottom w:val="single" w:sz="4" w:space="0" w:color="auto"/>
              <w:right w:val="single" w:sz="4" w:space="0" w:color="auto"/>
            </w:tcBorders>
            <w:hideMark/>
          </w:tcPr>
          <w:p w:rsidR="00CD4F8E" w:rsidRPr="00171B39" w:rsidRDefault="00CD4F8E" w:rsidP="003B6A04">
            <w:pPr>
              <w:rPr>
                <w:sz w:val="22"/>
                <w:szCs w:val="22"/>
                <w:lang w:eastAsia="en-US"/>
              </w:rPr>
            </w:pPr>
          </w:p>
        </w:tc>
      </w:tr>
      <w:tr w:rsidR="00CD4F8E" w:rsidRPr="00171B39" w:rsidTr="00CD4F8E">
        <w:tc>
          <w:tcPr>
            <w:tcW w:w="3621" w:type="dxa"/>
            <w:tcBorders>
              <w:top w:val="single" w:sz="4" w:space="0" w:color="auto"/>
              <w:left w:val="single" w:sz="4" w:space="0" w:color="auto"/>
              <w:bottom w:val="single" w:sz="4" w:space="0" w:color="auto"/>
              <w:right w:val="single" w:sz="4" w:space="0" w:color="auto"/>
            </w:tcBorders>
          </w:tcPr>
          <w:p w:rsidR="00CD4F8E" w:rsidRPr="00171B39" w:rsidRDefault="00CD4F8E" w:rsidP="003B6A04">
            <w:pPr>
              <w:spacing w:line="276" w:lineRule="auto"/>
              <w:jc w:val="center"/>
              <w:rPr>
                <w:sz w:val="22"/>
                <w:szCs w:val="22"/>
                <w:lang w:eastAsia="en-US"/>
              </w:rPr>
            </w:pPr>
          </w:p>
        </w:tc>
        <w:tc>
          <w:tcPr>
            <w:tcW w:w="1273" w:type="dxa"/>
            <w:tcBorders>
              <w:top w:val="single" w:sz="4" w:space="0" w:color="auto"/>
              <w:left w:val="single" w:sz="4" w:space="0" w:color="auto"/>
              <w:bottom w:val="single" w:sz="4" w:space="0" w:color="auto"/>
              <w:right w:val="single" w:sz="4" w:space="0" w:color="auto"/>
            </w:tcBorders>
          </w:tcPr>
          <w:p w:rsidR="00CD4F8E" w:rsidRPr="00171B39" w:rsidRDefault="00CD4F8E" w:rsidP="003B6A04">
            <w:pPr>
              <w:spacing w:line="276" w:lineRule="auto"/>
              <w:jc w:val="center"/>
              <w:rPr>
                <w:sz w:val="22"/>
                <w:szCs w:val="22"/>
                <w:lang w:eastAsia="en-US"/>
              </w:rPr>
            </w:pPr>
          </w:p>
        </w:tc>
        <w:tc>
          <w:tcPr>
            <w:tcW w:w="1166" w:type="dxa"/>
            <w:tcBorders>
              <w:top w:val="single" w:sz="4" w:space="0" w:color="auto"/>
              <w:left w:val="single" w:sz="4" w:space="0" w:color="auto"/>
              <w:bottom w:val="single" w:sz="4" w:space="0" w:color="auto"/>
              <w:right w:val="single" w:sz="4" w:space="0" w:color="auto"/>
            </w:tcBorders>
          </w:tcPr>
          <w:p w:rsidR="00CD4F8E" w:rsidRPr="00171B39" w:rsidRDefault="00CD4F8E" w:rsidP="003B6A04">
            <w:pPr>
              <w:spacing w:line="276" w:lineRule="auto"/>
              <w:jc w:val="center"/>
              <w:rPr>
                <w:sz w:val="22"/>
                <w:szCs w:val="22"/>
                <w:lang w:eastAsia="en-US"/>
              </w:rPr>
            </w:pPr>
          </w:p>
        </w:tc>
        <w:tc>
          <w:tcPr>
            <w:tcW w:w="1025" w:type="dxa"/>
            <w:tcBorders>
              <w:top w:val="single" w:sz="4" w:space="0" w:color="auto"/>
              <w:left w:val="single" w:sz="4" w:space="0" w:color="auto"/>
              <w:bottom w:val="single" w:sz="4" w:space="0" w:color="auto"/>
              <w:right w:val="single" w:sz="4" w:space="0" w:color="auto"/>
            </w:tcBorders>
          </w:tcPr>
          <w:p w:rsidR="00CD4F8E" w:rsidRPr="00171B39" w:rsidRDefault="00CD4F8E" w:rsidP="003B6A04">
            <w:pPr>
              <w:spacing w:line="276" w:lineRule="auto"/>
              <w:jc w:val="center"/>
              <w:rPr>
                <w:sz w:val="22"/>
                <w:szCs w:val="22"/>
                <w:lang w:eastAsia="en-US"/>
              </w:rPr>
            </w:pPr>
          </w:p>
        </w:tc>
        <w:tc>
          <w:tcPr>
            <w:tcW w:w="1270" w:type="dxa"/>
            <w:tcBorders>
              <w:top w:val="single" w:sz="4" w:space="0" w:color="auto"/>
              <w:left w:val="single" w:sz="4" w:space="0" w:color="auto"/>
              <w:bottom w:val="single" w:sz="4" w:space="0" w:color="auto"/>
              <w:right w:val="single" w:sz="4" w:space="0" w:color="auto"/>
            </w:tcBorders>
          </w:tcPr>
          <w:p w:rsidR="00CD4F8E" w:rsidRPr="00171B39" w:rsidRDefault="00CD4F8E" w:rsidP="003B6A04">
            <w:pPr>
              <w:spacing w:line="276" w:lineRule="auto"/>
              <w:jc w:val="center"/>
              <w:rPr>
                <w:sz w:val="22"/>
                <w:szCs w:val="22"/>
                <w:lang w:eastAsia="en-US"/>
              </w:rPr>
            </w:pPr>
          </w:p>
        </w:tc>
        <w:tc>
          <w:tcPr>
            <w:tcW w:w="1852" w:type="dxa"/>
            <w:tcBorders>
              <w:top w:val="single" w:sz="4" w:space="0" w:color="auto"/>
              <w:left w:val="single" w:sz="4" w:space="0" w:color="auto"/>
              <w:bottom w:val="single" w:sz="4" w:space="0" w:color="auto"/>
              <w:right w:val="single" w:sz="4" w:space="0" w:color="auto"/>
            </w:tcBorders>
          </w:tcPr>
          <w:p w:rsidR="00CD4F8E" w:rsidRPr="00171B39" w:rsidRDefault="00CD4F8E" w:rsidP="003B6A04">
            <w:pPr>
              <w:spacing w:line="276" w:lineRule="auto"/>
              <w:jc w:val="center"/>
              <w:rPr>
                <w:sz w:val="22"/>
                <w:szCs w:val="22"/>
                <w:lang w:eastAsia="en-US"/>
              </w:rPr>
            </w:pPr>
          </w:p>
        </w:tc>
      </w:tr>
      <w:tr w:rsidR="00CD4F8E" w:rsidRPr="00171B39" w:rsidTr="00CD4F8E">
        <w:tc>
          <w:tcPr>
            <w:tcW w:w="3621" w:type="dxa"/>
            <w:tcBorders>
              <w:top w:val="single" w:sz="4" w:space="0" w:color="auto"/>
              <w:left w:val="single" w:sz="4" w:space="0" w:color="auto"/>
              <w:bottom w:val="single" w:sz="4" w:space="0" w:color="auto"/>
              <w:right w:val="single" w:sz="4" w:space="0" w:color="auto"/>
            </w:tcBorders>
            <w:hideMark/>
          </w:tcPr>
          <w:p w:rsidR="00CD4F8E" w:rsidRPr="00171B39" w:rsidRDefault="00CD4F8E" w:rsidP="003B6A04">
            <w:pPr>
              <w:spacing w:line="276" w:lineRule="auto"/>
              <w:jc w:val="center"/>
              <w:rPr>
                <w:b/>
                <w:sz w:val="22"/>
                <w:szCs w:val="22"/>
                <w:lang w:eastAsia="en-US"/>
              </w:rPr>
            </w:pPr>
            <w:r w:rsidRPr="00171B39">
              <w:rPr>
                <w:b/>
                <w:sz w:val="22"/>
                <w:szCs w:val="22"/>
                <w:lang w:eastAsia="en-US"/>
              </w:rPr>
              <w:t xml:space="preserve">Relacija </w:t>
            </w:r>
            <w:r w:rsidRPr="00171B39">
              <w:rPr>
                <w:b/>
                <w:sz w:val="22"/>
                <w:szCs w:val="22"/>
                <w:u w:val="single"/>
                <w:lang w:eastAsia="en-US"/>
              </w:rPr>
              <w:t>(prevoz iz šole)</w:t>
            </w:r>
          </w:p>
        </w:tc>
        <w:tc>
          <w:tcPr>
            <w:tcW w:w="1273" w:type="dxa"/>
            <w:tcBorders>
              <w:top w:val="single" w:sz="4" w:space="0" w:color="auto"/>
              <w:left w:val="single" w:sz="4" w:space="0" w:color="auto"/>
              <w:bottom w:val="single" w:sz="4" w:space="0" w:color="auto"/>
              <w:right w:val="single" w:sz="4" w:space="0" w:color="auto"/>
            </w:tcBorders>
          </w:tcPr>
          <w:p w:rsidR="00CD4F8E" w:rsidRPr="00171B39" w:rsidRDefault="00CD4F8E" w:rsidP="003B6A04">
            <w:pPr>
              <w:spacing w:line="276" w:lineRule="auto"/>
              <w:jc w:val="center"/>
              <w:rPr>
                <w:sz w:val="22"/>
                <w:szCs w:val="22"/>
                <w:lang w:eastAsia="en-US"/>
              </w:rPr>
            </w:pPr>
          </w:p>
        </w:tc>
        <w:tc>
          <w:tcPr>
            <w:tcW w:w="1166" w:type="dxa"/>
            <w:tcBorders>
              <w:top w:val="single" w:sz="4" w:space="0" w:color="auto"/>
              <w:left w:val="single" w:sz="4" w:space="0" w:color="auto"/>
              <w:bottom w:val="single" w:sz="4" w:space="0" w:color="auto"/>
              <w:right w:val="single" w:sz="4" w:space="0" w:color="auto"/>
            </w:tcBorders>
          </w:tcPr>
          <w:p w:rsidR="00CD4F8E" w:rsidRPr="00171B39" w:rsidRDefault="00CD4F8E" w:rsidP="003B6A04">
            <w:pPr>
              <w:spacing w:line="276" w:lineRule="auto"/>
              <w:jc w:val="center"/>
              <w:rPr>
                <w:sz w:val="22"/>
                <w:szCs w:val="22"/>
                <w:lang w:eastAsia="en-US"/>
              </w:rPr>
            </w:pPr>
          </w:p>
        </w:tc>
        <w:tc>
          <w:tcPr>
            <w:tcW w:w="1025" w:type="dxa"/>
            <w:tcBorders>
              <w:top w:val="single" w:sz="4" w:space="0" w:color="auto"/>
              <w:left w:val="single" w:sz="4" w:space="0" w:color="auto"/>
              <w:bottom w:val="single" w:sz="4" w:space="0" w:color="auto"/>
              <w:right w:val="single" w:sz="4" w:space="0" w:color="auto"/>
            </w:tcBorders>
          </w:tcPr>
          <w:p w:rsidR="00CD4F8E" w:rsidRPr="00171B39" w:rsidRDefault="00CD4F8E" w:rsidP="003B6A04">
            <w:pPr>
              <w:spacing w:line="276" w:lineRule="auto"/>
              <w:jc w:val="center"/>
              <w:rPr>
                <w:sz w:val="22"/>
                <w:szCs w:val="22"/>
                <w:lang w:eastAsia="en-US"/>
              </w:rPr>
            </w:pPr>
          </w:p>
        </w:tc>
        <w:tc>
          <w:tcPr>
            <w:tcW w:w="1270" w:type="dxa"/>
            <w:tcBorders>
              <w:top w:val="single" w:sz="4" w:space="0" w:color="auto"/>
              <w:left w:val="single" w:sz="4" w:space="0" w:color="auto"/>
              <w:bottom w:val="single" w:sz="4" w:space="0" w:color="auto"/>
              <w:right w:val="single" w:sz="4" w:space="0" w:color="auto"/>
            </w:tcBorders>
          </w:tcPr>
          <w:p w:rsidR="00CD4F8E" w:rsidRPr="00171B39" w:rsidRDefault="00CD4F8E" w:rsidP="003B6A04">
            <w:pPr>
              <w:spacing w:line="276" w:lineRule="auto"/>
              <w:jc w:val="center"/>
              <w:rPr>
                <w:sz w:val="22"/>
                <w:szCs w:val="22"/>
                <w:lang w:eastAsia="en-US"/>
              </w:rPr>
            </w:pPr>
          </w:p>
        </w:tc>
        <w:tc>
          <w:tcPr>
            <w:tcW w:w="1852" w:type="dxa"/>
            <w:tcBorders>
              <w:top w:val="single" w:sz="4" w:space="0" w:color="auto"/>
              <w:left w:val="single" w:sz="4" w:space="0" w:color="auto"/>
              <w:bottom w:val="single" w:sz="4" w:space="0" w:color="auto"/>
              <w:right w:val="single" w:sz="4" w:space="0" w:color="auto"/>
            </w:tcBorders>
          </w:tcPr>
          <w:p w:rsidR="00CD4F8E" w:rsidRPr="00171B39" w:rsidRDefault="00CD4F8E" w:rsidP="003B6A04">
            <w:pPr>
              <w:spacing w:line="276" w:lineRule="auto"/>
              <w:jc w:val="center"/>
              <w:rPr>
                <w:sz w:val="22"/>
                <w:szCs w:val="22"/>
                <w:lang w:eastAsia="en-US"/>
              </w:rPr>
            </w:pPr>
          </w:p>
        </w:tc>
      </w:tr>
      <w:tr w:rsidR="00CD4F8E" w:rsidRPr="00171B39" w:rsidTr="00CD4F8E">
        <w:tc>
          <w:tcPr>
            <w:tcW w:w="3621" w:type="dxa"/>
            <w:tcBorders>
              <w:top w:val="single" w:sz="4" w:space="0" w:color="auto"/>
              <w:left w:val="single" w:sz="4" w:space="0" w:color="auto"/>
              <w:bottom w:val="single" w:sz="4" w:space="0" w:color="auto"/>
              <w:right w:val="single" w:sz="4" w:space="0" w:color="auto"/>
            </w:tcBorders>
            <w:hideMark/>
          </w:tcPr>
          <w:p w:rsidR="00CD4F8E" w:rsidRPr="00171B39" w:rsidRDefault="00CD4F8E" w:rsidP="003B6A04">
            <w:pPr>
              <w:spacing w:line="276" w:lineRule="auto"/>
              <w:jc w:val="center"/>
              <w:rPr>
                <w:sz w:val="22"/>
                <w:szCs w:val="22"/>
                <w:lang w:eastAsia="en-US"/>
              </w:rPr>
            </w:pPr>
            <w:r w:rsidRPr="00171B39">
              <w:rPr>
                <w:sz w:val="22"/>
                <w:szCs w:val="22"/>
                <w:lang w:eastAsia="en-US"/>
              </w:rPr>
              <w:t>Mirna -Migolica-Sajenice-Selo</w:t>
            </w:r>
          </w:p>
          <w:p w:rsidR="00CD4F8E" w:rsidRPr="00171B39" w:rsidRDefault="00CD4F8E" w:rsidP="003B6A04">
            <w:pPr>
              <w:spacing w:line="276" w:lineRule="auto"/>
              <w:jc w:val="center"/>
              <w:rPr>
                <w:sz w:val="22"/>
                <w:szCs w:val="22"/>
                <w:lang w:eastAsia="en-US"/>
              </w:rPr>
            </w:pPr>
            <w:r w:rsidRPr="00171B39">
              <w:rPr>
                <w:i/>
                <w:sz w:val="22"/>
                <w:szCs w:val="22"/>
                <w:lang w:eastAsia="en-US"/>
              </w:rPr>
              <w:t>Občasno smer Cirnik do Pravne - Gregorčič</w:t>
            </w:r>
            <w:r w:rsidRPr="00171B39">
              <w:rPr>
                <w:sz w:val="22"/>
                <w:szCs w:val="22"/>
                <w:lang w:eastAsia="en-US"/>
              </w:rPr>
              <w:t xml:space="preserve"> </w:t>
            </w:r>
          </w:p>
          <w:p w:rsidR="00CD4F8E" w:rsidRPr="00171B39" w:rsidRDefault="00CD4F8E" w:rsidP="003B6A04">
            <w:pPr>
              <w:spacing w:line="276" w:lineRule="auto"/>
              <w:jc w:val="center"/>
              <w:rPr>
                <w:sz w:val="22"/>
                <w:szCs w:val="22"/>
                <w:lang w:eastAsia="en-US"/>
              </w:rPr>
            </w:pPr>
            <w:r w:rsidRPr="00171B39">
              <w:rPr>
                <w:sz w:val="22"/>
                <w:szCs w:val="22"/>
                <w:lang w:eastAsia="en-US"/>
              </w:rPr>
              <w:t>Do meje z občino Litija</w:t>
            </w:r>
          </w:p>
        </w:tc>
        <w:tc>
          <w:tcPr>
            <w:tcW w:w="1273" w:type="dxa"/>
            <w:tcBorders>
              <w:top w:val="single" w:sz="4" w:space="0" w:color="auto"/>
              <w:left w:val="single" w:sz="4" w:space="0" w:color="auto"/>
              <w:bottom w:val="single" w:sz="4" w:space="0" w:color="auto"/>
              <w:right w:val="single" w:sz="4" w:space="0" w:color="auto"/>
            </w:tcBorders>
            <w:hideMark/>
          </w:tcPr>
          <w:p w:rsidR="00CD4F8E" w:rsidRPr="00171B39" w:rsidRDefault="00CD4F8E" w:rsidP="003B6A04">
            <w:pPr>
              <w:spacing w:line="276" w:lineRule="auto"/>
              <w:jc w:val="center"/>
              <w:rPr>
                <w:sz w:val="22"/>
                <w:szCs w:val="22"/>
                <w:lang w:eastAsia="en-US"/>
              </w:rPr>
            </w:pPr>
            <w:r w:rsidRPr="00171B39">
              <w:rPr>
                <w:sz w:val="22"/>
                <w:szCs w:val="22"/>
                <w:lang w:eastAsia="en-US"/>
              </w:rPr>
              <w:t>14.10</w:t>
            </w:r>
          </w:p>
        </w:tc>
        <w:tc>
          <w:tcPr>
            <w:tcW w:w="1166" w:type="dxa"/>
            <w:tcBorders>
              <w:top w:val="single" w:sz="4" w:space="0" w:color="auto"/>
              <w:left w:val="single" w:sz="4" w:space="0" w:color="auto"/>
              <w:bottom w:val="single" w:sz="4" w:space="0" w:color="auto"/>
              <w:right w:val="single" w:sz="4" w:space="0" w:color="auto"/>
            </w:tcBorders>
            <w:hideMark/>
          </w:tcPr>
          <w:p w:rsidR="00CD4F8E" w:rsidRPr="00171B39" w:rsidRDefault="00CD4F8E" w:rsidP="003B6A04">
            <w:pPr>
              <w:rPr>
                <w:sz w:val="22"/>
                <w:szCs w:val="22"/>
                <w:lang w:eastAsia="en-US"/>
              </w:rPr>
            </w:pPr>
          </w:p>
        </w:tc>
        <w:tc>
          <w:tcPr>
            <w:tcW w:w="1025" w:type="dxa"/>
            <w:tcBorders>
              <w:top w:val="single" w:sz="4" w:space="0" w:color="auto"/>
              <w:left w:val="single" w:sz="4" w:space="0" w:color="auto"/>
              <w:bottom w:val="single" w:sz="4" w:space="0" w:color="auto"/>
              <w:right w:val="single" w:sz="4" w:space="0" w:color="auto"/>
            </w:tcBorders>
            <w:hideMark/>
          </w:tcPr>
          <w:p w:rsidR="00CD4F8E" w:rsidRPr="00171B39" w:rsidRDefault="00CD4F8E" w:rsidP="003B6A04">
            <w:pPr>
              <w:spacing w:line="276" w:lineRule="auto"/>
              <w:jc w:val="center"/>
              <w:rPr>
                <w:sz w:val="22"/>
                <w:szCs w:val="22"/>
                <w:lang w:eastAsia="en-US"/>
              </w:rPr>
            </w:pPr>
            <w:r w:rsidRPr="00171B39">
              <w:rPr>
                <w:sz w:val="22"/>
                <w:szCs w:val="22"/>
                <w:lang w:eastAsia="en-US"/>
              </w:rPr>
              <w:t>11</w:t>
            </w:r>
          </w:p>
        </w:tc>
        <w:tc>
          <w:tcPr>
            <w:tcW w:w="1270" w:type="dxa"/>
            <w:tcBorders>
              <w:top w:val="single" w:sz="4" w:space="0" w:color="auto"/>
              <w:left w:val="single" w:sz="4" w:space="0" w:color="auto"/>
              <w:bottom w:val="single" w:sz="4" w:space="0" w:color="auto"/>
              <w:right w:val="single" w:sz="4" w:space="0" w:color="auto"/>
            </w:tcBorders>
            <w:hideMark/>
          </w:tcPr>
          <w:p w:rsidR="00CD4F8E" w:rsidRPr="00171B39" w:rsidRDefault="00CD4F8E" w:rsidP="003B6A04">
            <w:pPr>
              <w:spacing w:line="276" w:lineRule="auto"/>
              <w:jc w:val="center"/>
              <w:rPr>
                <w:sz w:val="22"/>
                <w:szCs w:val="22"/>
                <w:lang w:eastAsia="en-US"/>
              </w:rPr>
            </w:pPr>
            <w:r w:rsidRPr="00171B39">
              <w:rPr>
                <w:sz w:val="22"/>
                <w:szCs w:val="22"/>
                <w:lang w:eastAsia="en-US"/>
              </w:rPr>
              <w:t>(15)</w:t>
            </w:r>
            <w:r w:rsidRPr="00171B39">
              <w:rPr>
                <w:b/>
                <w:i/>
                <w:sz w:val="22"/>
                <w:szCs w:val="22"/>
                <w:lang w:eastAsia="en-US"/>
              </w:rPr>
              <w:t xml:space="preserve"> </w:t>
            </w:r>
            <w:r w:rsidRPr="00171B39">
              <w:rPr>
                <w:b/>
                <w:i/>
                <w:sz w:val="22"/>
                <w:szCs w:val="22"/>
                <w:u w:val="single"/>
                <w:lang w:eastAsia="en-US"/>
              </w:rPr>
              <w:t>dejansko</w:t>
            </w:r>
            <w:r w:rsidRPr="00171B39">
              <w:rPr>
                <w:sz w:val="22"/>
                <w:szCs w:val="22"/>
                <w:u w:val="single"/>
                <w:lang w:eastAsia="en-US"/>
              </w:rPr>
              <w:t>8</w:t>
            </w:r>
          </w:p>
        </w:tc>
        <w:tc>
          <w:tcPr>
            <w:tcW w:w="1852" w:type="dxa"/>
            <w:tcBorders>
              <w:top w:val="single" w:sz="4" w:space="0" w:color="auto"/>
              <w:left w:val="single" w:sz="4" w:space="0" w:color="auto"/>
              <w:bottom w:val="single" w:sz="4" w:space="0" w:color="auto"/>
              <w:right w:val="single" w:sz="4" w:space="0" w:color="auto"/>
            </w:tcBorders>
            <w:hideMark/>
          </w:tcPr>
          <w:p w:rsidR="00CD4F8E" w:rsidRPr="00171B39" w:rsidRDefault="00CD4F8E" w:rsidP="003B6A04">
            <w:pPr>
              <w:spacing w:line="276" w:lineRule="auto"/>
              <w:jc w:val="center"/>
              <w:rPr>
                <w:sz w:val="22"/>
                <w:szCs w:val="22"/>
                <w:lang w:eastAsia="en-US"/>
              </w:rPr>
            </w:pPr>
            <w:r w:rsidRPr="00171B39">
              <w:rPr>
                <w:sz w:val="22"/>
                <w:szCs w:val="22"/>
                <w:lang w:eastAsia="en-US"/>
              </w:rPr>
              <w:t xml:space="preserve">kombi </w:t>
            </w:r>
            <w:r w:rsidRPr="00171B39">
              <w:rPr>
                <w:b/>
                <w:i/>
                <w:sz w:val="22"/>
                <w:szCs w:val="22"/>
                <w:lang w:eastAsia="en-US"/>
              </w:rPr>
              <w:t>(obračuna se vozilo glede na dejansko število otrok)</w:t>
            </w:r>
          </w:p>
        </w:tc>
      </w:tr>
      <w:tr w:rsidR="00CD4F8E" w:rsidRPr="00171B39" w:rsidTr="00CD4F8E">
        <w:tc>
          <w:tcPr>
            <w:tcW w:w="3621" w:type="dxa"/>
            <w:tcBorders>
              <w:top w:val="single" w:sz="4" w:space="0" w:color="auto"/>
              <w:left w:val="single" w:sz="4" w:space="0" w:color="auto"/>
              <w:bottom w:val="single" w:sz="4" w:space="0" w:color="auto"/>
              <w:right w:val="single" w:sz="4" w:space="0" w:color="auto"/>
            </w:tcBorders>
            <w:hideMark/>
          </w:tcPr>
          <w:p w:rsidR="00CD4F8E" w:rsidRPr="00171B39" w:rsidRDefault="00CD4F8E" w:rsidP="003B6A04">
            <w:pPr>
              <w:spacing w:line="276" w:lineRule="auto"/>
              <w:jc w:val="center"/>
              <w:rPr>
                <w:sz w:val="22"/>
                <w:szCs w:val="22"/>
                <w:lang w:eastAsia="en-US"/>
              </w:rPr>
            </w:pPr>
            <w:r w:rsidRPr="00171B39">
              <w:rPr>
                <w:sz w:val="22"/>
                <w:szCs w:val="22"/>
                <w:lang w:eastAsia="en-US"/>
              </w:rPr>
              <w:t>Mirna -Brezovica-Ševnica-Zagorica-Škrjanče</w:t>
            </w:r>
          </w:p>
        </w:tc>
        <w:tc>
          <w:tcPr>
            <w:tcW w:w="1273" w:type="dxa"/>
            <w:tcBorders>
              <w:top w:val="single" w:sz="4" w:space="0" w:color="auto"/>
              <w:left w:val="single" w:sz="4" w:space="0" w:color="auto"/>
              <w:bottom w:val="single" w:sz="4" w:space="0" w:color="auto"/>
              <w:right w:val="single" w:sz="4" w:space="0" w:color="auto"/>
            </w:tcBorders>
            <w:hideMark/>
          </w:tcPr>
          <w:p w:rsidR="00CD4F8E" w:rsidRPr="00171B39" w:rsidRDefault="00CD4F8E" w:rsidP="003B6A04">
            <w:pPr>
              <w:spacing w:line="276" w:lineRule="auto"/>
              <w:jc w:val="center"/>
              <w:rPr>
                <w:sz w:val="22"/>
                <w:szCs w:val="22"/>
                <w:lang w:eastAsia="en-US"/>
              </w:rPr>
            </w:pPr>
            <w:r w:rsidRPr="00171B39">
              <w:rPr>
                <w:sz w:val="22"/>
                <w:szCs w:val="22"/>
                <w:lang w:eastAsia="en-US"/>
              </w:rPr>
              <w:t>14.10</w:t>
            </w:r>
          </w:p>
        </w:tc>
        <w:tc>
          <w:tcPr>
            <w:tcW w:w="1166" w:type="dxa"/>
            <w:tcBorders>
              <w:top w:val="single" w:sz="4" w:space="0" w:color="auto"/>
              <w:left w:val="single" w:sz="4" w:space="0" w:color="auto"/>
              <w:bottom w:val="single" w:sz="4" w:space="0" w:color="auto"/>
              <w:right w:val="single" w:sz="4" w:space="0" w:color="auto"/>
            </w:tcBorders>
            <w:hideMark/>
          </w:tcPr>
          <w:p w:rsidR="00CD4F8E" w:rsidRPr="00171B39" w:rsidRDefault="00CD4F8E" w:rsidP="003B6A04">
            <w:pPr>
              <w:rPr>
                <w:sz w:val="22"/>
                <w:szCs w:val="22"/>
                <w:lang w:eastAsia="en-US"/>
              </w:rPr>
            </w:pPr>
          </w:p>
        </w:tc>
        <w:tc>
          <w:tcPr>
            <w:tcW w:w="1025" w:type="dxa"/>
            <w:tcBorders>
              <w:top w:val="single" w:sz="4" w:space="0" w:color="auto"/>
              <w:left w:val="single" w:sz="4" w:space="0" w:color="auto"/>
              <w:bottom w:val="single" w:sz="4" w:space="0" w:color="auto"/>
              <w:right w:val="single" w:sz="4" w:space="0" w:color="auto"/>
            </w:tcBorders>
            <w:hideMark/>
          </w:tcPr>
          <w:p w:rsidR="00CD4F8E" w:rsidRPr="00171B39" w:rsidRDefault="00CD4F8E" w:rsidP="003B6A04">
            <w:pPr>
              <w:spacing w:line="276" w:lineRule="auto"/>
              <w:jc w:val="center"/>
              <w:rPr>
                <w:sz w:val="22"/>
                <w:szCs w:val="22"/>
                <w:lang w:eastAsia="en-US"/>
              </w:rPr>
            </w:pPr>
            <w:r w:rsidRPr="00171B39">
              <w:rPr>
                <w:sz w:val="22"/>
                <w:szCs w:val="22"/>
                <w:lang w:eastAsia="en-US"/>
              </w:rPr>
              <w:t>11</w:t>
            </w:r>
          </w:p>
        </w:tc>
        <w:tc>
          <w:tcPr>
            <w:tcW w:w="1270" w:type="dxa"/>
            <w:tcBorders>
              <w:top w:val="single" w:sz="4" w:space="0" w:color="auto"/>
              <w:left w:val="single" w:sz="4" w:space="0" w:color="auto"/>
              <w:bottom w:val="single" w:sz="4" w:space="0" w:color="auto"/>
              <w:right w:val="single" w:sz="4" w:space="0" w:color="auto"/>
            </w:tcBorders>
            <w:hideMark/>
          </w:tcPr>
          <w:p w:rsidR="00CD4F8E" w:rsidRPr="00171B39" w:rsidRDefault="00CD4F8E" w:rsidP="003B6A04">
            <w:pPr>
              <w:spacing w:line="276" w:lineRule="auto"/>
              <w:jc w:val="center"/>
              <w:rPr>
                <w:sz w:val="22"/>
                <w:szCs w:val="22"/>
                <w:lang w:eastAsia="en-US"/>
              </w:rPr>
            </w:pPr>
            <w:r w:rsidRPr="00171B39">
              <w:rPr>
                <w:sz w:val="22"/>
                <w:szCs w:val="22"/>
                <w:lang w:eastAsia="en-US"/>
              </w:rPr>
              <w:t>28</w:t>
            </w:r>
          </w:p>
        </w:tc>
        <w:tc>
          <w:tcPr>
            <w:tcW w:w="1852" w:type="dxa"/>
            <w:tcBorders>
              <w:top w:val="single" w:sz="4" w:space="0" w:color="auto"/>
              <w:left w:val="single" w:sz="4" w:space="0" w:color="auto"/>
              <w:bottom w:val="single" w:sz="4" w:space="0" w:color="auto"/>
              <w:right w:val="single" w:sz="4" w:space="0" w:color="auto"/>
            </w:tcBorders>
            <w:hideMark/>
          </w:tcPr>
          <w:p w:rsidR="00CD4F8E" w:rsidRPr="00171B39" w:rsidRDefault="00CD4F8E" w:rsidP="003B6A04">
            <w:pPr>
              <w:spacing w:line="276" w:lineRule="auto"/>
              <w:jc w:val="center"/>
              <w:rPr>
                <w:sz w:val="22"/>
                <w:szCs w:val="22"/>
                <w:lang w:eastAsia="en-US"/>
              </w:rPr>
            </w:pPr>
            <w:r w:rsidRPr="00171B39">
              <w:rPr>
                <w:sz w:val="22"/>
                <w:szCs w:val="22"/>
                <w:lang w:eastAsia="en-US"/>
              </w:rPr>
              <w:t>avtobus</w:t>
            </w:r>
          </w:p>
        </w:tc>
      </w:tr>
      <w:tr w:rsidR="00CD4F8E" w:rsidRPr="00171B39" w:rsidTr="00CD4F8E">
        <w:tc>
          <w:tcPr>
            <w:tcW w:w="3621" w:type="dxa"/>
            <w:tcBorders>
              <w:top w:val="single" w:sz="4" w:space="0" w:color="auto"/>
              <w:left w:val="single" w:sz="4" w:space="0" w:color="auto"/>
              <w:bottom w:val="single" w:sz="4" w:space="0" w:color="auto"/>
              <w:right w:val="single" w:sz="4" w:space="0" w:color="auto"/>
            </w:tcBorders>
            <w:hideMark/>
          </w:tcPr>
          <w:p w:rsidR="00CD4F8E" w:rsidRPr="00171B39" w:rsidRDefault="00CD4F8E" w:rsidP="003B6A04">
            <w:pPr>
              <w:spacing w:line="276" w:lineRule="auto"/>
              <w:jc w:val="center"/>
              <w:rPr>
                <w:sz w:val="22"/>
                <w:szCs w:val="22"/>
                <w:lang w:eastAsia="en-US"/>
              </w:rPr>
            </w:pPr>
            <w:r w:rsidRPr="00171B39">
              <w:rPr>
                <w:sz w:val="22"/>
                <w:szCs w:val="22"/>
                <w:lang w:eastAsia="en-US"/>
              </w:rPr>
              <w:t>Mirna-Praprotnica-Stara Gora - Trbinc</w:t>
            </w:r>
          </w:p>
        </w:tc>
        <w:tc>
          <w:tcPr>
            <w:tcW w:w="1273" w:type="dxa"/>
            <w:tcBorders>
              <w:top w:val="single" w:sz="4" w:space="0" w:color="auto"/>
              <w:left w:val="single" w:sz="4" w:space="0" w:color="auto"/>
              <w:bottom w:val="single" w:sz="4" w:space="0" w:color="auto"/>
              <w:right w:val="single" w:sz="4" w:space="0" w:color="auto"/>
            </w:tcBorders>
            <w:hideMark/>
          </w:tcPr>
          <w:p w:rsidR="00CD4F8E" w:rsidRPr="00171B39" w:rsidRDefault="00CD4F8E" w:rsidP="003B6A04">
            <w:pPr>
              <w:spacing w:line="276" w:lineRule="auto"/>
              <w:jc w:val="center"/>
              <w:rPr>
                <w:sz w:val="22"/>
                <w:szCs w:val="22"/>
                <w:lang w:eastAsia="en-US"/>
              </w:rPr>
            </w:pPr>
            <w:r w:rsidRPr="00171B39">
              <w:rPr>
                <w:sz w:val="22"/>
                <w:szCs w:val="22"/>
                <w:lang w:eastAsia="en-US"/>
              </w:rPr>
              <w:t>14.20</w:t>
            </w:r>
          </w:p>
        </w:tc>
        <w:tc>
          <w:tcPr>
            <w:tcW w:w="1166" w:type="dxa"/>
            <w:tcBorders>
              <w:top w:val="single" w:sz="4" w:space="0" w:color="auto"/>
              <w:left w:val="single" w:sz="4" w:space="0" w:color="auto"/>
              <w:bottom w:val="single" w:sz="4" w:space="0" w:color="auto"/>
              <w:right w:val="single" w:sz="4" w:space="0" w:color="auto"/>
            </w:tcBorders>
            <w:hideMark/>
          </w:tcPr>
          <w:p w:rsidR="00CD4F8E" w:rsidRPr="00171B39" w:rsidRDefault="00CD4F8E" w:rsidP="003B6A04">
            <w:pPr>
              <w:rPr>
                <w:sz w:val="22"/>
                <w:szCs w:val="22"/>
                <w:lang w:eastAsia="en-US"/>
              </w:rPr>
            </w:pPr>
          </w:p>
        </w:tc>
        <w:tc>
          <w:tcPr>
            <w:tcW w:w="1025" w:type="dxa"/>
            <w:tcBorders>
              <w:top w:val="single" w:sz="4" w:space="0" w:color="auto"/>
              <w:left w:val="single" w:sz="4" w:space="0" w:color="auto"/>
              <w:bottom w:val="single" w:sz="4" w:space="0" w:color="auto"/>
              <w:right w:val="single" w:sz="4" w:space="0" w:color="auto"/>
            </w:tcBorders>
            <w:hideMark/>
          </w:tcPr>
          <w:p w:rsidR="00CD4F8E" w:rsidRPr="00171B39" w:rsidRDefault="00CD4F8E" w:rsidP="003B6A04">
            <w:pPr>
              <w:spacing w:line="276" w:lineRule="auto"/>
              <w:jc w:val="center"/>
              <w:rPr>
                <w:sz w:val="22"/>
                <w:szCs w:val="22"/>
                <w:lang w:eastAsia="en-US"/>
              </w:rPr>
            </w:pPr>
            <w:r w:rsidRPr="00171B39">
              <w:rPr>
                <w:sz w:val="22"/>
                <w:szCs w:val="22"/>
                <w:lang w:eastAsia="en-US"/>
              </w:rPr>
              <w:t>10</w:t>
            </w:r>
          </w:p>
        </w:tc>
        <w:tc>
          <w:tcPr>
            <w:tcW w:w="1270" w:type="dxa"/>
            <w:tcBorders>
              <w:top w:val="single" w:sz="4" w:space="0" w:color="auto"/>
              <w:left w:val="single" w:sz="4" w:space="0" w:color="auto"/>
              <w:bottom w:val="single" w:sz="4" w:space="0" w:color="auto"/>
              <w:right w:val="single" w:sz="4" w:space="0" w:color="auto"/>
            </w:tcBorders>
            <w:hideMark/>
          </w:tcPr>
          <w:p w:rsidR="00CD4F8E" w:rsidRPr="00171B39" w:rsidRDefault="00CD4F8E" w:rsidP="003B6A04">
            <w:pPr>
              <w:spacing w:line="276" w:lineRule="auto"/>
              <w:jc w:val="center"/>
              <w:rPr>
                <w:sz w:val="22"/>
                <w:szCs w:val="22"/>
                <w:lang w:eastAsia="en-US"/>
              </w:rPr>
            </w:pPr>
            <w:r w:rsidRPr="00171B39">
              <w:rPr>
                <w:sz w:val="22"/>
                <w:szCs w:val="22"/>
                <w:lang w:eastAsia="en-US"/>
              </w:rPr>
              <w:t>15</w:t>
            </w:r>
          </w:p>
        </w:tc>
        <w:tc>
          <w:tcPr>
            <w:tcW w:w="1852" w:type="dxa"/>
            <w:tcBorders>
              <w:top w:val="single" w:sz="4" w:space="0" w:color="auto"/>
              <w:left w:val="single" w:sz="4" w:space="0" w:color="auto"/>
              <w:bottom w:val="single" w:sz="4" w:space="0" w:color="auto"/>
              <w:right w:val="single" w:sz="4" w:space="0" w:color="auto"/>
            </w:tcBorders>
            <w:hideMark/>
          </w:tcPr>
          <w:p w:rsidR="00CD4F8E" w:rsidRPr="00171B39" w:rsidRDefault="00CD4F8E" w:rsidP="003B6A04">
            <w:pPr>
              <w:spacing w:line="276" w:lineRule="auto"/>
              <w:jc w:val="center"/>
              <w:rPr>
                <w:sz w:val="22"/>
                <w:szCs w:val="22"/>
                <w:lang w:eastAsia="en-US"/>
              </w:rPr>
            </w:pPr>
            <w:r w:rsidRPr="00171B39">
              <w:rPr>
                <w:sz w:val="22"/>
                <w:szCs w:val="22"/>
                <w:lang w:eastAsia="en-US"/>
              </w:rPr>
              <w:t>minibus</w:t>
            </w:r>
          </w:p>
        </w:tc>
      </w:tr>
      <w:tr w:rsidR="00CD4F8E" w:rsidRPr="00171B39" w:rsidTr="00CD4F8E">
        <w:tc>
          <w:tcPr>
            <w:tcW w:w="3621" w:type="dxa"/>
            <w:tcBorders>
              <w:top w:val="single" w:sz="4" w:space="0" w:color="auto"/>
              <w:left w:val="single" w:sz="4" w:space="0" w:color="auto"/>
              <w:bottom w:val="single" w:sz="4" w:space="0" w:color="auto"/>
              <w:right w:val="single" w:sz="4" w:space="0" w:color="auto"/>
            </w:tcBorders>
            <w:hideMark/>
          </w:tcPr>
          <w:p w:rsidR="00CD4F8E" w:rsidRPr="00171B39" w:rsidRDefault="00CD4F8E" w:rsidP="003B6A04">
            <w:pPr>
              <w:spacing w:line="276" w:lineRule="auto"/>
              <w:jc w:val="center"/>
              <w:rPr>
                <w:sz w:val="22"/>
                <w:szCs w:val="22"/>
                <w:lang w:eastAsia="en-US"/>
              </w:rPr>
            </w:pPr>
            <w:r w:rsidRPr="00171B39">
              <w:rPr>
                <w:sz w:val="22"/>
                <w:szCs w:val="22"/>
                <w:lang w:eastAsia="en-US"/>
              </w:rPr>
              <w:t>Mirna-Stan-Debenec(Mali Debenec – pri cerkvi), (Bačje)</w:t>
            </w:r>
          </w:p>
        </w:tc>
        <w:tc>
          <w:tcPr>
            <w:tcW w:w="1273" w:type="dxa"/>
            <w:tcBorders>
              <w:top w:val="single" w:sz="4" w:space="0" w:color="auto"/>
              <w:left w:val="single" w:sz="4" w:space="0" w:color="auto"/>
              <w:bottom w:val="single" w:sz="4" w:space="0" w:color="auto"/>
              <w:right w:val="single" w:sz="4" w:space="0" w:color="auto"/>
            </w:tcBorders>
            <w:hideMark/>
          </w:tcPr>
          <w:p w:rsidR="00CD4F8E" w:rsidRPr="00171B39" w:rsidRDefault="00CD4F8E" w:rsidP="003B6A04">
            <w:pPr>
              <w:spacing w:line="276" w:lineRule="auto"/>
              <w:jc w:val="center"/>
              <w:rPr>
                <w:sz w:val="22"/>
                <w:szCs w:val="22"/>
                <w:lang w:eastAsia="en-US"/>
              </w:rPr>
            </w:pPr>
            <w:r w:rsidRPr="00171B39">
              <w:rPr>
                <w:sz w:val="22"/>
                <w:szCs w:val="22"/>
                <w:lang w:eastAsia="en-US"/>
              </w:rPr>
              <w:t>14.10</w:t>
            </w:r>
          </w:p>
        </w:tc>
        <w:tc>
          <w:tcPr>
            <w:tcW w:w="1166" w:type="dxa"/>
            <w:tcBorders>
              <w:top w:val="single" w:sz="4" w:space="0" w:color="auto"/>
              <w:left w:val="single" w:sz="4" w:space="0" w:color="auto"/>
              <w:bottom w:val="single" w:sz="4" w:space="0" w:color="auto"/>
              <w:right w:val="single" w:sz="4" w:space="0" w:color="auto"/>
            </w:tcBorders>
            <w:hideMark/>
          </w:tcPr>
          <w:p w:rsidR="00CD4F8E" w:rsidRPr="00171B39" w:rsidRDefault="00CD4F8E" w:rsidP="003B6A04">
            <w:pPr>
              <w:rPr>
                <w:sz w:val="22"/>
                <w:szCs w:val="22"/>
                <w:lang w:eastAsia="en-US"/>
              </w:rPr>
            </w:pPr>
          </w:p>
        </w:tc>
        <w:tc>
          <w:tcPr>
            <w:tcW w:w="1025" w:type="dxa"/>
            <w:tcBorders>
              <w:top w:val="single" w:sz="4" w:space="0" w:color="auto"/>
              <w:left w:val="single" w:sz="4" w:space="0" w:color="auto"/>
              <w:bottom w:val="single" w:sz="4" w:space="0" w:color="auto"/>
              <w:right w:val="single" w:sz="4" w:space="0" w:color="auto"/>
            </w:tcBorders>
            <w:hideMark/>
          </w:tcPr>
          <w:p w:rsidR="00CD4F8E" w:rsidRPr="00171B39" w:rsidRDefault="00CD4F8E" w:rsidP="003B6A04">
            <w:pPr>
              <w:spacing w:line="276" w:lineRule="auto"/>
              <w:jc w:val="center"/>
              <w:rPr>
                <w:sz w:val="22"/>
                <w:szCs w:val="22"/>
                <w:lang w:eastAsia="en-US"/>
              </w:rPr>
            </w:pPr>
            <w:r w:rsidRPr="00171B39">
              <w:rPr>
                <w:sz w:val="22"/>
                <w:szCs w:val="22"/>
                <w:lang w:eastAsia="en-US"/>
              </w:rPr>
              <w:t>8</w:t>
            </w:r>
          </w:p>
        </w:tc>
        <w:tc>
          <w:tcPr>
            <w:tcW w:w="1270" w:type="dxa"/>
            <w:tcBorders>
              <w:top w:val="single" w:sz="4" w:space="0" w:color="auto"/>
              <w:left w:val="single" w:sz="4" w:space="0" w:color="auto"/>
              <w:bottom w:val="single" w:sz="4" w:space="0" w:color="auto"/>
              <w:right w:val="single" w:sz="4" w:space="0" w:color="auto"/>
            </w:tcBorders>
            <w:hideMark/>
          </w:tcPr>
          <w:p w:rsidR="00CD4F8E" w:rsidRPr="00171B39" w:rsidRDefault="00CD4F8E" w:rsidP="003B6A04">
            <w:pPr>
              <w:spacing w:line="276" w:lineRule="auto"/>
              <w:jc w:val="center"/>
              <w:rPr>
                <w:sz w:val="22"/>
                <w:szCs w:val="22"/>
                <w:lang w:eastAsia="en-US"/>
              </w:rPr>
            </w:pPr>
            <w:r w:rsidRPr="00171B39">
              <w:rPr>
                <w:sz w:val="22"/>
                <w:szCs w:val="22"/>
                <w:lang w:eastAsia="en-US"/>
              </w:rPr>
              <w:t>12</w:t>
            </w:r>
          </w:p>
        </w:tc>
        <w:tc>
          <w:tcPr>
            <w:tcW w:w="1852" w:type="dxa"/>
            <w:tcBorders>
              <w:top w:val="single" w:sz="4" w:space="0" w:color="auto"/>
              <w:left w:val="single" w:sz="4" w:space="0" w:color="auto"/>
              <w:bottom w:val="single" w:sz="4" w:space="0" w:color="auto"/>
              <w:right w:val="single" w:sz="4" w:space="0" w:color="auto"/>
            </w:tcBorders>
            <w:hideMark/>
          </w:tcPr>
          <w:p w:rsidR="00CD4F8E" w:rsidRPr="00171B39" w:rsidRDefault="00CD4F8E" w:rsidP="003B6A04">
            <w:pPr>
              <w:spacing w:line="276" w:lineRule="auto"/>
              <w:jc w:val="center"/>
              <w:rPr>
                <w:sz w:val="22"/>
                <w:szCs w:val="22"/>
                <w:lang w:eastAsia="en-US"/>
              </w:rPr>
            </w:pPr>
            <w:r w:rsidRPr="00171B39">
              <w:rPr>
                <w:sz w:val="22"/>
                <w:szCs w:val="22"/>
                <w:lang w:eastAsia="en-US"/>
              </w:rPr>
              <w:t>minibus</w:t>
            </w:r>
          </w:p>
        </w:tc>
      </w:tr>
      <w:tr w:rsidR="00CD4F8E" w:rsidRPr="00171B39" w:rsidTr="00CD4F8E">
        <w:trPr>
          <w:trHeight w:val="473"/>
        </w:trPr>
        <w:tc>
          <w:tcPr>
            <w:tcW w:w="3621" w:type="dxa"/>
            <w:tcBorders>
              <w:top w:val="single" w:sz="4" w:space="0" w:color="auto"/>
              <w:left w:val="single" w:sz="4" w:space="0" w:color="auto"/>
              <w:bottom w:val="single" w:sz="4" w:space="0" w:color="auto"/>
              <w:right w:val="single" w:sz="4" w:space="0" w:color="auto"/>
            </w:tcBorders>
            <w:hideMark/>
          </w:tcPr>
          <w:p w:rsidR="00CD4F8E" w:rsidRPr="00171B39" w:rsidRDefault="00CD4F8E" w:rsidP="003B6A04">
            <w:pPr>
              <w:spacing w:line="276" w:lineRule="auto"/>
              <w:jc w:val="center"/>
              <w:rPr>
                <w:sz w:val="22"/>
                <w:szCs w:val="22"/>
                <w:lang w:eastAsia="en-US"/>
              </w:rPr>
            </w:pPr>
            <w:r w:rsidRPr="00171B39">
              <w:rPr>
                <w:sz w:val="22"/>
                <w:szCs w:val="22"/>
                <w:lang w:eastAsia="en-US"/>
              </w:rPr>
              <w:t>Mirna-Volčje Njive-Glinek</w:t>
            </w:r>
          </w:p>
        </w:tc>
        <w:tc>
          <w:tcPr>
            <w:tcW w:w="1273" w:type="dxa"/>
            <w:tcBorders>
              <w:top w:val="single" w:sz="4" w:space="0" w:color="auto"/>
              <w:left w:val="single" w:sz="4" w:space="0" w:color="auto"/>
              <w:bottom w:val="single" w:sz="4" w:space="0" w:color="auto"/>
              <w:right w:val="single" w:sz="4" w:space="0" w:color="auto"/>
            </w:tcBorders>
            <w:hideMark/>
          </w:tcPr>
          <w:p w:rsidR="00CD4F8E" w:rsidRPr="00171B39" w:rsidRDefault="00CD4F8E" w:rsidP="003B6A04">
            <w:pPr>
              <w:spacing w:line="276" w:lineRule="auto"/>
              <w:jc w:val="center"/>
              <w:rPr>
                <w:sz w:val="22"/>
                <w:szCs w:val="22"/>
                <w:lang w:eastAsia="en-US"/>
              </w:rPr>
            </w:pPr>
            <w:r w:rsidRPr="00171B39">
              <w:rPr>
                <w:sz w:val="22"/>
                <w:szCs w:val="22"/>
                <w:lang w:eastAsia="en-US"/>
              </w:rPr>
              <w:t>14.20</w:t>
            </w:r>
          </w:p>
        </w:tc>
        <w:tc>
          <w:tcPr>
            <w:tcW w:w="1166" w:type="dxa"/>
            <w:tcBorders>
              <w:top w:val="single" w:sz="4" w:space="0" w:color="auto"/>
              <w:left w:val="single" w:sz="4" w:space="0" w:color="auto"/>
              <w:bottom w:val="single" w:sz="4" w:space="0" w:color="auto"/>
              <w:right w:val="single" w:sz="4" w:space="0" w:color="auto"/>
            </w:tcBorders>
            <w:hideMark/>
          </w:tcPr>
          <w:p w:rsidR="00CD4F8E" w:rsidRPr="00171B39" w:rsidRDefault="00CD4F8E" w:rsidP="003B6A04">
            <w:pPr>
              <w:rPr>
                <w:sz w:val="22"/>
                <w:szCs w:val="22"/>
                <w:lang w:eastAsia="en-US"/>
              </w:rPr>
            </w:pPr>
          </w:p>
        </w:tc>
        <w:tc>
          <w:tcPr>
            <w:tcW w:w="1025" w:type="dxa"/>
            <w:tcBorders>
              <w:top w:val="single" w:sz="4" w:space="0" w:color="auto"/>
              <w:left w:val="single" w:sz="4" w:space="0" w:color="auto"/>
              <w:bottom w:val="single" w:sz="4" w:space="0" w:color="auto"/>
              <w:right w:val="single" w:sz="4" w:space="0" w:color="auto"/>
            </w:tcBorders>
            <w:hideMark/>
          </w:tcPr>
          <w:p w:rsidR="00CD4F8E" w:rsidRPr="00171B39" w:rsidRDefault="00CD4F8E" w:rsidP="003B6A04">
            <w:pPr>
              <w:spacing w:line="276" w:lineRule="auto"/>
              <w:jc w:val="center"/>
              <w:rPr>
                <w:sz w:val="22"/>
                <w:szCs w:val="22"/>
                <w:lang w:eastAsia="en-US"/>
              </w:rPr>
            </w:pPr>
            <w:r w:rsidRPr="00171B39">
              <w:rPr>
                <w:sz w:val="22"/>
                <w:szCs w:val="22"/>
                <w:lang w:eastAsia="en-US"/>
              </w:rPr>
              <w:t>5</w:t>
            </w:r>
          </w:p>
        </w:tc>
        <w:tc>
          <w:tcPr>
            <w:tcW w:w="1270" w:type="dxa"/>
            <w:tcBorders>
              <w:top w:val="single" w:sz="4" w:space="0" w:color="auto"/>
              <w:left w:val="single" w:sz="4" w:space="0" w:color="auto"/>
              <w:bottom w:val="single" w:sz="4" w:space="0" w:color="auto"/>
              <w:right w:val="single" w:sz="4" w:space="0" w:color="auto"/>
            </w:tcBorders>
            <w:hideMark/>
          </w:tcPr>
          <w:p w:rsidR="00CD4F8E" w:rsidRPr="00171B39" w:rsidRDefault="00CD4F8E" w:rsidP="003B6A04">
            <w:pPr>
              <w:spacing w:line="276" w:lineRule="auto"/>
              <w:jc w:val="center"/>
              <w:rPr>
                <w:sz w:val="22"/>
                <w:szCs w:val="22"/>
                <w:lang w:eastAsia="en-US"/>
              </w:rPr>
            </w:pPr>
            <w:r w:rsidRPr="00171B39">
              <w:rPr>
                <w:sz w:val="22"/>
                <w:szCs w:val="22"/>
                <w:lang w:eastAsia="en-US"/>
              </w:rPr>
              <w:t>7</w:t>
            </w:r>
          </w:p>
        </w:tc>
        <w:tc>
          <w:tcPr>
            <w:tcW w:w="1852" w:type="dxa"/>
            <w:tcBorders>
              <w:top w:val="single" w:sz="4" w:space="0" w:color="auto"/>
              <w:left w:val="single" w:sz="4" w:space="0" w:color="auto"/>
              <w:bottom w:val="single" w:sz="4" w:space="0" w:color="auto"/>
              <w:right w:val="single" w:sz="4" w:space="0" w:color="auto"/>
            </w:tcBorders>
            <w:hideMark/>
          </w:tcPr>
          <w:p w:rsidR="00CD4F8E" w:rsidRPr="00171B39" w:rsidRDefault="00CD4F8E" w:rsidP="003B6A04">
            <w:pPr>
              <w:spacing w:line="276" w:lineRule="auto"/>
              <w:jc w:val="center"/>
              <w:rPr>
                <w:sz w:val="22"/>
                <w:szCs w:val="22"/>
                <w:lang w:eastAsia="en-US"/>
              </w:rPr>
            </w:pPr>
            <w:r w:rsidRPr="00171B39">
              <w:rPr>
                <w:sz w:val="22"/>
                <w:szCs w:val="22"/>
                <w:lang w:eastAsia="en-US"/>
              </w:rPr>
              <w:t>kombi</w:t>
            </w:r>
          </w:p>
        </w:tc>
      </w:tr>
      <w:tr w:rsidR="00CD4F8E" w:rsidRPr="00171B39" w:rsidTr="00CD4F8E">
        <w:tc>
          <w:tcPr>
            <w:tcW w:w="3621" w:type="dxa"/>
            <w:tcBorders>
              <w:top w:val="single" w:sz="4" w:space="0" w:color="auto"/>
              <w:left w:val="single" w:sz="4" w:space="0" w:color="auto"/>
              <w:bottom w:val="single" w:sz="4" w:space="0" w:color="auto"/>
              <w:right w:val="single" w:sz="4" w:space="0" w:color="auto"/>
            </w:tcBorders>
            <w:hideMark/>
          </w:tcPr>
          <w:p w:rsidR="00CD4F8E" w:rsidRPr="00171B39" w:rsidRDefault="00CD4F8E" w:rsidP="003B6A04">
            <w:pPr>
              <w:spacing w:line="276" w:lineRule="auto"/>
              <w:jc w:val="center"/>
              <w:rPr>
                <w:sz w:val="22"/>
                <w:szCs w:val="22"/>
                <w:lang w:eastAsia="en-US"/>
              </w:rPr>
            </w:pPr>
            <w:r w:rsidRPr="00171B39">
              <w:rPr>
                <w:sz w:val="22"/>
                <w:szCs w:val="22"/>
                <w:lang w:eastAsia="en-US"/>
              </w:rPr>
              <w:t xml:space="preserve">Mirna- Zabukovje </w:t>
            </w:r>
          </w:p>
        </w:tc>
        <w:tc>
          <w:tcPr>
            <w:tcW w:w="1273" w:type="dxa"/>
            <w:tcBorders>
              <w:top w:val="single" w:sz="4" w:space="0" w:color="auto"/>
              <w:left w:val="single" w:sz="4" w:space="0" w:color="auto"/>
              <w:bottom w:val="single" w:sz="4" w:space="0" w:color="auto"/>
              <w:right w:val="single" w:sz="4" w:space="0" w:color="auto"/>
            </w:tcBorders>
            <w:hideMark/>
          </w:tcPr>
          <w:p w:rsidR="00CD4F8E" w:rsidRPr="00171B39" w:rsidRDefault="00CD4F8E" w:rsidP="003B6A04">
            <w:pPr>
              <w:spacing w:line="276" w:lineRule="auto"/>
              <w:jc w:val="center"/>
              <w:rPr>
                <w:sz w:val="22"/>
                <w:szCs w:val="22"/>
                <w:lang w:eastAsia="en-US"/>
              </w:rPr>
            </w:pPr>
            <w:r w:rsidRPr="00171B39">
              <w:rPr>
                <w:sz w:val="22"/>
                <w:szCs w:val="22"/>
                <w:lang w:eastAsia="en-US"/>
              </w:rPr>
              <w:t>14.10</w:t>
            </w:r>
          </w:p>
        </w:tc>
        <w:tc>
          <w:tcPr>
            <w:tcW w:w="1166" w:type="dxa"/>
            <w:tcBorders>
              <w:top w:val="single" w:sz="4" w:space="0" w:color="auto"/>
              <w:left w:val="single" w:sz="4" w:space="0" w:color="auto"/>
              <w:bottom w:val="single" w:sz="4" w:space="0" w:color="auto"/>
              <w:right w:val="single" w:sz="4" w:space="0" w:color="auto"/>
            </w:tcBorders>
            <w:hideMark/>
          </w:tcPr>
          <w:p w:rsidR="00CD4F8E" w:rsidRPr="00171B39" w:rsidRDefault="00CD4F8E" w:rsidP="003B6A04">
            <w:pPr>
              <w:rPr>
                <w:sz w:val="22"/>
                <w:szCs w:val="22"/>
                <w:lang w:eastAsia="en-US"/>
              </w:rPr>
            </w:pPr>
          </w:p>
        </w:tc>
        <w:tc>
          <w:tcPr>
            <w:tcW w:w="1025" w:type="dxa"/>
            <w:tcBorders>
              <w:top w:val="single" w:sz="4" w:space="0" w:color="auto"/>
              <w:left w:val="single" w:sz="4" w:space="0" w:color="auto"/>
              <w:bottom w:val="single" w:sz="4" w:space="0" w:color="auto"/>
              <w:right w:val="single" w:sz="4" w:space="0" w:color="auto"/>
            </w:tcBorders>
            <w:hideMark/>
          </w:tcPr>
          <w:p w:rsidR="00CD4F8E" w:rsidRPr="00171B39" w:rsidRDefault="00CD4F8E" w:rsidP="003B6A04">
            <w:pPr>
              <w:spacing w:line="276" w:lineRule="auto"/>
              <w:jc w:val="center"/>
              <w:rPr>
                <w:sz w:val="22"/>
                <w:szCs w:val="22"/>
                <w:lang w:eastAsia="en-US"/>
              </w:rPr>
            </w:pPr>
            <w:r w:rsidRPr="00171B39">
              <w:rPr>
                <w:sz w:val="22"/>
                <w:szCs w:val="22"/>
                <w:lang w:eastAsia="en-US"/>
              </w:rPr>
              <w:t>5</w:t>
            </w:r>
          </w:p>
        </w:tc>
        <w:tc>
          <w:tcPr>
            <w:tcW w:w="1270" w:type="dxa"/>
            <w:tcBorders>
              <w:top w:val="single" w:sz="4" w:space="0" w:color="auto"/>
              <w:left w:val="single" w:sz="4" w:space="0" w:color="auto"/>
              <w:bottom w:val="single" w:sz="4" w:space="0" w:color="auto"/>
              <w:right w:val="single" w:sz="4" w:space="0" w:color="auto"/>
            </w:tcBorders>
            <w:hideMark/>
          </w:tcPr>
          <w:p w:rsidR="00CD4F8E" w:rsidRPr="00171B39" w:rsidRDefault="00CD4F8E" w:rsidP="003B6A04">
            <w:pPr>
              <w:spacing w:line="276" w:lineRule="auto"/>
              <w:jc w:val="center"/>
              <w:rPr>
                <w:sz w:val="22"/>
                <w:szCs w:val="22"/>
                <w:lang w:eastAsia="en-US"/>
              </w:rPr>
            </w:pPr>
            <w:r w:rsidRPr="00171B39">
              <w:rPr>
                <w:sz w:val="22"/>
                <w:szCs w:val="22"/>
                <w:lang w:eastAsia="en-US"/>
              </w:rPr>
              <w:t>8</w:t>
            </w:r>
          </w:p>
          <w:p w:rsidR="00CD4F8E" w:rsidRPr="00171B39" w:rsidRDefault="00CD4F8E" w:rsidP="003B6A04">
            <w:pPr>
              <w:spacing w:line="276" w:lineRule="auto"/>
              <w:jc w:val="center"/>
              <w:rPr>
                <w:sz w:val="22"/>
                <w:szCs w:val="22"/>
                <w:lang w:eastAsia="en-US"/>
              </w:rPr>
            </w:pPr>
            <w:r w:rsidRPr="00171B39">
              <w:rPr>
                <w:b/>
                <w:i/>
                <w:sz w:val="22"/>
                <w:szCs w:val="22"/>
                <w:u w:val="single"/>
                <w:lang w:eastAsia="en-US"/>
              </w:rPr>
              <w:t>dejansko</w:t>
            </w:r>
            <w:r w:rsidRPr="00171B39">
              <w:rPr>
                <w:sz w:val="22"/>
                <w:szCs w:val="22"/>
                <w:u w:val="single"/>
                <w:lang w:eastAsia="en-US"/>
              </w:rPr>
              <w:t>7</w:t>
            </w:r>
          </w:p>
        </w:tc>
        <w:tc>
          <w:tcPr>
            <w:tcW w:w="1852" w:type="dxa"/>
            <w:tcBorders>
              <w:top w:val="single" w:sz="4" w:space="0" w:color="auto"/>
              <w:left w:val="single" w:sz="4" w:space="0" w:color="auto"/>
              <w:bottom w:val="single" w:sz="4" w:space="0" w:color="auto"/>
              <w:right w:val="single" w:sz="4" w:space="0" w:color="auto"/>
            </w:tcBorders>
            <w:hideMark/>
          </w:tcPr>
          <w:p w:rsidR="00CD4F8E" w:rsidRPr="00171B39" w:rsidRDefault="00CD4F8E" w:rsidP="003B6A04">
            <w:pPr>
              <w:spacing w:line="276" w:lineRule="auto"/>
              <w:jc w:val="center"/>
              <w:rPr>
                <w:sz w:val="22"/>
                <w:szCs w:val="22"/>
                <w:lang w:eastAsia="en-US"/>
              </w:rPr>
            </w:pPr>
            <w:r w:rsidRPr="00171B39">
              <w:rPr>
                <w:sz w:val="22"/>
                <w:szCs w:val="22"/>
                <w:lang w:eastAsia="en-US"/>
              </w:rPr>
              <w:t>kombi</w:t>
            </w:r>
          </w:p>
        </w:tc>
      </w:tr>
      <w:tr w:rsidR="00CD4F8E" w:rsidRPr="00171B39" w:rsidTr="00CD4F8E">
        <w:tc>
          <w:tcPr>
            <w:tcW w:w="3621" w:type="dxa"/>
            <w:tcBorders>
              <w:top w:val="single" w:sz="4" w:space="0" w:color="auto"/>
              <w:left w:val="single" w:sz="4" w:space="0" w:color="auto"/>
              <w:bottom w:val="single" w:sz="4" w:space="0" w:color="auto"/>
              <w:right w:val="single" w:sz="4" w:space="0" w:color="auto"/>
            </w:tcBorders>
            <w:hideMark/>
          </w:tcPr>
          <w:p w:rsidR="00CD4F8E" w:rsidRPr="00171B39" w:rsidRDefault="00CD4F8E" w:rsidP="003B6A04">
            <w:pPr>
              <w:spacing w:line="276" w:lineRule="auto"/>
              <w:jc w:val="center"/>
              <w:rPr>
                <w:sz w:val="22"/>
                <w:szCs w:val="22"/>
                <w:lang w:eastAsia="en-US"/>
              </w:rPr>
            </w:pPr>
            <w:r w:rsidRPr="00171B39">
              <w:rPr>
                <w:sz w:val="22"/>
                <w:szCs w:val="22"/>
                <w:lang w:eastAsia="en-US"/>
              </w:rPr>
              <w:t xml:space="preserve">Mirna - Gomila </w:t>
            </w:r>
            <w:r w:rsidRPr="00171B39">
              <w:rPr>
                <w:i/>
                <w:sz w:val="22"/>
                <w:szCs w:val="22"/>
                <w:lang w:eastAsia="en-US"/>
              </w:rPr>
              <w:t>(na poti v Trebnje</w:t>
            </w:r>
            <w:r w:rsidRPr="00171B39">
              <w:rPr>
                <w:sz w:val="22"/>
                <w:szCs w:val="22"/>
                <w:lang w:eastAsia="en-US"/>
              </w:rPr>
              <w:t>)</w:t>
            </w:r>
          </w:p>
        </w:tc>
        <w:tc>
          <w:tcPr>
            <w:tcW w:w="1273" w:type="dxa"/>
            <w:tcBorders>
              <w:top w:val="single" w:sz="4" w:space="0" w:color="auto"/>
              <w:left w:val="single" w:sz="4" w:space="0" w:color="auto"/>
              <w:bottom w:val="single" w:sz="4" w:space="0" w:color="auto"/>
              <w:right w:val="single" w:sz="4" w:space="0" w:color="auto"/>
            </w:tcBorders>
            <w:hideMark/>
          </w:tcPr>
          <w:p w:rsidR="00CD4F8E" w:rsidRPr="00171B39" w:rsidRDefault="00CD4F8E" w:rsidP="003B6A04">
            <w:pPr>
              <w:spacing w:line="276" w:lineRule="auto"/>
              <w:jc w:val="center"/>
              <w:rPr>
                <w:sz w:val="22"/>
                <w:szCs w:val="22"/>
                <w:lang w:eastAsia="en-US"/>
              </w:rPr>
            </w:pPr>
            <w:r w:rsidRPr="00171B39">
              <w:rPr>
                <w:sz w:val="22"/>
                <w:szCs w:val="22"/>
                <w:lang w:eastAsia="en-US"/>
              </w:rPr>
              <w:t>14.10</w:t>
            </w:r>
          </w:p>
        </w:tc>
        <w:tc>
          <w:tcPr>
            <w:tcW w:w="1166" w:type="dxa"/>
            <w:tcBorders>
              <w:top w:val="single" w:sz="4" w:space="0" w:color="auto"/>
              <w:left w:val="single" w:sz="4" w:space="0" w:color="auto"/>
              <w:bottom w:val="single" w:sz="4" w:space="0" w:color="auto"/>
              <w:right w:val="single" w:sz="4" w:space="0" w:color="auto"/>
            </w:tcBorders>
          </w:tcPr>
          <w:p w:rsidR="00CD4F8E" w:rsidRPr="00171B39" w:rsidRDefault="00CD4F8E" w:rsidP="003B6A04">
            <w:pPr>
              <w:spacing w:line="254" w:lineRule="auto"/>
              <w:rPr>
                <w:sz w:val="22"/>
                <w:szCs w:val="22"/>
                <w:lang w:eastAsia="en-US"/>
              </w:rPr>
            </w:pPr>
          </w:p>
        </w:tc>
        <w:tc>
          <w:tcPr>
            <w:tcW w:w="1025" w:type="dxa"/>
            <w:tcBorders>
              <w:top w:val="single" w:sz="4" w:space="0" w:color="auto"/>
              <w:left w:val="single" w:sz="4" w:space="0" w:color="auto"/>
              <w:bottom w:val="single" w:sz="4" w:space="0" w:color="auto"/>
              <w:right w:val="single" w:sz="4" w:space="0" w:color="auto"/>
            </w:tcBorders>
          </w:tcPr>
          <w:p w:rsidR="00CD4F8E" w:rsidRPr="00171B39" w:rsidRDefault="00CD4F8E" w:rsidP="003B6A04">
            <w:pPr>
              <w:spacing w:line="276" w:lineRule="auto"/>
              <w:jc w:val="center"/>
              <w:rPr>
                <w:b/>
                <w:i/>
                <w:sz w:val="22"/>
                <w:szCs w:val="22"/>
                <w:lang w:eastAsia="en-US"/>
              </w:rPr>
            </w:pPr>
          </w:p>
        </w:tc>
        <w:tc>
          <w:tcPr>
            <w:tcW w:w="1270" w:type="dxa"/>
            <w:tcBorders>
              <w:top w:val="single" w:sz="4" w:space="0" w:color="auto"/>
              <w:left w:val="single" w:sz="4" w:space="0" w:color="auto"/>
              <w:bottom w:val="single" w:sz="4" w:space="0" w:color="auto"/>
              <w:right w:val="single" w:sz="4" w:space="0" w:color="auto"/>
            </w:tcBorders>
          </w:tcPr>
          <w:p w:rsidR="00CD4F8E" w:rsidRPr="00171B39" w:rsidRDefault="00CD4F8E" w:rsidP="003B6A04">
            <w:pPr>
              <w:spacing w:line="276" w:lineRule="auto"/>
              <w:jc w:val="center"/>
              <w:rPr>
                <w:sz w:val="22"/>
                <w:szCs w:val="22"/>
                <w:lang w:eastAsia="en-US"/>
              </w:rPr>
            </w:pPr>
            <w:r w:rsidRPr="00171B39">
              <w:rPr>
                <w:sz w:val="22"/>
                <w:szCs w:val="22"/>
                <w:lang w:eastAsia="en-US"/>
              </w:rPr>
              <w:t>3</w:t>
            </w:r>
          </w:p>
        </w:tc>
        <w:tc>
          <w:tcPr>
            <w:tcW w:w="1852" w:type="dxa"/>
            <w:tcBorders>
              <w:top w:val="single" w:sz="4" w:space="0" w:color="auto"/>
              <w:left w:val="single" w:sz="4" w:space="0" w:color="auto"/>
              <w:bottom w:val="single" w:sz="4" w:space="0" w:color="auto"/>
              <w:right w:val="single" w:sz="4" w:space="0" w:color="auto"/>
            </w:tcBorders>
          </w:tcPr>
          <w:p w:rsidR="00CD4F8E" w:rsidRPr="00171B39" w:rsidRDefault="00CD4F8E" w:rsidP="003B6A04">
            <w:pPr>
              <w:spacing w:line="276" w:lineRule="auto"/>
              <w:jc w:val="center"/>
              <w:rPr>
                <w:sz w:val="22"/>
                <w:szCs w:val="22"/>
                <w:lang w:eastAsia="en-US"/>
              </w:rPr>
            </w:pPr>
          </w:p>
        </w:tc>
      </w:tr>
      <w:tr w:rsidR="00CD4F8E" w:rsidRPr="00171B39" w:rsidTr="00CD4F8E">
        <w:tc>
          <w:tcPr>
            <w:tcW w:w="3621" w:type="dxa"/>
            <w:tcBorders>
              <w:top w:val="single" w:sz="4" w:space="0" w:color="auto"/>
              <w:left w:val="single" w:sz="4" w:space="0" w:color="auto"/>
              <w:bottom w:val="single" w:sz="4" w:space="0" w:color="auto"/>
              <w:right w:val="single" w:sz="4" w:space="0" w:color="auto"/>
            </w:tcBorders>
          </w:tcPr>
          <w:p w:rsidR="00CD4F8E" w:rsidRPr="00171B39" w:rsidRDefault="00CD4F8E" w:rsidP="003B6A04">
            <w:pPr>
              <w:spacing w:line="276" w:lineRule="auto"/>
              <w:jc w:val="center"/>
              <w:rPr>
                <w:b/>
                <w:i/>
                <w:sz w:val="22"/>
                <w:szCs w:val="22"/>
                <w:u w:val="single"/>
                <w:lang w:eastAsia="en-US"/>
              </w:rPr>
            </w:pPr>
          </w:p>
          <w:p w:rsidR="00CD4F8E" w:rsidRPr="00171B39" w:rsidRDefault="00CD4F8E" w:rsidP="003B6A04">
            <w:pPr>
              <w:spacing w:line="276" w:lineRule="auto"/>
              <w:jc w:val="center"/>
              <w:rPr>
                <w:b/>
                <w:i/>
                <w:sz w:val="22"/>
                <w:szCs w:val="22"/>
                <w:u w:val="single"/>
                <w:lang w:eastAsia="en-US"/>
              </w:rPr>
            </w:pPr>
            <w:r w:rsidRPr="00171B39">
              <w:rPr>
                <w:b/>
                <w:i/>
                <w:sz w:val="22"/>
                <w:szCs w:val="22"/>
                <w:u w:val="single"/>
                <w:lang w:eastAsia="en-US"/>
              </w:rPr>
              <w:t>SKUPAJ:</w:t>
            </w:r>
          </w:p>
        </w:tc>
        <w:tc>
          <w:tcPr>
            <w:tcW w:w="1273" w:type="dxa"/>
            <w:tcBorders>
              <w:top w:val="single" w:sz="4" w:space="0" w:color="auto"/>
              <w:left w:val="single" w:sz="4" w:space="0" w:color="auto"/>
              <w:bottom w:val="single" w:sz="4" w:space="0" w:color="auto"/>
              <w:right w:val="single" w:sz="4" w:space="0" w:color="auto"/>
            </w:tcBorders>
          </w:tcPr>
          <w:p w:rsidR="00CD4F8E" w:rsidRPr="00171B39" w:rsidRDefault="00CD4F8E" w:rsidP="003B6A04">
            <w:pPr>
              <w:spacing w:line="276" w:lineRule="auto"/>
              <w:jc w:val="center"/>
              <w:rPr>
                <w:sz w:val="22"/>
                <w:szCs w:val="22"/>
                <w:lang w:eastAsia="en-US"/>
              </w:rPr>
            </w:pPr>
          </w:p>
        </w:tc>
        <w:tc>
          <w:tcPr>
            <w:tcW w:w="1166" w:type="dxa"/>
            <w:tcBorders>
              <w:top w:val="single" w:sz="4" w:space="0" w:color="auto"/>
              <w:left w:val="single" w:sz="4" w:space="0" w:color="auto"/>
              <w:bottom w:val="single" w:sz="4" w:space="0" w:color="auto"/>
              <w:right w:val="single" w:sz="4" w:space="0" w:color="auto"/>
            </w:tcBorders>
          </w:tcPr>
          <w:p w:rsidR="00CD4F8E" w:rsidRPr="00171B39" w:rsidRDefault="00CD4F8E" w:rsidP="003B6A04">
            <w:pPr>
              <w:spacing w:line="276" w:lineRule="auto"/>
              <w:jc w:val="center"/>
              <w:rPr>
                <w:sz w:val="22"/>
                <w:szCs w:val="22"/>
                <w:lang w:eastAsia="en-US"/>
              </w:rPr>
            </w:pPr>
          </w:p>
        </w:tc>
        <w:tc>
          <w:tcPr>
            <w:tcW w:w="1025" w:type="dxa"/>
            <w:tcBorders>
              <w:top w:val="single" w:sz="4" w:space="0" w:color="auto"/>
              <w:left w:val="single" w:sz="4" w:space="0" w:color="auto"/>
              <w:bottom w:val="single" w:sz="4" w:space="0" w:color="auto"/>
              <w:right w:val="single" w:sz="4" w:space="0" w:color="auto"/>
            </w:tcBorders>
          </w:tcPr>
          <w:p w:rsidR="00CD4F8E" w:rsidRPr="00171B39" w:rsidRDefault="00CD4F8E" w:rsidP="003B6A04">
            <w:pPr>
              <w:spacing w:line="276" w:lineRule="auto"/>
              <w:jc w:val="center"/>
              <w:rPr>
                <w:b/>
                <w:i/>
                <w:sz w:val="22"/>
                <w:szCs w:val="22"/>
                <w:u w:val="single"/>
                <w:lang w:eastAsia="en-US"/>
              </w:rPr>
            </w:pPr>
          </w:p>
          <w:p w:rsidR="00CD4F8E" w:rsidRPr="00171B39" w:rsidRDefault="00CD4F8E" w:rsidP="003B6A04">
            <w:pPr>
              <w:spacing w:line="276" w:lineRule="auto"/>
              <w:jc w:val="center"/>
              <w:rPr>
                <w:b/>
                <w:i/>
                <w:sz w:val="22"/>
                <w:szCs w:val="22"/>
                <w:u w:val="single"/>
                <w:lang w:eastAsia="en-US"/>
              </w:rPr>
            </w:pPr>
            <w:r w:rsidRPr="00171B39">
              <w:rPr>
                <w:b/>
                <w:i/>
                <w:sz w:val="22"/>
                <w:szCs w:val="22"/>
                <w:u w:val="single"/>
                <w:lang w:eastAsia="en-US"/>
              </w:rPr>
              <w:t>50</w:t>
            </w:r>
          </w:p>
        </w:tc>
        <w:tc>
          <w:tcPr>
            <w:tcW w:w="1270" w:type="dxa"/>
            <w:tcBorders>
              <w:top w:val="single" w:sz="4" w:space="0" w:color="auto"/>
              <w:left w:val="single" w:sz="4" w:space="0" w:color="auto"/>
              <w:bottom w:val="single" w:sz="4" w:space="0" w:color="auto"/>
              <w:right w:val="single" w:sz="4" w:space="0" w:color="auto"/>
            </w:tcBorders>
          </w:tcPr>
          <w:p w:rsidR="00CD4F8E" w:rsidRPr="00171B39" w:rsidRDefault="00CD4F8E" w:rsidP="003B6A04">
            <w:pPr>
              <w:spacing w:line="276" w:lineRule="auto"/>
              <w:jc w:val="center"/>
              <w:rPr>
                <w:b/>
                <w:i/>
                <w:sz w:val="22"/>
                <w:szCs w:val="22"/>
                <w:u w:val="single"/>
                <w:lang w:eastAsia="en-US"/>
              </w:rPr>
            </w:pPr>
          </w:p>
          <w:p w:rsidR="00CD4F8E" w:rsidRPr="00171B39" w:rsidRDefault="00CD4F8E" w:rsidP="003B6A04">
            <w:pPr>
              <w:spacing w:line="276" w:lineRule="auto"/>
              <w:jc w:val="center"/>
              <w:rPr>
                <w:sz w:val="22"/>
                <w:szCs w:val="22"/>
                <w:lang w:eastAsia="en-US"/>
              </w:rPr>
            </w:pPr>
            <w:r w:rsidRPr="00171B39">
              <w:rPr>
                <w:b/>
                <w:i/>
                <w:sz w:val="22"/>
                <w:szCs w:val="22"/>
                <w:u w:val="single"/>
                <w:lang w:eastAsia="en-US"/>
              </w:rPr>
              <w:t>88</w:t>
            </w:r>
          </w:p>
        </w:tc>
        <w:tc>
          <w:tcPr>
            <w:tcW w:w="1852" w:type="dxa"/>
            <w:tcBorders>
              <w:top w:val="single" w:sz="4" w:space="0" w:color="auto"/>
              <w:left w:val="single" w:sz="4" w:space="0" w:color="auto"/>
              <w:bottom w:val="single" w:sz="4" w:space="0" w:color="auto"/>
              <w:right w:val="single" w:sz="4" w:space="0" w:color="auto"/>
            </w:tcBorders>
          </w:tcPr>
          <w:p w:rsidR="00CD4F8E" w:rsidRPr="00171B39" w:rsidRDefault="00CD4F8E" w:rsidP="003B6A04">
            <w:pPr>
              <w:spacing w:line="276" w:lineRule="auto"/>
              <w:jc w:val="center"/>
              <w:rPr>
                <w:b/>
                <w:i/>
                <w:sz w:val="22"/>
                <w:szCs w:val="22"/>
                <w:u w:val="single"/>
                <w:lang w:eastAsia="en-US"/>
              </w:rPr>
            </w:pPr>
          </w:p>
        </w:tc>
      </w:tr>
    </w:tbl>
    <w:p w:rsidR="00EF5932" w:rsidRDefault="00EF5932" w:rsidP="00EF5932">
      <w:pPr>
        <w:rPr>
          <w:b/>
          <w:bCs/>
        </w:rPr>
      </w:pPr>
    </w:p>
    <w:p w:rsidR="00CD4F8E" w:rsidRPr="00A2632B" w:rsidRDefault="00EF5932" w:rsidP="00A2632B">
      <w:pPr>
        <w:jc w:val="both"/>
        <w:rPr>
          <w:b/>
          <w:u w:val="single"/>
        </w:rPr>
      </w:pPr>
      <w:r>
        <w:t xml:space="preserve">Opomba: Čas odhodov in prihodov prevoznih sredstev se lahko spremeni zaradi različnih okoliščin. </w:t>
      </w:r>
      <w:r>
        <w:rPr>
          <w:b/>
          <w:u w:val="single"/>
        </w:rPr>
        <w:t>O spremembi bomo uporabnike  naknadno in pravočasno obveščali.</w:t>
      </w:r>
    </w:p>
    <w:p w:rsidR="00EF5932" w:rsidRPr="00CD4F8E" w:rsidRDefault="00EF5932" w:rsidP="00EF5932">
      <w:pPr>
        <w:ind w:left="360"/>
        <w:jc w:val="center"/>
        <w:rPr>
          <w:b/>
        </w:rPr>
      </w:pPr>
      <w:r w:rsidRPr="00CD4F8E">
        <w:rPr>
          <w:b/>
        </w:rPr>
        <w:lastRenderedPageBreak/>
        <w:t>Varna pot v šolo</w:t>
      </w:r>
    </w:p>
    <w:p w:rsidR="00EF5932" w:rsidRPr="00CD4F8E" w:rsidRDefault="00EF5932" w:rsidP="00EF5932">
      <w:pPr>
        <w:jc w:val="both"/>
      </w:pPr>
      <w:r w:rsidRPr="00CD4F8E">
        <w:t>Otroci in mladostniki sodelujejo v cestnem prometu v različnih vlogah – kot pešci, kolesarji, potniki v osebnih vozilih in avtobusih, kasneje kot vozniki koles s pomožnim motorjem in koles z motorjem.</w:t>
      </w:r>
    </w:p>
    <w:p w:rsidR="00EF5932" w:rsidRPr="00CD4F8E" w:rsidRDefault="00EF5932" w:rsidP="00B14B11">
      <w:pPr>
        <w:numPr>
          <w:ilvl w:val="0"/>
          <w:numId w:val="9"/>
        </w:numPr>
        <w:jc w:val="both"/>
      </w:pPr>
      <w:r w:rsidRPr="00CD4F8E">
        <w:t>Vsako sodelovanje v prometu zahteva od njih in drugih udeležencev vsak trenutek posebno skrb in pozornost.</w:t>
      </w:r>
    </w:p>
    <w:p w:rsidR="00EF5932" w:rsidRPr="00CD4F8E" w:rsidRDefault="00EF5932" w:rsidP="00B14B11">
      <w:pPr>
        <w:numPr>
          <w:ilvl w:val="0"/>
          <w:numId w:val="9"/>
        </w:numPr>
        <w:jc w:val="both"/>
      </w:pPr>
      <w:r w:rsidRPr="00CD4F8E">
        <w:t>Varnost v prometu ni le enkraten nasvet ali opozorilo, pomeni način življenja. Šola in starši s svojim ravnanjem in zgledom ter prometno vzgojo skupaj oblikujemo varne oblike ravnanja v prometu.</w:t>
      </w:r>
    </w:p>
    <w:p w:rsidR="00EF5932" w:rsidRPr="00CD4F8E" w:rsidRDefault="00EF5932" w:rsidP="00B14B11">
      <w:pPr>
        <w:numPr>
          <w:ilvl w:val="0"/>
          <w:numId w:val="9"/>
        </w:numPr>
        <w:jc w:val="both"/>
        <w:rPr>
          <w:b/>
        </w:rPr>
      </w:pPr>
      <w:r w:rsidRPr="00CD4F8E">
        <w:rPr>
          <w:b/>
        </w:rPr>
        <w:t>Starši skupaj z otrokom načrtujejo pot v šolo. Vedno je potrebno izbati najvarnejšo in ne najkrajšo pot.</w:t>
      </w:r>
    </w:p>
    <w:p w:rsidR="00EF5932" w:rsidRPr="00CD4F8E" w:rsidRDefault="00EF5932" w:rsidP="00B14B11">
      <w:pPr>
        <w:numPr>
          <w:ilvl w:val="0"/>
          <w:numId w:val="9"/>
        </w:numPr>
        <w:jc w:val="both"/>
      </w:pPr>
      <w:r w:rsidRPr="00CD4F8E">
        <w:t>Da bodo ostali udeleženci v prometu pozorni na  otroke, naj imajo, posebno ob slabši vidljivosti, oblečena svetla oblačila, pripeto kresničko ali drugo svetlobno znamenje.</w:t>
      </w:r>
    </w:p>
    <w:p w:rsidR="00EF5932" w:rsidRPr="00CD4F8E" w:rsidRDefault="00EF5932" w:rsidP="00B14B11">
      <w:pPr>
        <w:numPr>
          <w:ilvl w:val="0"/>
          <w:numId w:val="9"/>
        </w:numPr>
        <w:jc w:val="both"/>
        <w:rPr>
          <w:b/>
        </w:rPr>
      </w:pPr>
      <w:r w:rsidRPr="00CD4F8E">
        <w:rPr>
          <w:b/>
        </w:rPr>
        <w:t>Starši morajo poskrbeti, da bo imel otrok, star do 7 let, ustrezno spremstvo na poti v šolo. Spremljevalci so lahko tudi otroci, starejši od 10 let, če to s pisnim soglasjem potrdijo starši otroka, ki potrebuje spremstvo.</w:t>
      </w:r>
    </w:p>
    <w:p w:rsidR="00EF5932" w:rsidRPr="00CD4F8E" w:rsidRDefault="00EF5932" w:rsidP="00B14B11">
      <w:pPr>
        <w:numPr>
          <w:ilvl w:val="0"/>
          <w:numId w:val="9"/>
        </w:numPr>
        <w:jc w:val="both"/>
      </w:pPr>
      <w:r w:rsidRPr="00CD4F8E">
        <w:t xml:space="preserve">Otroci, ki jih v šolo vozijo </w:t>
      </w:r>
      <w:r w:rsidRPr="00CD4F8E">
        <w:rPr>
          <w:b/>
        </w:rPr>
        <w:t>v osebnih avtomobilih</w:t>
      </w:r>
      <w:r w:rsidRPr="00CD4F8E">
        <w:t xml:space="preserve">, morajo biti, glede na svojo starost in višino, </w:t>
      </w:r>
      <w:r w:rsidRPr="00CD4F8E">
        <w:rPr>
          <w:b/>
        </w:rPr>
        <w:t>zavarovani z otroškim varnostnim sedežem in pripeti z varnostnim pasom, kolesarji pa zaščiteni s čeladami</w:t>
      </w:r>
      <w:r w:rsidRPr="00CD4F8E">
        <w:t>.</w:t>
      </w:r>
    </w:p>
    <w:p w:rsidR="00EF5932" w:rsidRPr="00CD4F8E" w:rsidRDefault="00EF5932" w:rsidP="00EF5932">
      <w:pPr>
        <w:ind w:left="720"/>
        <w:jc w:val="both"/>
      </w:pPr>
    </w:p>
    <w:p w:rsidR="00EF5932" w:rsidRPr="00CD4F8E" w:rsidRDefault="00EF5932" w:rsidP="00EF5932">
      <w:pPr>
        <w:jc w:val="both"/>
      </w:pPr>
      <w:r w:rsidRPr="00CD4F8E">
        <w:t>Šola ima izdelan prometno varnostni načrt šole, kjer so vpisane najvarnejše šolske poti in označene nevarne točke na njih. Z varnostnim načrtom šole so seznanjeni:</w:t>
      </w:r>
      <w:r w:rsidRPr="00CD4F8E">
        <w:rPr>
          <w:color w:val="FF0000"/>
        </w:rPr>
        <w:t xml:space="preserve"> </w:t>
      </w:r>
      <w:r w:rsidRPr="00CD4F8E">
        <w:t xml:space="preserve">pristojni organ na Občini Mirna, Policijska postaja Trebnje in učenci </w:t>
      </w:r>
      <w:r w:rsidR="00CD4F8E">
        <w:t xml:space="preserve">na razrednih urah. </w:t>
      </w:r>
    </w:p>
    <w:p w:rsidR="00EF5932" w:rsidRDefault="00EF5932" w:rsidP="00EF5932">
      <w:pPr>
        <w:jc w:val="both"/>
        <w:rPr>
          <w:sz w:val="22"/>
          <w:szCs w:val="22"/>
        </w:rPr>
      </w:pPr>
      <w:r w:rsidRPr="00CD4F8E">
        <w:t>Starši, svetujemo vam, da z otroki večkrat skupaj prehodite najvarnejšo šolsko pot in jih ob tem opozarjate na nevarne dele, ki zahtevajo še posebno previdnost. Kasneje ni odveč preveriti, če</w:t>
      </w:r>
      <w:r>
        <w:rPr>
          <w:sz w:val="22"/>
          <w:szCs w:val="22"/>
        </w:rPr>
        <w:t xml:space="preserve"> otrok dogovorjeno pot tudi dejansko uporablja.</w:t>
      </w:r>
    </w:p>
    <w:p w:rsidR="00CD4F8E" w:rsidRDefault="00CD4F8E" w:rsidP="00EF5932">
      <w:pPr>
        <w:jc w:val="both"/>
        <w:rPr>
          <w:sz w:val="22"/>
          <w:szCs w:val="22"/>
        </w:rPr>
      </w:pPr>
    </w:p>
    <w:p w:rsidR="00CD4F8E" w:rsidRPr="007A1346" w:rsidRDefault="00CD4F8E" w:rsidP="00EF5932">
      <w:pPr>
        <w:jc w:val="both"/>
      </w:pPr>
      <w:r w:rsidRPr="007A1346">
        <w:t xml:space="preserve">Veliko pozornosti bomo namenili prehodom čez cesto na Mirni. DARS jih je namreč zbrisal. </w:t>
      </w:r>
      <w:r w:rsidR="00787D05" w:rsidRPr="007A1346">
        <w:t>Stopili smo v stik s Svetom za preventivo in vzgojo v cestnem prometu, ki deluje v okviru občine Mirna in policijo Trebnje.</w:t>
      </w:r>
    </w:p>
    <w:p w:rsidR="00787D05" w:rsidRDefault="00787D05" w:rsidP="00EF5932">
      <w:pPr>
        <w:jc w:val="both"/>
        <w:rPr>
          <w:sz w:val="22"/>
          <w:szCs w:val="22"/>
        </w:rPr>
      </w:pPr>
    </w:p>
    <w:p w:rsidR="00787D05" w:rsidRDefault="00787D05" w:rsidP="00EF5932">
      <w:pPr>
        <w:jc w:val="both"/>
        <w:rPr>
          <w:sz w:val="22"/>
          <w:szCs w:val="22"/>
        </w:rPr>
      </w:pPr>
    </w:p>
    <w:p w:rsidR="00787D05" w:rsidRDefault="00787D05" w:rsidP="00EF5932">
      <w:pPr>
        <w:jc w:val="both"/>
        <w:rPr>
          <w:sz w:val="22"/>
          <w:szCs w:val="22"/>
        </w:rPr>
      </w:pPr>
    </w:p>
    <w:p w:rsidR="00787D05" w:rsidRDefault="00787D05" w:rsidP="00EF5932">
      <w:pPr>
        <w:jc w:val="both"/>
        <w:rPr>
          <w:sz w:val="22"/>
          <w:szCs w:val="22"/>
        </w:rPr>
      </w:pPr>
    </w:p>
    <w:p w:rsidR="00787D05" w:rsidRDefault="00787D05" w:rsidP="00EF5932">
      <w:pPr>
        <w:jc w:val="both"/>
        <w:rPr>
          <w:sz w:val="22"/>
          <w:szCs w:val="22"/>
        </w:rPr>
      </w:pPr>
    </w:p>
    <w:p w:rsidR="00787D05" w:rsidRDefault="00787D05" w:rsidP="00EF5932">
      <w:pPr>
        <w:jc w:val="both"/>
        <w:rPr>
          <w:sz w:val="22"/>
          <w:szCs w:val="22"/>
        </w:rPr>
      </w:pPr>
    </w:p>
    <w:p w:rsidR="00787D05" w:rsidRDefault="00787D05" w:rsidP="00EF5932">
      <w:pPr>
        <w:jc w:val="both"/>
        <w:rPr>
          <w:sz w:val="22"/>
          <w:szCs w:val="22"/>
        </w:rPr>
      </w:pPr>
    </w:p>
    <w:p w:rsidR="00787D05" w:rsidRDefault="00787D05" w:rsidP="00EF5932">
      <w:pPr>
        <w:jc w:val="both"/>
        <w:rPr>
          <w:sz w:val="22"/>
          <w:szCs w:val="22"/>
        </w:rPr>
      </w:pPr>
    </w:p>
    <w:p w:rsidR="00787D05" w:rsidRDefault="00787D05" w:rsidP="00EF5932">
      <w:pPr>
        <w:jc w:val="both"/>
        <w:rPr>
          <w:sz w:val="22"/>
          <w:szCs w:val="22"/>
        </w:rPr>
      </w:pPr>
    </w:p>
    <w:p w:rsidR="00787D05" w:rsidRDefault="00787D05" w:rsidP="00EF5932">
      <w:pPr>
        <w:jc w:val="both"/>
        <w:rPr>
          <w:sz w:val="22"/>
          <w:szCs w:val="22"/>
        </w:rPr>
      </w:pPr>
    </w:p>
    <w:p w:rsidR="00787D05" w:rsidRDefault="00787D05" w:rsidP="00EF5932">
      <w:pPr>
        <w:jc w:val="both"/>
        <w:rPr>
          <w:sz w:val="22"/>
          <w:szCs w:val="22"/>
        </w:rPr>
      </w:pPr>
    </w:p>
    <w:p w:rsidR="00787D05" w:rsidRDefault="00787D05" w:rsidP="00EF5932">
      <w:pPr>
        <w:jc w:val="both"/>
        <w:rPr>
          <w:sz w:val="22"/>
          <w:szCs w:val="22"/>
        </w:rPr>
      </w:pPr>
    </w:p>
    <w:p w:rsidR="00787D05" w:rsidRDefault="00787D05" w:rsidP="00EF5932">
      <w:pPr>
        <w:jc w:val="both"/>
        <w:rPr>
          <w:sz w:val="22"/>
          <w:szCs w:val="22"/>
        </w:rPr>
      </w:pPr>
    </w:p>
    <w:p w:rsidR="00787D05" w:rsidRDefault="00787D05" w:rsidP="00EF5932">
      <w:pPr>
        <w:jc w:val="both"/>
        <w:rPr>
          <w:sz w:val="22"/>
          <w:szCs w:val="22"/>
        </w:rPr>
      </w:pPr>
    </w:p>
    <w:p w:rsidR="00171B39" w:rsidRDefault="00171B39" w:rsidP="00EF5932">
      <w:pPr>
        <w:jc w:val="both"/>
        <w:rPr>
          <w:sz w:val="22"/>
          <w:szCs w:val="22"/>
        </w:rPr>
      </w:pPr>
    </w:p>
    <w:p w:rsidR="00171B39" w:rsidRDefault="00171B39" w:rsidP="00EF5932">
      <w:pPr>
        <w:jc w:val="both"/>
        <w:rPr>
          <w:sz w:val="22"/>
          <w:szCs w:val="22"/>
        </w:rPr>
      </w:pPr>
    </w:p>
    <w:p w:rsidR="00A2632B" w:rsidRDefault="00A2632B" w:rsidP="00EF5932">
      <w:pPr>
        <w:jc w:val="both"/>
        <w:rPr>
          <w:sz w:val="22"/>
          <w:szCs w:val="22"/>
        </w:rPr>
      </w:pPr>
    </w:p>
    <w:p w:rsidR="00A2632B" w:rsidRDefault="00A2632B" w:rsidP="00EF5932">
      <w:pPr>
        <w:jc w:val="both"/>
        <w:rPr>
          <w:sz w:val="22"/>
          <w:szCs w:val="22"/>
        </w:rPr>
      </w:pPr>
    </w:p>
    <w:p w:rsidR="00A2632B" w:rsidRDefault="00A2632B" w:rsidP="00EF5932">
      <w:pPr>
        <w:jc w:val="both"/>
        <w:rPr>
          <w:sz w:val="22"/>
          <w:szCs w:val="22"/>
        </w:rPr>
      </w:pPr>
    </w:p>
    <w:p w:rsidR="00A2632B" w:rsidRDefault="00A2632B" w:rsidP="00EF5932">
      <w:pPr>
        <w:jc w:val="both"/>
        <w:rPr>
          <w:sz w:val="22"/>
          <w:szCs w:val="22"/>
        </w:rPr>
      </w:pPr>
    </w:p>
    <w:p w:rsidR="00787D05" w:rsidRDefault="00787D05" w:rsidP="00EF5932">
      <w:pPr>
        <w:jc w:val="both"/>
        <w:rPr>
          <w:sz w:val="22"/>
          <w:szCs w:val="22"/>
        </w:rPr>
      </w:pPr>
    </w:p>
    <w:p w:rsidR="00EF5932" w:rsidRDefault="00EF5932" w:rsidP="00EF5932">
      <w:pPr>
        <w:pStyle w:val="Naslov1"/>
      </w:pPr>
      <w:r>
        <w:lastRenderedPageBreak/>
        <w:t xml:space="preserve">IV. OBSEG IN VSEBINA VZGOJNO-IZOBRAŽEVALNEGA DELA     </w:t>
      </w:r>
    </w:p>
    <w:p w:rsidR="00EF5932" w:rsidRDefault="00EF5932" w:rsidP="00EF5932">
      <w:pPr>
        <w:jc w:val="center"/>
        <w:rPr>
          <w:b/>
        </w:rPr>
      </w:pPr>
    </w:p>
    <w:p w:rsidR="00EF5932" w:rsidRDefault="00EF5932" w:rsidP="00EF5932">
      <w:pPr>
        <w:jc w:val="both"/>
      </w:pPr>
      <w:r>
        <w:rPr>
          <w:b/>
          <w:i/>
        </w:rPr>
        <w:t xml:space="preserve">     </w:t>
      </w:r>
      <w:r>
        <w:rPr>
          <w:b/>
          <w:i/>
          <w:u w:val="single"/>
        </w:rPr>
        <w:t>IV.1. OBVEZNI PROGRAM</w:t>
      </w:r>
    </w:p>
    <w:p w:rsidR="00EF5932" w:rsidRDefault="00EF5932" w:rsidP="00EF5932">
      <w:pPr>
        <w:ind w:firstLine="708"/>
        <w:jc w:val="both"/>
      </w:pPr>
      <w:r>
        <w:t>Obvezni program se izvaja v skladu s predmetnikom. Pouk bo potekal v vseh razredih v skladu s predmetnikom devetletne osnovne šole.</w:t>
      </w:r>
    </w:p>
    <w:p w:rsidR="00EF5932" w:rsidRDefault="00EF5932" w:rsidP="00EF5932">
      <w:pPr>
        <w:pStyle w:val="Naslov7"/>
      </w:pPr>
      <w:r>
        <w:t>IV.1.1. Predmetnik</w:t>
      </w:r>
    </w:p>
    <w:p w:rsidR="00EF5932" w:rsidRDefault="00EF5932" w:rsidP="00EF5932">
      <w:pPr>
        <w:jc w:val="both"/>
      </w:pPr>
      <w:r>
        <w:rPr>
          <w:noProof/>
        </w:rPr>
        <w:drawing>
          <wp:inline distT="0" distB="0" distL="0" distR="0">
            <wp:extent cx="4362450" cy="6169999"/>
            <wp:effectExtent l="0" t="0" r="0" b="254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77619" cy="6191453"/>
                    </a:xfrm>
                    <a:prstGeom prst="rect">
                      <a:avLst/>
                    </a:prstGeom>
                    <a:noFill/>
                    <a:ln>
                      <a:noFill/>
                    </a:ln>
                  </pic:spPr>
                </pic:pic>
              </a:graphicData>
            </a:graphic>
          </wp:inline>
        </w:drawing>
      </w:r>
    </w:p>
    <w:p w:rsidR="00EF5932" w:rsidRDefault="00EF5932" w:rsidP="00EF5932">
      <w:pPr>
        <w:jc w:val="both"/>
      </w:pPr>
      <w:r>
        <w:t xml:space="preserve">Del pouka bo potekal na naravoslovnih, kulturnih, športnih in tehniških dnevih. </w:t>
      </w:r>
      <w:r w:rsidR="00787D05" w:rsidRPr="00787D05">
        <w:rPr>
          <w:b/>
        </w:rPr>
        <w:t>Zaradi proti koronskih ukrepov smo njihovo realizacijo predvideli na območju občine Mirna – v domačem okolju.</w:t>
      </w:r>
      <w:r>
        <w:t xml:space="preserve">Prisotnost učencev se beleži v skladu z določili Zakona o osnovni šoli. </w:t>
      </w:r>
    </w:p>
    <w:p w:rsidR="00EF5932" w:rsidRDefault="00EF5932" w:rsidP="00EF5932">
      <w:pPr>
        <w:pStyle w:val="Naslov8"/>
      </w:pPr>
      <w:r>
        <w:t>Dopolnilni pouk</w:t>
      </w:r>
    </w:p>
    <w:p w:rsidR="00EF5932" w:rsidRDefault="00EF5932" w:rsidP="00EF5932">
      <w:pPr>
        <w:pStyle w:val="Telobesedila2"/>
        <w:ind w:firstLine="708"/>
      </w:pPr>
      <w:r>
        <w:t>Dopolnilni pouk je namenjen učencem, ki imajo iz kakršnih koli razlogov primanjkljaj v znanju. Izvajali ga bomo pri slovenščini, matematiki in tujem jeziku, po potrebi pa tudi pri fiziki in kemiji v zadnjem triletju.</w:t>
      </w:r>
    </w:p>
    <w:p w:rsidR="00EF5932" w:rsidRDefault="00EF5932" w:rsidP="00EF5932">
      <w:pPr>
        <w:pStyle w:val="Naslov2"/>
      </w:pPr>
      <w:r>
        <w:lastRenderedPageBreak/>
        <w:t xml:space="preserve">                Dodatni pouk</w:t>
      </w:r>
    </w:p>
    <w:p w:rsidR="00EF5932" w:rsidRDefault="00EF5932" w:rsidP="00EF5932">
      <w:pPr>
        <w:pStyle w:val="Telobesedila2"/>
        <w:ind w:firstLine="708"/>
      </w:pPr>
      <w:r>
        <w:t>Dodatni pouk je namenjen učencem, ki želijo poglobiti in razširiti znanje. Izvajali ga bomo pri slovenščini, matematiki, tujem jeziku, fiziki in kemiji. V okviru dodatnega pouka se bodo učenci pripravljali tudi na tekmovanja.</w:t>
      </w:r>
    </w:p>
    <w:p w:rsidR="00EF5932" w:rsidRDefault="00EF5932" w:rsidP="00EF5932">
      <w:pPr>
        <w:jc w:val="both"/>
      </w:pPr>
    </w:p>
    <w:p w:rsidR="00EF5932" w:rsidRDefault="00EF5932" w:rsidP="00EF5932">
      <w:pPr>
        <w:jc w:val="both"/>
      </w:pPr>
      <w:r>
        <w:t xml:space="preserve">     </w:t>
      </w:r>
      <w:r>
        <w:rPr>
          <w:b/>
          <w:u w:val="single"/>
        </w:rPr>
        <w:t>IV.1.2. Izbirni predmeti</w:t>
      </w:r>
    </w:p>
    <w:p w:rsidR="00647EDB" w:rsidRDefault="00EF5932" w:rsidP="00647EDB">
      <w:pPr>
        <w:ind w:firstLine="708"/>
        <w:jc w:val="both"/>
      </w:pPr>
      <w:r>
        <w:t>Učenci zadnjega triletja so že v preteklem šolskem letu izbrali izbirne predmete.  Vsak učenec mora med izbirnimi predmeti izbrati dve uri izbirnega predmeta. Vsak učenec pa lahko izbere še tretjo uro izbirnega predmeta, če s tem soglašajo njegovi starši. Število skupin za izvedbo obveznih izbirnih predmetov je odvisno od števila učence</w:t>
      </w:r>
      <w:r w:rsidR="006470AF">
        <w:t>v in oddelkov trtjega triletja - formula</w:t>
      </w:r>
      <w:r>
        <w:t xml:space="preserve"> – št. učencev: 23 + 2n (26. člen Odredbe o normativih in standardih, sistemizaciji delovnih mest 9-letne osnovne šole). </w:t>
      </w:r>
    </w:p>
    <w:p w:rsidR="00647EDB" w:rsidRDefault="00647EDB" w:rsidP="00647EDB">
      <w:pPr>
        <w:ind w:firstLine="708"/>
        <w:jc w:val="both"/>
      </w:pPr>
    </w:p>
    <w:p w:rsidR="00EF5932" w:rsidRDefault="00EF5932" w:rsidP="00647EDB">
      <w:pPr>
        <w:ind w:firstLine="708"/>
        <w:jc w:val="both"/>
        <w:rPr>
          <w:b/>
          <w:sz w:val="20"/>
          <w:szCs w:val="20"/>
        </w:rPr>
      </w:pPr>
      <w:r>
        <w:rPr>
          <w:b/>
          <w:sz w:val="20"/>
          <w:szCs w:val="20"/>
        </w:rPr>
        <w:t>OBVEZNI izbirni predmeti (tretje triletje)</w:t>
      </w:r>
    </w:p>
    <w:p w:rsidR="00EF5932" w:rsidRDefault="00EF5932" w:rsidP="00171B39">
      <w:pPr>
        <w:ind w:firstLine="708"/>
        <w:jc w:val="both"/>
      </w:pPr>
      <w:r>
        <w:t xml:space="preserve">Med naborom ponujenih izbirnih predmetov so se učenci zadnjega triletja odločili, da bodo imeli izbirne predmete, kot so prikazani v </w:t>
      </w:r>
      <w:r w:rsidR="00171B39">
        <w:t xml:space="preserve"> tabeli spodaj. </w:t>
      </w:r>
      <w:r>
        <w:t>Izjave o izbranih izbirnih predmetih so podpisali tudi starši.</w:t>
      </w:r>
    </w:p>
    <w:p w:rsidR="00EF5932" w:rsidRDefault="00EF5932" w:rsidP="00EF5932">
      <w:pPr>
        <w:pStyle w:val="Napis"/>
        <w:rPr>
          <w:b w:val="0"/>
          <w:sz w:val="22"/>
        </w:rPr>
      </w:pPr>
      <w:bookmarkStart w:id="0" w:name="_Ref299520877"/>
    </w:p>
    <w:bookmarkEnd w:id="0"/>
    <w:p w:rsidR="00EF5932" w:rsidRDefault="00EF5932" w:rsidP="00EF5932">
      <w:pPr>
        <w:pStyle w:val="Napis"/>
        <w:rPr>
          <w:b w:val="0"/>
          <w:sz w:val="22"/>
        </w:rPr>
      </w:pPr>
      <w:r>
        <w:rPr>
          <w:b w:val="0"/>
          <w:sz w:val="22"/>
        </w:rPr>
        <w:t>Izbirni predmeti</w:t>
      </w:r>
    </w:p>
    <w:tbl>
      <w:tblPr>
        <w:tblW w:w="796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9"/>
        <w:gridCol w:w="2460"/>
        <w:gridCol w:w="1353"/>
        <w:gridCol w:w="1033"/>
      </w:tblGrid>
      <w:tr w:rsidR="00EF5932" w:rsidTr="00171B39">
        <w:tc>
          <w:tcPr>
            <w:tcW w:w="3119" w:type="dxa"/>
            <w:tcBorders>
              <w:top w:val="single" w:sz="4" w:space="0" w:color="auto"/>
              <w:left w:val="single" w:sz="4" w:space="0" w:color="auto"/>
              <w:bottom w:val="single" w:sz="4" w:space="0" w:color="auto"/>
              <w:right w:val="single" w:sz="4" w:space="0" w:color="auto"/>
            </w:tcBorders>
            <w:hideMark/>
          </w:tcPr>
          <w:p w:rsidR="00EF5932" w:rsidRDefault="00EF5932">
            <w:pPr>
              <w:pStyle w:val="Naslov4"/>
              <w:spacing w:line="276" w:lineRule="auto"/>
              <w:rPr>
                <w:lang w:eastAsia="en-US"/>
              </w:rPr>
            </w:pPr>
            <w:r>
              <w:rPr>
                <w:lang w:eastAsia="en-US"/>
              </w:rPr>
              <w:t>Predmet</w:t>
            </w:r>
          </w:p>
        </w:tc>
        <w:tc>
          <w:tcPr>
            <w:tcW w:w="2460" w:type="dxa"/>
            <w:tcBorders>
              <w:top w:val="single" w:sz="4" w:space="0" w:color="auto"/>
              <w:left w:val="single" w:sz="4" w:space="0" w:color="auto"/>
              <w:bottom w:val="single" w:sz="4" w:space="0" w:color="auto"/>
              <w:right w:val="single" w:sz="4" w:space="0" w:color="auto"/>
            </w:tcBorders>
            <w:hideMark/>
          </w:tcPr>
          <w:p w:rsidR="00EF5932" w:rsidRDefault="00EF5932">
            <w:pPr>
              <w:pStyle w:val="Naslov4"/>
              <w:spacing w:line="276" w:lineRule="auto"/>
              <w:rPr>
                <w:lang w:eastAsia="en-US"/>
              </w:rPr>
            </w:pPr>
            <w:r>
              <w:rPr>
                <w:lang w:eastAsia="en-US"/>
              </w:rPr>
              <w:t>Izvajalec</w:t>
            </w:r>
          </w:p>
        </w:tc>
        <w:tc>
          <w:tcPr>
            <w:tcW w:w="1353" w:type="dxa"/>
            <w:tcBorders>
              <w:top w:val="single" w:sz="4" w:space="0" w:color="auto"/>
              <w:left w:val="single" w:sz="4" w:space="0" w:color="auto"/>
              <w:bottom w:val="single" w:sz="4" w:space="0" w:color="auto"/>
              <w:right w:val="single" w:sz="4" w:space="0" w:color="auto"/>
            </w:tcBorders>
            <w:hideMark/>
          </w:tcPr>
          <w:p w:rsidR="00EF5932" w:rsidRDefault="00EF5932">
            <w:pPr>
              <w:pStyle w:val="Naslov4"/>
              <w:spacing w:line="276" w:lineRule="auto"/>
              <w:rPr>
                <w:lang w:eastAsia="en-US"/>
              </w:rPr>
            </w:pPr>
            <w:r>
              <w:rPr>
                <w:lang w:eastAsia="en-US"/>
              </w:rPr>
              <w:t>Št.ur/teden</w:t>
            </w:r>
          </w:p>
        </w:tc>
        <w:tc>
          <w:tcPr>
            <w:tcW w:w="1033" w:type="dxa"/>
            <w:tcBorders>
              <w:top w:val="single" w:sz="4" w:space="0" w:color="auto"/>
              <w:left w:val="single" w:sz="4" w:space="0" w:color="auto"/>
              <w:bottom w:val="single" w:sz="4" w:space="0" w:color="auto"/>
              <w:right w:val="single" w:sz="4" w:space="0" w:color="auto"/>
            </w:tcBorders>
            <w:hideMark/>
          </w:tcPr>
          <w:p w:rsidR="00EF5932" w:rsidRDefault="00EF5932">
            <w:pPr>
              <w:spacing w:line="276" w:lineRule="auto"/>
              <w:jc w:val="center"/>
              <w:rPr>
                <w:b/>
                <w:i/>
                <w:lang w:eastAsia="en-US"/>
              </w:rPr>
            </w:pPr>
            <w:r>
              <w:rPr>
                <w:b/>
                <w:i/>
                <w:lang w:eastAsia="en-US"/>
              </w:rPr>
              <w:t>Št. skupin</w:t>
            </w:r>
          </w:p>
        </w:tc>
      </w:tr>
      <w:tr w:rsidR="00EF5932" w:rsidTr="00171B39">
        <w:tc>
          <w:tcPr>
            <w:tcW w:w="3119" w:type="dxa"/>
            <w:tcBorders>
              <w:top w:val="single" w:sz="4" w:space="0" w:color="auto"/>
              <w:left w:val="single" w:sz="4" w:space="0" w:color="auto"/>
              <w:bottom w:val="single" w:sz="4" w:space="0" w:color="auto"/>
              <w:right w:val="single" w:sz="4" w:space="0" w:color="auto"/>
            </w:tcBorders>
            <w:hideMark/>
          </w:tcPr>
          <w:p w:rsidR="00EF5932" w:rsidRDefault="00EF5932">
            <w:pPr>
              <w:spacing w:line="276" w:lineRule="auto"/>
              <w:jc w:val="center"/>
              <w:rPr>
                <w:lang w:eastAsia="en-US"/>
              </w:rPr>
            </w:pPr>
            <w:r>
              <w:rPr>
                <w:lang w:eastAsia="en-US"/>
              </w:rPr>
              <w:t>Nemščina III (9. r.)</w:t>
            </w:r>
          </w:p>
        </w:tc>
        <w:tc>
          <w:tcPr>
            <w:tcW w:w="2460" w:type="dxa"/>
            <w:tcBorders>
              <w:top w:val="single" w:sz="4" w:space="0" w:color="auto"/>
              <w:left w:val="single" w:sz="4" w:space="0" w:color="auto"/>
              <w:bottom w:val="single" w:sz="4" w:space="0" w:color="auto"/>
              <w:right w:val="single" w:sz="4" w:space="0" w:color="auto"/>
            </w:tcBorders>
            <w:hideMark/>
          </w:tcPr>
          <w:p w:rsidR="00EF5932" w:rsidRDefault="00EF5932">
            <w:pPr>
              <w:spacing w:line="276" w:lineRule="auto"/>
              <w:jc w:val="center"/>
              <w:rPr>
                <w:lang w:eastAsia="en-US"/>
              </w:rPr>
            </w:pPr>
            <w:r>
              <w:rPr>
                <w:lang w:eastAsia="en-US"/>
              </w:rPr>
              <w:t>Simona Koščak</w:t>
            </w:r>
          </w:p>
        </w:tc>
        <w:tc>
          <w:tcPr>
            <w:tcW w:w="1353" w:type="dxa"/>
            <w:tcBorders>
              <w:top w:val="single" w:sz="4" w:space="0" w:color="auto"/>
              <w:left w:val="single" w:sz="4" w:space="0" w:color="auto"/>
              <w:bottom w:val="single" w:sz="4" w:space="0" w:color="auto"/>
              <w:right w:val="single" w:sz="4" w:space="0" w:color="auto"/>
            </w:tcBorders>
            <w:hideMark/>
          </w:tcPr>
          <w:p w:rsidR="00EF5932" w:rsidRDefault="00EF5932">
            <w:pPr>
              <w:spacing w:line="276" w:lineRule="auto"/>
              <w:jc w:val="center"/>
              <w:rPr>
                <w:lang w:eastAsia="en-US"/>
              </w:rPr>
            </w:pPr>
            <w:r>
              <w:rPr>
                <w:lang w:eastAsia="en-US"/>
              </w:rPr>
              <w:t>2</w:t>
            </w:r>
          </w:p>
        </w:tc>
        <w:tc>
          <w:tcPr>
            <w:tcW w:w="1033" w:type="dxa"/>
            <w:tcBorders>
              <w:top w:val="single" w:sz="4" w:space="0" w:color="auto"/>
              <w:left w:val="single" w:sz="4" w:space="0" w:color="auto"/>
              <w:bottom w:val="single" w:sz="4" w:space="0" w:color="auto"/>
              <w:right w:val="single" w:sz="4" w:space="0" w:color="auto"/>
            </w:tcBorders>
            <w:hideMark/>
          </w:tcPr>
          <w:p w:rsidR="00EF5932" w:rsidRDefault="00EF5932">
            <w:pPr>
              <w:spacing w:line="276" w:lineRule="auto"/>
              <w:jc w:val="center"/>
              <w:rPr>
                <w:lang w:eastAsia="en-US"/>
              </w:rPr>
            </w:pPr>
            <w:r>
              <w:rPr>
                <w:lang w:eastAsia="en-US"/>
              </w:rPr>
              <w:t>1</w:t>
            </w:r>
          </w:p>
        </w:tc>
      </w:tr>
      <w:tr w:rsidR="00EF5932" w:rsidTr="00171B39">
        <w:tc>
          <w:tcPr>
            <w:tcW w:w="3119" w:type="dxa"/>
            <w:tcBorders>
              <w:top w:val="single" w:sz="4" w:space="0" w:color="auto"/>
              <w:left w:val="single" w:sz="4" w:space="0" w:color="auto"/>
              <w:bottom w:val="single" w:sz="4" w:space="0" w:color="auto"/>
              <w:right w:val="single" w:sz="4" w:space="0" w:color="auto"/>
            </w:tcBorders>
            <w:hideMark/>
          </w:tcPr>
          <w:p w:rsidR="00EF5932" w:rsidRDefault="00EF5932">
            <w:pPr>
              <w:spacing w:line="276" w:lineRule="auto"/>
              <w:jc w:val="center"/>
              <w:rPr>
                <w:lang w:eastAsia="en-US"/>
              </w:rPr>
            </w:pPr>
            <w:r>
              <w:rPr>
                <w:lang w:eastAsia="en-US"/>
              </w:rPr>
              <w:t>Nemščina II (8. r.)</w:t>
            </w:r>
          </w:p>
        </w:tc>
        <w:tc>
          <w:tcPr>
            <w:tcW w:w="2460" w:type="dxa"/>
            <w:tcBorders>
              <w:top w:val="single" w:sz="4" w:space="0" w:color="auto"/>
              <w:left w:val="single" w:sz="4" w:space="0" w:color="auto"/>
              <w:bottom w:val="single" w:sz="4" w:space="0" w:color="auto"/>
              <w:right w:val="single" w:sz="4" w:space="0" w:color="auto"/>
            </w:tcBorders>
            <w:hideMark/>
          </w:tcPr>
          <w:p w:rsidR="00EF5932" w:rsidRDefault="00EF5932">
            <w:pPr>
              <w:spacing w:line="276" w:lineRule="auto"/>
              <w:jc w:val="center"/>
              <w:rPr>
                <w:lang w:eastAsia="en-US"/>
              </w:rPr>
            </w:pPr>
            <w:r>
              <w:rPr>
                <w:lang w:eastAsia="en-US"/>
              </w:rPr>
              <w:t>Simona Koščak</w:t>
            </w:r>
          </w:p>
        </w:tc>
        <w:tc>
          <w:tcPr>
            <w:tcW w:w="1353" w:type="dxa"/>
            <w:tcBorders>
              <w:top w:val="single" w:sz="4" w:space="0" w:color="auto"/>
              <w:left w:val="single" w:sz="4" w:space="0" w:color="auto"/>
              <w:bottom w:val="single" w:sz="4" w:space="0" w:color="auto"/>
              <w:right w:val="single" w:sz="4" w:space="0" w:color="auto"/>
            </w:tcBorders>
            <w:hideMark/>
          </w:tcPr>
          <w:p w:rsidR="00EF5932" w:rsidRDefault="00EF5932">
            <w:pPr>
              <w:spacing w:line="276" w:lineRule="auto"/>
              <w:jc w:val="center"/>
              <w:rPr>
                <w:lang w:eastAsia="en-US"/>
              </w:rPr>
            </w:pPr>
            <w:r>
              <w:rPr>
                <w:lang w:eastAsia="en-US"/>
              </w:rPr>
              <w:t>2</w:t>
            </w:r>
          </w:p>
        </w:tc>
        <w:tc>
          <w:tcPr>
            <w:tcW w:w="1033" w:type="dxa"/>
            <w:tcBorders>
              <w:top w:val="single" w:sz="4" w:space="0" w:color="auto"/>
              <w:left w:val="single" w:sz="4" w:space="0" w:color="auto"/>
              <w:bottom w:val="single" w:sz="4" w:space="0" w:color="auto"/>
              <w:right w:val="single" w:sz="4" w:space="0" w:color="auto"/>
            </w:tcBorders>
            <w:hideMark/>
          </w:tcPr>
          <w:p w:rsidR="00EF5932" w:rsidRDefault="00EF5932">
            <w:pPr>
              <w:spacing w:line="276" w:lineRule="auto"/>
              <w:jc w:val="center"/>
              <w:rPr>
                <w:lang w:eastAsia="en-US"/>
              </w:rPr>
            </w:pPr>
            <w:r>
              <w:rPr>
                <w:lang w:eastAsia="en-US"/>
              </w:rPr>
              <w:t>1</w:t>
            </w:r>
          </w:p>
        </w:tc>
      </w:tr>
      <w:tr w:rsidR="00EF5932" w:rsidTr="00171B39">
        <w:tc>
          <w:tcPr>
            <w:tcW w:w="3119" w:type="dxa"/>
            <w:tcBorders>
              <w:top w:val="single" w:sz="4" w:space="0" w:color="auto"/>
              <w:left w:val="single" w:sz="4" w:space="0" w:color="auto"/>
              <w:bottom w:val="single" w:sz="4" w:space="0" w:color="auto"/>
              <w:right w:val="single" w:sz="4" w:space="0" w:color="auto"/>
            </w:tcBorders>
            <w:hideMark/>
          </w:tcPr>
          <w:p w:rsidR="00EF5932" w:rsidRDefault="00EF5932">
            <w:pPr>
              <w:spacing w:line="276" w:lineRule="auto"/>
              <w:jc w:val="center"/>
              <w:rPr>
                <w:lang w:eastAsia="en-US"/>
              </w:rPr>
            </w:pPr>
            <w:r>
              <w:rPr>
                <w:lang w:eastAsia="en-US"/>
              </w:rPr>
              <w:t>Nemščina I (7. r.)</w:t>
            </w:r>
          </w:p>
        </w:tc>
        <w:tc>
          <w:tcPr>
            <w:tcW w:w="2460" w:type="dxa"/>
            <w:tcBorders>
              <w:top w:val="single" w:sz="4" w:space="0" w:color="auto"/>
              <w:left w:val="single" w:sz="4" w:space="0" w:color="auto"/>
              <w:bottom w:val="single" w:sz="4" w:space="0" w:color="auto"/>
              <w:right w:val="single" w:sz="4" w:space="0" w:color="auto"/>
            </w:tcBorders>
            <w:hideMark/>
          </w:tcPr>
          <w:p w:rsidR="00EF5932" w:rsidRDefault="00EF5932">
            <w:pPr>
              <w:spacing w:line="276" w:lineRule="auto"/>
              <w:jc w:val="center"/>
              <w:rPr>
                <w:lang w:eastAsia="en-US"/>
              </w:rPr>
            </w:pPr>
            <w:r>
              <w:rPr>
                <w:lang w:eastAsia="en-US"/>
              </w:rPr>
              <w:t>Simona Koščak</w:t>
            </w:r>
          </w:p>
        </w:tc>
        <w:tc>
          <w:tcPr>
            <w:tcW w:w="1353" w:type="dxa"/>
            <w:tcBorders>
              <w:top w:val="single" w:sz="4" w:space="0" w:color="auto"/>
              <w:left w:val="single" w:sz="4" w:space="0" w:color="auto"/>
              <w:bottom w:val="single" w:sz="4" w:space="0" w:color="auto"/>
              <w:right w:val="single" w:sz="4" w:space="0" w:color="auto"/>
            </w:tcBorders>
            <w:hideMark/>
          </w:tcPr>
          <w:p w:rsidR="00EF5932" w:rsidRDefault="00EF5932">
            <w:pPr>
              <w:spacing w:line="276" w:lineRule="auto"/>
              <w:jc w:val="center"/>
              <w:rPr>
                <w:lang w:eastAsia="en-US"/>
              </w:rPr>
            </w:pPr>
            <w:r>
              <w:rPr>
                <w:lang w:eastAsia="en-US"/>
              </w:rPr>
              <w:t>2</w:t>
            </w:r>
          </w:p>
        </w:tc>
        <w:tc>
          <w:tcPr>
            <w:tcW w:w="1033" w:type="dxa"/>
            <w:tcBorders>
              <w:top w:val="single" w:sz="4" w:space="0" w:color="auto"/>
              <w:left w:val="single" w:sz="4" w:space="0" w:color="auto"/>
              <w:bottom w:val="single" w:sz="4" w:space="0" w:color="auto"/>
              <w:right w:val="single" w:sz="4" w:space="0" w:color="auto"/>
            </w:tcBorders>
            <w:hideMark/>
          </w:tcPr>
          <w:p w:rsidR="00EF5932" w:rsidRDefault="00EF5932">
            <w:pPr>
              <w:spacing w:line="276" w:lineRule="auto"/>
              <w:jc w:val="center"/>
              <w:rPr>
                <w:lang w:eastAsia="en-US"/>
              </w:rPr>
            </w:pPr>
            <w:r>
              <w:rPr>
                <w:lang w:eastAsia="en-US"/>
              </w:rPr>
              <w:t>1</w:t>
            </w:r>
          </w:p>
        </w:tc>
      </w:tr>
      <w:tr w:rsidR="00EF5932" w:rsidTr="00171B39">
        <w:tc>
          <w:tcPr>
            <w:tcW w:w="3119" w:type="dxa"/>
            <w:tcBorders>
              <w:top w:val="single" w:sz="4" w:space="0" w:color="auto"/>
              <w:left w:val="single" w:sz="4" w:space="0" w:color="auto"/>
              <w:bottom w:val="single" w:sz="4" w:space="0" w:color="auto"/>
              <w:right w:val="single" w:sz="4" w:space="0" w:color="auto"/>
            </w:tcBorders>
            <w:hideMark/>
          </w:tcPr>
          <w:p w:rsidR="00EF5932" w:rsidRDefault="00EF5932">
            <w:pPr>
              <w:spacing w:line="276" w:lineRule="auto"/>
              <w:jc w:val="center"/>
              <w:rPr>
                <w:lang w:eastAsia="en-US"/>
              </w:rPr>
            </w:pPr>
            <w:r>
              <w:rPr>
                <w:lang w:eastAsia="en-US"/>
              </w:rPr>
              <w:t>Izbrani šport (7. r)</w:t>
            </w:r>
          </w:p>
        </w:tc>
        <w:tc>
          <w:tcPr>
            <w:tcW w:w="2460" w:type="dxa"/>
            <w:tcBorders>
              <w:top w:val="single" w:sz="4" w:space="0" w:color="auto"/>
              <w:left w:val="single" w:sz="4" w:space="0" w:color="auto"/>
              <w:bottom w:val="single" w:sz="4" w:space="0" w:color="auto"/>
              <w:right w:val="single" w:sz="4" w:space="0" w:color="auto"/>
            </w:tcBorders>
            <w:hideMark/>
          </w:tcPr>
          <w:p w:rsidR="00EF5932" w:rsidRDefault="00171B39">
            <w:pPr>
              <w:spacing w:line="276" w:lineRule="auto"/>
              <w:jc w:val="center"/>
              <w:rPr>
                <w:lang w:eastAsia="en-US"/>
              </w:rPr>
            </w:pPr>
            <w:r>
              <w:rPr>
                <w:lang w:eastAsia="en-US"/>
              </w:rPr>
              <w:t>Matjaž Ožek</w:t>
            </w:r>
          </w:p>
        </w:tc>
        <w:tc>
          <w:tcPr>
            <w:tcW w:w="1353" w:type="dxa"/>
            <w:tcBorders>
              <w:top w:val="single" w:sz="4" w:space="0" w:color="auto"/>
              <w:left w:val="single" w:sz="4" w:space="0" w:color="auto"/>
              <w:bottom w:val="single" w:sz="4" w:space="0" w:color="auto"/>
              <w:right w:val="single" w:sz="4" w:space="0" w:color="auto"/>
            </w:tcBorders>
            <w:hideMark/>
          </w:tcPr>
          <w:p w:rsidR="00EF5932" w:rsidRDefault="00EF5932">
            <w:pPr>
              <w:spacing w:line="276" w:lineRule="auto"/>
              <w:jc w:val="center"/>
              <w:rPr>
                <w:lang w:eastAsia="en-US"/>
              </w:rPr>
            </w:pPr>
            <w:r>
              <w:rPr>
                <w:lang w:eastAsia="en-US"/>
              </w:rPr>
              <w:t>1</w:t>
            </w:r>
          </w:p>
        </w:tc>
        <w:tc>
          <w:tcPr>
            <w:tcW w:w="1033" w:type="dxa"/>
            <w:tcBorders>
              <w:top w:val="single" w:sz="4" w:space="0" w:color="auto"/>
              <w:left w:val="single" w:sz="4" w:space="0" w:color="auto"/>
              <w:bottom w:val="single" w:sz="4" w:space="0" w:color="auto"/>
              <w:right w:val="single" w:sz="4" w:space="0" w:color="auto"/>
            </w:tcBorders>
            <w:hideMark/>
          </w:tcPr>
          <w:p w:rsidR="00EF5932" w:rsidRDefault="00EF5932">
            <w:pPr>
              <w:spacing w:line="276" w:lineRule="auto"/>
              <w:jc w:val="center"/>
              <w:rPr>
                <w:lang w:eastAsia="en-US"/>
              </w:rPr>
            </w:pPr>
            <w:r>
              <w:rPr>
                <w:lang w:eastAsia="en-US"/>
              </w:rPr>
              <w:t>1</w:t>
            </w:r>
          </w:p>
        </w:tc>
      </w:tr>
      <w:tr w:rsidR="00EF5932" w:rsidTr="00171B39">
        <w:tc>
          <w:tcPr>
            <w:tcW w:w="3119" w:type="dxa"/>
            <w:tcBorders>
              <w:top w:val="single" w:sz="4" w:space="0" w:color="auto"/>
              <w:left w:val="single" w:sz="4" w:space="0" w:color="auto"/>
              <w:bottom w:val="single" w:sz="4" w:space="0" w:color="auto"/>
              <w:right w:val="single" w:sz="4" w:space="0" w:color="auto"/>
            </w:tcBorders>
            <w:hideMark/>
          </w:tcPr>
          <w:p w:rsidR="00EF5932" w:rsidRDefault="00EF5932">
            <w:pPr>
              <w:spacing w:line="276" w:lineRule="auto"/>
              <w:jc w:val="center"/>
              <w:rPr>
                <w:lang w:eastAsia="en-US"/>
              </w:rPr>
            </w:pPr>
            <w:r>
              <w:rPr>
                <w:lang w:eastAsia="en-US"/>
              </w:rPr>
              <w:t>Šport za sprostitev (8. r.)</w:t>
            </w:r>
          </w:p>
        </w:tc>
        <w:tc>
          <w:tcPr>
            <w:tcW w:w="2460" w:type="dxa"/>
            <w:tcBorders>
              <w:top w:val="single" w:sz="4" w:space="0" w:color="auto"/>
              <w:left w:val="single" w:sz="4" w:space="0" w:color="auto"/>
              <w:bottom w:val="single" w:sz="4" w:space="0" w:color="auto"/>
              <w:right w:val="single" w:sz="4" w:space="0" w:color="auto"/>
            </w:tcBorders>
            <w:hideMark/>
          </w:tcPr>
          <w:p w:rsidR="00EF5932" w:rsidRDefault="00171B39">
            <w:pPr>
              <w:spacing w:line="276" w:lineRule="auto"/>
              <w:jc w:val="center"/>
              <w:rPr>
                <w:lang w:eastAsia="en-US"/>
              </w:rPr>
            </w:pPr>
            <w:r>
              <w:rPr>
                <w:lang w:eastAsia="en-US"/>
              </w:rPr>
              <w:t>Matjaž Ožek</w:t>
            </w:r>
          </w:p>
        </w:tc>
        <w:tc>
          <w:tcPr>
            <w:tcW w:w="1353" w:type="dxa"/>
            <w:tcBorders>
              <w:top w:val="single" w:sz="4" w:space="0" w:color="auto"/>
              <w:left w:val="single" w:sz="4" w:space="0" w:color="auto"/>
              <w:bottom w:val="single" w:sz="4" w:space="0" w:color="auto"/>
              <w:right w:val="single" w:sz="4" w:space="0" w:color="auto"/>
            </w:tcBorders>
            <w:hideMark/>
          </w:tcPr>
          <w:p w:rsidR="00EF5932" w:rsidRDefault="00EF5932">
            <w:pPr>
              <w:spacing w:line="276" w:lineRule="auto"/>
              <w:jc w:val="center"/>
              <w:rPr>
                <w:lang w:eastAsia="en-US"/>
              </w:rPr>
            </w:pPr>
            <w:r>
              <w:rPr>
                <w:lang w:eastAsia="en-US"/>
              </w:rPr>
              <w:t>1</w:t>
            </w:r>
          </w:p>
        </w:tc>
        <w:tc>
          <w:tcPr>
            <w:tcW w:w="1033" w:type="dxa"/>
            <w:tcBorders>
              <w:top w:val="single" w:sz="4" w:space="0" w:color="auto"/>
              <w:left w:val="single" w:sz="4" w:space="0" w:color="auto"/>
              <w:bottom w:val="single" w:sz="4" w:space="0" w:color="auto"/>
              <w:right w:val="single" w:sz="4" w:space="0" w:color="auto"/>
            </w:tcBorders>
            <w:hideMark/>
          </w:tcPr>
          <w:p w:rsidR="00EF5932" w:rsidRDefault="00EF5932">
            <w:pPr>
              <w:spacing w:line="276" w:lineRule="auto"/>
              <w:jc w:val="center"/>
              <w:rPr>
                <w:lang w:eastAsia="en-US"/>
              </w:rPr>
            </w:pPr>
            <w:r>
              <w:rPr>
                <w:lang w:eastAsia="en-US"/>
              </w:rPr>
              <w:t>1</w:t>
            </w:r>
          </w:p>
        </w:tc>
      </w:tr>
      <w:tr w:rsidR="00EF5932" w:rsidTr="00171B39">
        <w:tc>
          <w:tcPr>
            <w:tcW w:w="3119" w:type="dxa"/>
            <w:tcBorders>
              <w:top w:val="single" w:sz="4" w:space="0" w:color="auto"/>
              <w:left w:val="single" w:sz="4" w:space="0" w:color="auto"/>
              <w:bottom w:val="single" w:sz="4" w:space="0" w:color="auto"/>
              <w:right w:val="single" w:sz="4" w:space="0" w:color="auto"/>
            </w:tcBorders>
            <w:hideMark/>
          </w:tcPr>
          <w:p w:rsidR="00EF5932" w:rsidRDefault="00EF5932">
            <w:pPr>
              <w:spacing w:line="276" w:lineRule="auto"/>
              <w:jc w:val="center"/>
              <w:rPr>
                <w:lang w:eastAsia="en-US"/>
              </w:rPr>
            </w:pPr>
            <w:r>
              <w:rPr>
                <w:lang w:eastAsia="en-US"/>
              </w:rPr>
              <w:t>Šport za zdravje (9. r.)</w:t>
            </w:r>
          </w:p>
        </w:tc>
        <w:tc>
          <w:tcPr>
            <w:tcW w:w="2460" w:type="dxa"/>
            <w:tcBorders>
              <w:top w:val="single" w:sz="4" w:space="0" w:color="auto"/>
              <w:left w:val="single" w:sz="4" w:space="0" w:color="auto"/>
              <w:bottom w:val="single" w:sz="4" w:space="0" w:color="auto"/>
              <w:right w:val="single" w:sz="4" w:space="0" w:color="auto"/>
            </w:tcBorders>
            <w:hideMark/>
          </w:tcPr>
          <w:p w:rsidR="00EF5932" w:rsidRDefault="00EF5932">
            <w:pPr>
              <w:spacing w:line="276" w:lineRule="auto"/>
              <w:jc w:val="center"/>
              <w:rPr>
                <w:lang w:eastAsia="en-US"/>
              </w:rPr>
            </w:pPr>
            <w:r>
              <w:rPr>
                <w:lang w:eastAsia="en-US"/>
              </w:rPr>
              <w:t>Matjaž Ožek</w:t>
            </w:r>
          </w:p>
        </w:tc>
        <w:tc>
          <w:tcPr>
            <w:tcW w:w="1353" w:type="dxa"/>
            <w:tcBorders>
              <w:top w:val="single" w:sz="4" w:space="0" w:color="auto"/>
              <w:left w:val="single" w:sz="4" w:space="0" w:color="auto"/>
              <w:bottom w:val="single" w:sz="4" w:space="0" w:color="auto"/>
              <w:right w:val="single" w:sz="4" w:space="0" w:color="auto"/>
            </w:tcBorders>
            <w:hideMark/>
          </w:tcPr>
          <w:p w:rsidR="00EF5932" w:rsidRDefault="00EF5932">
            <w:pPr>
              <w:spacing w:line="276" w:lineRule="auto"/>
              <w:jc w:val="center"/>
              <w:rPr>
                <w:lang w:eastAsia="en-US"/>
              </w:rPr>
            </w:pPr>
            <w:r>
              <w:rPr>
                <w:lang w:eastAsia="en-US"/>
              </w:rPr>
              <w:t>1</w:t>
            </w:r>
          </w:p>
        </w:tc>
        <w:tc>
          <w:tcPr>
            <w:tcW w:w="1033" w:type="dxa"/>
            <w:tcBorders>
              <w:top w:val="single" w:sz="4" w:space="0" w:color="auto"/>
              <w:left w:val="single" w:sz="4" w:space="0" w:color="auto"/>
              <w:bottom w:val="single" w:sz="4" w:space="0" w:color="auto"/>
              <w:right w:val="single" w:sz="4" w:space="0" w:color="auto"/>
            </w:tcBorders>
            <w:hideMark/>
          </w:tcPr>
          <w:p w:rsidR="00EF5932" w:rsidRDefault="00EF5932">
            <w:pPr>
              <w:spacing w:line="276" w:lineRule="auto"/>
              <w:jc w:val="center"/>
              <w:rPr>
                <w:lang w:eastAsia="en-US"/>
              </w:rPr>
            </w:pPr>
            <w:r>
              <w:rPr>
                <w:lang w:eastAsia="en-US"/>
              </w:rPr>
              <w:t>1</w:t>
            </w:r>
          </w:p>
        </w:tc>
      </w:tr>
      <w:tr w:rsidR="00EF5932" w:rsidTr="00171B39">
        <w:tc>
          <w:tcPr>
            <w:tcW w:w="3119" w:type="dxa"/>
            <w:tcBorders>
              <w:top w:val="single" w:sz="4" w:space="0" w:color="auto"/>
              <w:left w:val="single" w:sz="4" w:space="0" w:color="auto"/>
              <w:bottom w:val="single" w:sz="4" w:space="0" w:color="auto"/>
              <w:right w:val="single" w:sz="4" w:space="0" w:color="auto"/>
            </w:tcBorders>
            <w:hideMark/>
          </w:tcPr>
          <w:p w:rsidR="00EF5932" w:rsidRDefault="00171B39">
            <w:pPr>
              <w:spacing w:line="276" w:lineRule="auto"/>
              <w:jc w:val="center"/>
              <w:rPr>
                <w:lang w:eastAsia="en-US"/>
              </w:rPr>
            </w:pPr>
            <w:r>
              <w:rPr>
                <w:lang w:eastAsia="en-US"/>
              </w:rPr>
              <w:t>Obdelava gradiv- um. mase</w:t>
            </w:r>
            <w:r w:rsidR="00EF5932">
              <w:rPr>
                <w:lang w:eastAsia="en-US"/>
              </w:rPr>
              <w:t xml:space="preserve"> </w:t>
            </w:r>
          </w:p>
        </w:tc>
        <w:tc>
          <w:tcPr>
            <w:tcW w:w="2460" w:type="dxa"/>
            <w:tcBorders>
              <w:top w:val="single" w:sz="4" w:space="0" w:color="auto"/>
              <w:left w:val="single" w:sz="4" w:space="0" w:color="auto"/>
              <w:bottom w:val="single" w:sz="4" w:space="0" w:color="auto"/>
              <w:right w:val="single" w:sz="4" w:space="0" w:color="auto"/>
            </w:tcBorders>
            <w:hideMark/>
          </w:tcPr>
          <w:p w:rsidR="00EF5932" w:rsidRDefault="00EF5932">
            <w:pPr>
              <w:spacing w:line="276" w:lineRule="auto"/>
              <w:jc w:val="center"/>
              <w:rPr>
                <w:lang w:eastAsia="en-US"/>
              </w:rPr>
            </w:pPr>
            <w:r>
              <w:rPr>
                <w:lang w:eastAsia="en-US"/>
              </w:rPr>
              <w:t>Marija Kresal</w:t>
            </w:r>
          </w:p>
        </w:tc>
        <w:tc>
          <w:tcPr>
            <w:tcW w:w="1353" w:type="dxa"/>
            <w:tcBorders>
              <w:top w:val="single" w:sz="4" w:space="0" w:color="auto"/>
              <w:left w:val="single" w:sz="4" w:space="0" w:color="auto"/>
              <w:bottom w:val="single" w:sz="4" w:space="0" w:color="auto"/>
              <w:right w:val="single" w:sz="4" w:space="0" w:color="auto"/>
            </w:tcBorders>
            <w:hideMark/>
          </w:tcPr>
          <w:p w:rsidR="00EF5932" w:rsidRDefault="00EF5932">
            <w:pPr>
              <w:spacing w:line="276" w:lineRule="auto"/>
              <w:jc w:val="center"/>
              <w:rPr>
                <w:lang w:eastAsia="en-US"/>
              </w:rPr>
            </w:pPr>
            <w:r>
              <w:rPr>
                <w:lang w:eastAsia="en-US"/>
              </w:rPr>
              <w:t>1</w:t>
            </w:r>
          </w:p>
        </w:tc>
        <w:tc>
          <w:tcPr>
            <w:tcW w:w="1033" w:type="dxa"/>
            <w:tcBorders>
              <w:top w:val="single" w:sz="4" w:space="0" w:color="auto"/>
              <w:left w:val="single" w:sz="4" w:space="0" w:color="auto"/>
              <w:bottom w:val="single" w:sz="4" w:space="0" w:color="auto"/>
              <w:right w:val="single" w:sz="4" w:space="0" w:color="auto"/>
            </w:tcBorders>
            <w:hideMark/>
          </w:tcPr>
          <w:p w:rsidR="00EF5932" w:rsidRDefault="00EF5932">
            <w:pPr>
              <w:spacing w:line="276" w:lineRule="auto"/>
              <w:jc w:val="center"/>
              <w:rPr>
                <w:lang w:eastAsia="en-US"/>
              </w:rPr>
            </w:pPr>
            <w:r>
              <w:rPr>
                <w:lang w:eastAsia="en-US"/>
              </w:rPr>
              <w:t>1</w:t>
            </w:r>
          </w:p>
        </w:tc>
      </w:tr>
      <w:tr w:rsidR="00171B39" w:rsidTr="00171B39">
        <w:tc>
          <w:tcPr>
            <w:tcW w:w="3119" w:type="dxa"/>
            <w:tcBorders>
              <w:top w:val="single" w:sz="4" w:space="0" w:color="auto"/>
              <w:left w:val="single" w:sz="4" w:space="0" w:color="auto"/>
              <w:bottom w:val="single" w:sz="4" w:space="0" w:color="auto"/>
              <w:right w:val="single" w:sz="4" w:space="0" w:color="auto"/>
            </w:tcBorders>
          </w:tcPr>
          <w:p w:rsidR="00171B39" w:rsidRDefault="00171B39">
            <w:pPr>
              <w:spacing w:line="276" w:lineRule="auto"/>
              <w:jc w:val="center"/>
              <w:rPr>
                <w:lang w:eastAsia="en-US"/>
              </w:rPr>
            </w:pPr>
            <w:r>
              <w:rPr>
                <w:lang w:eastAsia="en-US"/>
              </w:rPr>
              <w:t>Obdelava gradiv- kovine</w:t>
            </w:r>
          </w:p>
        </w:tc>
        <w:tc>
          <w:tcPr>
            <w:tcW w:w="2460" w:type="dxa"/>
            <w:tcBorders>
              <w:top w:val="single" w:sz="4" w:space="0" w:color="auto"/>
              <w:left w:val="single" w:sz="4" w:space="0" w:color="auto"/>
              <w:bottom w:val="single" w:sz="4" w:space="0" w:color="auto"/>
              <w:right w:val="single" w:sz="4" w:space="0" w:color="auto"/>
            </w:tcBorders>
          </w:tcPr>
          <w:p w:rsidR="00171B39" w:rsidRDefault="00171B39">
            <w:pPr>
              <w:spacing w:line="276" w:lineRule="auto"/>
              <w:jc w:val="center"/>
              <w:rPr>
                <w:lang w:eastAsia="en-US"/>
              </w:rPr>
            </w:pPr>
            <w:r>
              <w:rPr>
                <w:lang w:eastAsia="en-US"/>
              </w:rPr>
              <w:t>Marija Kresal</w:t>
            </w:r>
          </w:p>
        </w:tc>
        <w:tc>
          <w:tcPr>
            <w:tcW w:w="1353" w:type="dxa"/>
            <w:tcBorders>
              <w:top w:val="single" w:sz="4" w:space="0" w:color="auto"/>
              <w:left w:val="single" w:sz="4" w:space="0" w:color="auto"/>
              <w:bottom w:val="single" w:sz="4" w:space="0" w:color="auto"/>
              <w:right w:val="single" w:sz="4" w:space="0" w:color="auto"/>
            </w:tcBorders>
          </w:tcPr>
          <w:p w:rsidR="00171B39" w:rsidRDefault="00171B39">
            <w:pPr>
              <w:spacing w:line="276" w:lineRule="auto"/>
              <w:jc w:val="center"/>
              <w:rPr>
                <w:lang w:eastAsia="en-US"/>
              </w:rPr>
            </w:pPr>
            <w:r>
              <w:rPr>
                <w:lang w:eastAsia="en-US"/>
              </w:rPr>
              <w:t>1</w:t>
            </w:r>
          </w:p>
        </w:tc>
        <w:tc>
          <w:tcPr>
            <w:tcW w:w="1033" w:type="dxa"/>
            <w:tcBorders>
              <w:top w:val="single" w:sz="4" w:space="0" w:color="auto"/>
              <w:left w:val="single" w:sz="4" w:space="0" w:color="auto"/>
              <w:bottom w:val="single" w:sz="4" w:space="0" w:color="auto"/>
              <w:right w:val="single" w:sz="4" w:space="0" w:color="auto"/>
            </w:tcBorders>
          </w:tcPr>
          <w:p w:rsidR="00171B39" w:rsidRDefault="00171B39">
            <w:pPr>
              <w:spacing w:line="276" w:lineRule="auto"/>
              <w:jc w:val="center"/>
              <w:rPr>
                <w:lang w:eastAsia="en-US"/>
              </w:rPr>
            </w:pPr>
            <w:r>
              <w:rPr>
                <w:lang w:eastAsia="en-US"/>
              </w:rPr>
              <w:t>1</w:t>
            </w:r>
          </w:p>
        </w:tc>
      </w:tr>
      <w:tr w:rsidR="00EF5932" w:rsidTr="00171B39">
        <w:tc>
          <w:tcPr>
            <w:tcW w:w="3119" w:type="dxa"/>
            <w:tcBorders>
              <w:top w:val="single" w:sz="4" w:space="0" w:color="auto"/>
              <w:left w:val="single" w:sz="4" w:space="0" w:color="auto"/>
              <w:bottom w:val="single" w:sz="4" w:space="0" w:color="auto"/>
              <w:right w:val="single" w:sz="4" w:space="0" w:color="auto"/>
            </w:tcBorders>
            <w:hideMark/>
          </w:tcPr>
          <w:p w:rsidR="00EF5932" w:rsidRDefault="00EF5932">
            <w:pPr>
              <w:spacing w:line="276" w:lineRule="auto"/>
              <w:jc w:val="center"/>
              <w:rPr>
                <w:lang w:eastAsia="en-US"/>
              </w:rPr>
            </w:pPr>
            <w:r>
              <w:rPr>
                <w:lang w:eastAsia="en-US"/>
              </w:rPr>
              <w:t>Urejanje besedil</w:t>
            </w:r>
          </w:p>
        </w:tc>
        <w:tc>
          <w:tcPr>
            <w:tcW w:w="2460" w:type="dxa"/>
            <w:tcBorders>
              <w:top w:val="single" w:sz="4" w:space="0" w:color="auto"/>
              <w:left w:val="single" w:sz="4" w:space="0" w:color="auto"/>
              <w:bottom w:val="single" w:sz="4" w:space="0" w:color="auto"/>
              <w:right w:val="single" w:sz="4" w:space="0" w:color="auto"/>
            </w:tcBorders>
            <w:hideMark/>
          </w:tcPr>
          <w:p w:rsidR="00EF5932" w:rsidRDefault="00EF5932">
            <w:pPr>
              <w:spacing w:line="276" w:lineRule="auto"/>
              <w:jc w:val="center"/>
              <w:rPr>
                <w:lang w:eastAsia="en-US"/>
              </w:rPr>
            </w:pPr>
            <w:r>
              <w:rPr>
                <w:lang w:eastAsia="en-US"/>
              </w:rPr>
              <w:t>Ana Zgonc Možina</w:t>
            </w:r>
          </w:p>
        </w:tc>
        <w:tc>
          <w:tcPr>
            <w:tcW w:w="1353" w:type="dxa"/>
            <w:tcBorders>
              <w:top w:val="single" w:sz="4" w:space="0" w:color="auto"/>
              <w:left w:val="single" w:sz="4" w:space="0" w:color="auto"/>
              <w:bottom w:val="single" w:sz="4" w:space="0" w:color="auto"/>
              <w:right w:val="single" w:sz="4" w:space="0" w:color="auto"/>
            </w:tcBorders>
            <w:hideMark/>
          </w:tcPr>
          <w:p w:rsidR="00EF5932" w:rsidRDefault="00EF5932">
            <w:pPr>
              <w:spacing w:line="276" w:lineRule="auto"/>
              <w:jc w:val="center"/>
              <w:rPr>
                <w:lang w:eastAsia="en-US"/>
              </w:rPr>
            </w:pPr>
            <w:r>
              <w:rPr>
                <w:lang w:eastAsia="en-US"/>
              </w:rPr>
              <w:t>1</w:t>
            </w:r>
          </w:p>
        </w:tc>
        <w:tc>
          <w:tcPr>
            <w:tcW w:w="1033" w:type="dxa"/>
            <w:tcBorders>
              <w:top w:val="single" w:sz="4" w:space="0" w:color="auto"/>
              <w:left w:val="single" w:sz="4" w:space="0" w:color="auto"/>
              <w:bottom w:val="single" w:sz="4" w:space="0" w:color="auto"/>
              <w:right w:val="single" w:sz="4" w:space="0" w:color="auto"/>
            </w:tcBorders>
            <w:hideMark/>
          </w:tcPr>
          <w:p w:rsidR="00EF5932" w:rsidRDefault="00EF5932">
            <w:pPr>
              <w:spacing w:line="276" w:lineRule="auto"/>
              <w:jc w:val="center"/>
              <w:rPr>
                <w:lang w:eastAsia="en-US"/>
              </w:rPr>
            </w:pPr>
            <w:r>
              <w:rPr>
                <w:lang w:eastAsia="en-US"/>
              </w:rPr>
              <w:t>1</w:t>
            </w:r>
          </w:p>
        </w:tc>
      </w:tr>
      <w:tr w:rsidR="00EF5932" w:rsidTr="00171B39">
        <w:tc>
          <w:tcPr>
            <w:tcW w:w="3119" w:type="dxa"/>
            <w:tcBorders>
              <w:top w:val="single" w:sz="4" w:space="0" w:color="auto"/>
              <w:left w:val="single" w:sz="4" w:space="0" w:color="auto"/>
              <w:bottom w:val="single" w:sz="4" w:space="0" w:color="auto"/>
              <w:right w:val="single" w:sz="4" w:space="0" w:color="auto"/>
            </w:tcBorders>
            <w:hideMark/>
          </w:tcPr>
          <w:p w:rsidR="00EF5932" w:rsidRDefault="00EF5932">
            <w:pPr>
              <w:spacing w:line="276" w:lineRule="auto"/>
              <w:jc w:val="center"/>
              <w:rPr>
                <w:lang w:eastAsia="en-US"/>
              </w:rPr>
            </w:pPr>
            <w:r>
              <w:rPr>
                <w:lang w:eastAsia="en-US"/>
              </w:rPr>
              <w:t>Multimedija</w:t>
            </w:r>
          </w:p>
        </w:tc>
        <w:tc>
          <w:tcPr>
            <w:tcW w:w="2460" w:type="dxa"/>
            <w:tcBorders>
              <w:top w:val="single" w:sz="4" w:space="0" w:color="auto"/>
              <w:left w:val="single" w:sz="4" w:space="0" w:color="auto"/>
              <w:bottom w:val="single" w:sz="4" w:space="0" w:color="auto"/>
              <w:right w:val="single" w:sz="4" w:space="0" w:color="auto"/>
            </w:tcBorders>
            <w:hideMark/>
          </w:tcPr>
          <w:p w:rsidR="00EF5932" w:rsidRDefault="00EF5932">
            <w:pPr>
              <w:spacing w:line="276" w:lineRule="auto"/>
              <w:jc w:val="center"/>
              <w:rPr>
                <w:lang w:eastAsia="en-US"/>
              </w:rPr>
            </w:pPr>
            <w:r>
              <w:rPr>
                <w:lang w:eastAsia="en-US"/>
              </w:rPr>
              <w:t>Ana Zgonc Možina</w:t>
            </w:r>
          </w:p>
        </w:tc>
        <w:tc>
          <w:tcPr>
            <w:tcW w:w="1353" w:type="dxa"/>
            <w:tcBorders>
              <w:top w:val="single" w:sz="4" w:space="0" w:color="auto"/>
              <w:left w:val="single" w:sz="4" w:space="0" w:color="auto"/>
              <w:bottom w:val="single" w:sz="4" w:space="0" w:color="auto"/>
              <w:right w:val="single" w:sz="4" w:space="0" w:color="auto"/>
            </w:tcBorders>
            <w:hideMark/>
          </w:tcPr>
          <w:p w:rsidR="00EF5932" w:rsidRDefault="00EF5932">
            <w:pPr>
              <w:spacing w:line="276" w:lineRule="auto"/>
              <w:jc w:val="center"/>
              <w:rPr>
                <w:lang w:eastAsia="en-US"/>
              </w:rPr>
            </w:pPr>
            <w:r>
              <w:rPr>
                <w:lang w:eastAsia="en-US"/>
              </w:rPr>
              <w:t>1</w:t>
            </w:r>
          </w:p>
        </w:tc>
        <w:tc>
          <w:tcPr>
            <w:tcW w:w="1033" w:type="dxa"/>
            <w:tcBorders>
              <w:top w:val="single" w:sz="4" w:space="0" w:color="auto"/>
              <w:left w:val="single" w:sz="4" w:space="0" w:color="auto"/>
              <w:bottom w:val="single" w:sz="4" w:space="0" w:color="auto"/>
              <w:right w:val="single" w:sz="4" w:space="0" w:color="auto"/>
            </w:tcBorders>
            <w:hideMark/>
          </w:tcPr>
          <w:p w:rsidR="00EF5932" w:rsidRDefault="00EF5932">
            <w:pPr>
              <w:spacing w:line="276" w:lineRule="auto"/>
              <w:jc w:val="center"/>
              <w:rPr>
                <w:lang w:eastAsia="en-US"/>
              </w:rPr>
            </w:pPr>
            <w:r>
              <w:rPr>
                <w:lang w:eastAsia="en-US"/>
              </w:rPr>
              <w:t>1</w:t>
            </w:r>
          </w:p>
        </w:tc>
      </w:tr>
      <w:tr w:rsidR="00EF5932" w:rsidTr="00171B39">
        <w:tc>
          <w:tcPr>
            <w:tcW w:w="3119" w:type="dxa"/>
            <w:tcBorders>
              <w:top w:val="single" w:sz="4" w:space="0" w:color="auto"/>
              <w:left w:val="single" w:sz="4" w:space="0" w:color="auto"/>
              <w:bottom w:val="single" w:sz="4" w:space="0" w:color="auto"/>
              <w:right w:val="single" w:sz="4" w:space="0" w:color="auto"/>
            </w:tcBorders>
            <w:hideMark/>
          </w:tcPr>
          <w:p w:rsidR="00EF5932" w:rsidRDefault="00EF5932">
            <w:pPr>
              <w:spacing w:line="276" w:lineRule="auto"/>
              <w:jc w:val="center"/>
              <w:rPr>
                <w:lang w:eastAsia="en-US"/>
              </w:rPr>
            </w:pPr>
            <w:r>
              <w:rPr>
                <w:lang w:eastAsia="en-US"/>
              </w:rPr>
              <w:t>Računalniška omrežja</w:t>
            </w:r>
          </w:p>
        </w:tc>
        <w:tc>
          <w:tcPr>
            <w:tcW w:w="2460" w:type="dxa"/>
            <w:tcBorders>
              <w:top w:val="single" w:sz="4" w:space="0" w:color="auto"/>
              <w:left w:val="single" w:sz="4" w:space="0" w:color="auto"/>
              <w:bottom w:val="single" w:sz="4" w:space="0" w:color="auto"/>
              <w:right w:val="single" w:sz="4" w:space="0" w:color="auto"/>
            </w:tcBorders>
            <w:hideMark/>
          </w:tcPr>
          <w:p w:rsidR="00EF5932" w:rsidRDefault="00EF5932">
            <w:pPr>
              <w:spacing w:line="276" w:lineRule="auto"/>
              <w:jc w:val="center"/>
              <w:rPr>
                <w:lang w:eastAsia="en-US"/>
              </w:rPr>
            </w:pPr>
            <w:r>
              <w:rPr>
                <w:lang w:eastAsia="en-US"/>
              </w:rPr>
              <w:t>Ana Zgonc Možina</w:t>
            </w:r>
          </w:p>
        </w:tc>
        <w:tc>
          <w:tcPr>
            <w:tcW w:w="1353" w:type="dxa"/>
            <w:tcBorders>
              <w:top w:val="single" w:sz="4" w:space="0" w:color="auto"/>
              <w:left w:val="single" w:sz="4" w:space="0" w:color="auto"/>
              <w:bottom w:val="single" w:sz="4" w:space="0" w:color="auto"/>
              <w:right w:val="single" w:sz="4" w:space="0" w:color="auto"/>
            </w:tcBorders>
            <w:hideMark/>
          </w:tcPr>
          <w:p w:rsidR="00EF5932" w:rsidRDefault="00EF5932">
            <w:pPr>
              <w:spacing w:line="276" w:lineRule="auto"/>
              <w:jc w:val="center"/>
              <w:rPr>
                <w:lang w:eastAsia="en-US"/>
              </w:rPr>
            </w:pPr>
            <w:r>
              <w:rPr>
                <w:lang w:eastAsia="en-US"/>
              </w:rPr>
              <w:t>1</w:t>
            </w:r>
          </w:p>
        </w:tc>
        <w:tc>
          <w:tcPr>
            <w:tcW w:w="1033" w:type="dxa"/>
            <w:tcBorders>
              <w:top w:val="single" w:sz="4" w:space="0" w:color="auto"/>
              <w:left w:val="single" w:sz="4" w:space="0" w:color="auto"/>
              <w:bottom w:val="single" w:sz="4" w:space="0" w:color="auto"/>
              <w:right w:val="single" w:sz="4" w:space="0" w:color="auto"/>
            </w:tcBorders>
            <w:hideMark/>
          </w:tcPr>
          <w:p w:rsidR="00EF5932" w:rsidRDefault="00EF5932">
            <w:pPr>
              <w:spacing w:line="276" w:lineRule="auto"/>
              <w:jc w:val="center"/>
              <w:rPr>
                <w:lang w:eastAsia="en-US"/>
              </w:rPr>
            </w:pPr>
            <w:r>
              <w:rPr>
                <w:lang w:eastAsia="en-US"/>
              </w:rPr>
              <w:t>1</w:t>
            </w:r>
          </w:p>
        </w:tc>
      </w:tr>
      <w:tr w:rsidR="006470AF" w:rsidTr="00171B39">
        <w:tc>
          <w:tcPr>
            <w:tcW w:w="3119" w:type="dxa"/>
            <w:tcBorders>
              <w:top w:val="single" w:sz="4" w:space="0" w:color="auto"/>
              <w:left w:val="single" w:sz="4" w:space="0" w:color="auto"/>
              <w:bottom w:val="single" w:sz="4" w:space="0" w:color="auto"/>
              <w:right w:val="single" w:sz="4" w:space="0" w:color="auto"/>
            </w:tcBorders>
          </w:tcPr>
          <w:p w:rsidR="006470AF" w:rsidRDefault="006470AF">
            <w:pPr>
              <w:spacing w:line="276" w:lineRule="auto"/>
              <w:jc w:val="center"/>
              <w:rPr>
                <w:lang w:eastAsia="en-US"/>
              </w:rPr>
            </w:pPr>
            <w:r>
              <w:rPr>
                <w:lang w:eastAsia="en-US"/>
              </w:rPr>
              <w:t>Filmska vzgoja</w:t>
            </w:r>
          </w:p>
        </w:tc>
        <w:tc>
          <w:tcPr>
            <w:tcW w:w="2460" w:type="dxa"/>
            <w:tcBorders>
              <w:top w:val="single" w:sz="4" w:space="0" w:color="auto"/>
              <w:left w:val="single" w:sz="4" w:space="0" w:color="auto"/>
              <w:bottom w:val="single" w:sz="4" w:space="0" w:color="auto"/>
              <w:right w:val="single" w:sz="4" w:space="0" w:color="auto"/>
            </w:tcBorders>
          </w:tcPr>
          <w:p w:rsidR="006470AF" w:rsidRDefault="006470AF">
            <w:pPr>
              <w:spacing w:line="276" w:lineRule="auto"/>
              <w:jc w:val="center"/>
              <w:rPr>
                <w:lang w:eastAsia="en-US"/>
              </w:rPr>
            </w:pPr>
            <w:r>
              <w:rPr>
                <w:lang w:eastAsia="en-US"/>
              </w:rPr>
              <w:t>Maja Marinč</w:t>
            </w:r>
          </w:p>
        </w:tc>
        <w:tc>
          <w:tcPr>
            <w:tcW w:w="1353" w:type="dxa"/>
            <w:tcBorders>
              <w:top w:val="single" w:sz="4" w:space="0" w:color="auto"/>
              <w:left w:val="single" w:sz="4" w:space="0" w:color="auto"/>
              <w:bottom w:val="single" w:sz="4" w:space="0" w:color="auto"/>
              <w:right w:val="single" w:sz="4" w:space="0" w:color="auto"/>
            </w:tcBorders>
          </w:tcPr>
          <w:p w:rsidR="006470AF" w:rsidRDefault="006470AF">
            <w:pPr>
              <w:spacing w:line="276" w:lineRule="auto"/>
              <w:jc w:val="center"/>
              <w:rPr>
                <w:lang w:eastAsia="en-US"/>
              </w:rPr>
            </w:pPr>
            <w:r>
              <w:rPr>
                <w:lang w:eastAsia="en-US"/>
              </w:rPr>
              <w:t>1</w:t>
            </w:r>
          </w:p>
        </w:tc>
        <w:tc>
          <w:tcPr>
            <w:tcW w:w="1033" w:type="dxa"/>
            <w:tcBorders>
              <w:top w:val="single" w:sz="4" w:space="0" w:color="auto"/>
              <w:left w:val="single" w:sz="4" w:space="0" w:color="auto"/>
              <w:bottom w:val="single" w:sz="4" w:space="0" w:color="auto"/>
              <w:right w:val="single" w:sz="4" w:space="0" w:color="auto"/>
            </w:tcBorders>
          </w:tcPr>
          <w:p w:rsidR="006470AF" w:rsidRDefault="006470AF">
            <w:pPr>
              <w:spacing w:line="276" w:lineRule="auto"/>
              <w:jc w:val="center"/>
              <w:rPr>
                <w:lang w:eastAsia="en-US"/>
              </w:rPr>
            </w:pPr>
            <w:r>
              <w:rPr>
                <w:lang w:eastAsia="en-US"/>
              </w:rPr>
              <w:t>1</w:t>
            </w:r>
          </w:p>
        </w:tc>
      </w:tr>
      <w:tr w:rsidR="006470AF" w:rsidTr="00171B39">
        <w:tc>
          <w:tcPr>
            <w:tcW w:w="3119" w:type="dxa"/>
            <w:tcBorders>
              <w:top w:val="single" w:sz="4" w:space="0" w:color="auto"/>
              <w:left w:val="single" w:sz="4" w:space="0" w:color="auto"/>
              <w:bottom w:val="single" w:sz="4" w:space="0" w:color="auto"/>
              <w:right w:val="single" w:sz="4" w:space="0" w:color="auto"/>
            </w:tcBorders>
          </w:tcPr>
          <w:p w:rsidR="006470AF" w:rsidRDefault="006470AF">
            <w:pPr>
              <w:spacing w:line="276" w:lineRule="auto"/>
              <w:jc w:val="center"/>
              <w:rPr>
                <w:lang w:eastAsia="en-US"/>
              </w:rPr>
            </w:pPr>
            <w:r>
              <w:rPr>
                <w:lang w:eastAsia="en-US"/>
              </w:rPr>
              <w:t>Sodobna prip. hrane</w:t>
            </w:r>
          </w:p>
        </w:tc>
        <w:tc>
          <w:tcPr>
            <w:tcW w:w="2460" w:type="dxa"/>
            <w:tcBorders>
              <w:top w:val="single" w:sz="4" w:space="0" w:color="auto"/>
              <w:left w:val="single" w:sz="4" w:space="0" w:color="auto"/>
              <w:bottom w:val="single" w:sz="4" w:space="0" w:color="auto"/>
              <w:right w:val="single" w:sz="4" w:space="0" w:color="auto"/>
            </w:tcBorders>
          </w:tcPr>
          <w:p w:rsidR="006470AF" w:rsidRDefault="006470AF">
            <w:pPr>
              <w:spacing w:line="276" w:lineRule="auto"/>
              <w:jc w:val="center"/>
              <w:rPr>
                <w:lang w:eastAsia="en-US"/>
              </w:rPr>
            </w:pPr>
            <w:r>
              <w:rPr>
                <w:lang w:eastAsia="en-US"/>
              </w:rPr>
              <w:t>Anja Krištof</w:t>
            </w:r>
          </w:p>
        </w:tc>
        <w:tc>
          <w:tcPr>
            <w:tcW w:w="1353" w:type="dxa"/>
            <w:tcBorders>
              <w:top w:val="single" w:sz="4" w:space="0" w:color="auto"/>
              <w:left w:val="single" w:sz="4" w:space="0" w:color="auto"/>
              <w:bottom w:val="single" w:sz="4" w:space="0" w:color="auto"/>
              <w:right w:val="single" w:sz="4" w:space="0" w:color="auto"/>
            </w:tcBorders>
          </w:tcPr>
          <w:p w:rsidR="006470AF" w:rsidRDefault="006470AF">
            <w:pPr>
              <w:spacing w:line="276" w:lineRule="auto"/>
              <w:jc w:val="center"/>
              <w:rPr>
                <w:lang w:eastAsia="en-US"/>
              </w:rPr>
            </w:pPr>
            <w:r>
              <w:rPr>
                <w:lang w:eastAsia="en-US"/>
              </w:rPr>
              <w:t>1</w:t>
            </w:r>
          </w:p>
        </w:tc>
        <w:tc>
          <w:tcPr>
            <w:tcW w:w="1033" w:type="dxa"/>
            <w:tcBorders>
              <w:top w:val="single" w:sz="4" w:space="0" w:color="auto"/>
              <w:left w:val="single" w:sz="4" w:space="0" w:color="auto"/>
              <w:bottom w:val="single" w:sz="4" w:space="0" w:color="auto"/>
              <w:right w:val="single" w:sz="4" w:space="0" w:color="auto"/>
            </w:tcBorders>
          </w:tcPr>
          <w:p w:rsidR="006470AF" w:rsidRDefault="006470AF">
            <w:pPr>
              <w:spacing w:line="276" w:lineRule="auto"/>
              <w:jc w:val="center"/>
              <w:rPr>
                <w:lang w:eastAsia="en-US"/>
              </w:rPr>
            </w:pPr>
            <w:r>
              <w:rPr>
                <w:lang w:eastAsia="en-US"/>
              </w:rPr>
              <w:t>1</w:t>
            </w:r>
          </w:p>
        </w:tc>
      </w:tr>
      <w:tr w:rsidR="00EF5932" w:rsidTr="00171B39">
        <w:tc>
          <w:tcPr>
            <w:tcW w:w="3119" w:type="dxa"/>
            <w:tcBorders>
              <w:top w:val="single" w:sz="4" w:space="0" w:color="auto"/>
              <w:left w:val="single" w:sz="4" w:space="0" w:color="auto"/>
              <w:bottom w:val="single" w:sz="4" w:space="0" w:color="auto"/>
              <w:right w:val="single" w:sz="4" w:space="0" w:color="auto"/>
            </w:tcBorders>
            <w:hideMark/>
          </w:tcPr>
          <w:p w:rsidR="00EF5932" w:rsidRDefault="00EF5932">
            <w:pPr>
              <w:rPr>
                <w:lang w:eastAsia="en-US"/>
              </w:rPr>
            </w:pPr>
          </w:p>
        </w:tc>
        <w:tc>
          <w:tcPr>
            <w:tcW w:w="2460" w:type="dxa"/>
            <w:tcBorders>
              <w:top w:val="single" w:sz="4" w:space="0" w:color="auto"/>
              <w:left w:val="single" w:sz="4" w:space="0" w:color="auto"/>
              <w:bottom w:val="single" w:sz="4" w:space="0" w:color="auto"/>
              <w:right w:val="single" w:sz="4" w:space="0" w:color="auto"/>
            </w:tcBorders>
            <w:hideMark/>
          </w:tcPr>
          <w:p w:rsidR="00EF5932" w:rsidRDefault="00EF5932">
            <w:pPr>
              <w:spacing w:line="276" w:lineRule="auto"/>
              <w:rPr>
                <w:rFonts w:asciiTheme="minorHAnsi" w:eastAsiaTheme="minorHAnsi" w:hAnsiTheme="minorHAnsi" w:cstheme="minorBidi"/>
                <w:sz w:val="20"/>
                <w:szCs w:val="20"/>
              </w:rPr>
            </w:pPr>
          </w:p>
        </w:tc>
        <w:tc>
          <w:tcPr>
            <w:tcW w:w="1353" w:type="dxa"/>
            <w:tcBorders>
              <w:top w:val="single" w:sz="4" w:space="0" w:color="auto"/>
              <w:left w:val="single" w:sz="4" w:space="0" w:color="auto"/>
              <w:bottom w:val="single" w:sz="4" w:space="0" w:color="auto"/>
              <w:right w:val="single" w:sz="4" w:space="0" w:color="auto"/>
            </w:tcBorders>
            <w:hideMark/>
          </w:tcPr>
          <w:p w:rsidR="00EF5932" w:rsidRDefault="00EF5932">
            <w:pPr>
              <w:spacing w:line="276" w:lineRule="auto"/>
              <w:rPr>
                <w:rFonts w:asciiTheme="minorHAnsi" w:eastAsiaTheme="minorHAnsi" w:hAnsiTheme="minorHAnsi" w:cstheme="minorBidi"/>
                <w:sz w:val="20"/>
                <w:szCs w:val="20"/>
              </w:rPr>
            </w:pPr>
          </w:p>
        </w:tc>
        <w:tc>
          <w:tcPr>
            <w:tcW w:w="1033" w:type="dxa"/>
            <w:tcBorders>
              <w:top w:val="single" w:sz="4" w:space="0" w:color="auto"/>
              <w:left w:val="single" w:sz="4" w:space="0" w:color="auto"/>
              <w:bottom w:val="single" w:sz="4" w:space="0" w:color="auto"/>
              <w:right w:val="single" w:sz="4" w:space="0" w:color="auto"/>
            </w:tcBorders>
            <w:hideMark/>
          </w:tcPr>
          <w:p w:rsidR="00EF5932" w:rsidRDefault="00EF5932">
            <w:pPr>
              <w:spacing w:line="276" w:lineRule="auto"/>
              <w:rPr>
                <w:rFonts w:asciiTheme="minorHAnsi" w:eastAsiaTheme="minorHAnsi" w:hAnsiTheme="minorHAnsi" w:cstheme="minorBidi"/>
                <w:sz w:val="20"/>
                <w:szCs w:val="20"/>
              </w:rPr>
            </w:pPr>
          </w:p>
        </w:tc>
      </w:tr>
    </w:tbl>
    <w:p w:rsidR="00EF5932" w:rsidRDefault="00EF5932" w:rsidP="006470AF">
      <w:pPr>
        <w:tabs>
          <w:tab w:val="center" w:pos="4536"/>
          <w:tab w:val="right" w:pos="9072"/>
        </w:tabs>
        <w:rPr>
          <w:sz w:val="20"/>
          <w:szCs w:val="20"/>
        </w:rPr>
      </w:pPr>
    </w:p>
    <w:p w:rsidR="00EF5932" w:rsidRPr="006470AF" w:rsidRDefault="00EF5932" w:rsidP="00B14B11">
      <w:pPr>
        <w:numPr>
          <w:ilvl w:val="0"/>
          <w:numId w:val="10"/>
        </w:numPr>
        <w:tabs>
          <w:tab w:val="left" w:pos="708"/>
          <w:tab w:val="center" w:pos="4536"/>
          <w:tab w:val="right" w:pos="9072"/>
        </w:tabs>
        <w:rPr>
          <w:b/>
          <w:sz w:val="20"/>
          <w:szCs w:val="20"/>
        </w:rPr>
      </w:pPr>
      <w:r>
        <w:rPr>
          <w:b/>
          <w:sz w:val="20"/>
          <w:szCs w:val="20"/>
        </w:rPr>
        <w:t>NEOBVEZNI izbirni predmeti (4., 5., 6., 7.,  8.r. 9.r.)</w:t>
      </w:r>
    </w:p>
    <w:p w:rsidR="00EF5932" w:rsidRDefault="00EF5932" w:rsidP="00EF5932">
      <w:pPr>
        <w:tabs>
          <w:tab w:val="left" w:pos="708"/>
          <w:tab w:val="center" w:pos="4536"/>
          <w:tab w:val="right" w:pos="9072"/>
        </w:tabs>
        <w:jc w:val="both"/>
        <w:rPr>
          <w:sz w:val="20"/>
          <w:szCs w:val="20"/>
        </w:rPr>
      </w:pPr>
      <w:r>
        <w:rPr>
          <w:sz w:val="20"/>
          <w:szCs w:val="20"/>
        </w:rPr>
        <w:t>Med naborom ponujenih neobveznih izbirnih predmetov s področja športa, tehnike, umetnosti in tujega jezika – nemščine, so se učenci ob podpori staršev odloč</w:t>
      </w:r>
      <w:r w:rsidR="006470AF">
        <w:rPr>
          <w:sz w:val="20"/>
          <w:szCs w:val="20"/>
        </w:rPr>
        <w:t>ili, da bodo v šolskem letu 2020/2021</w:t>
      </w:r>
      <w:r>
        <w:rPr>
          <w:sz w:val="20"/>
          <w:szCs w:val="20"/>
        </w:rPr>
        <w:t xml:space="preserve"> obiskovali pouk  neobveznih izbirnih predmetov:</w:t>
      </w:r>
    </w:p>
    <w:p w:rsidR="00EF5932" w:rsidRDefault="00EF5932" w:rsidP="00B14B11">
      <w:pPr>
        <w:numPr>
          <w:ilvl w:val="0"/>
          <w:numId w:val="11"/>
        </w:numPr>
        <w:tabs>
          <w:tab w:val="left" w:pos="708"/>
          <w:tab w:val="center" w:pos="4536"/>
          <w:tab w:val="right" w:pos="9072"/>
        </w:tabs>
        <w:rPr>
          <w:b/>
          <w:sz w:val="20"/>
          <w:szCs w:val="20"/>
        </w:rPr>
      </w:pPr>
      <w:r>
        <w:rPr>
          <w:sz w:val="20"/>
          <w:szCs w:val="20"/>
        </w:rPr>
        <w:t xml:space="preserve">tuji jezik nemščina </w:t>
      </w:r>
    </w:p>
    <w:p w:rsidR="00EF5932" w:rsidRDefault="00EF5932" w:rsidP="00B14B11">
      <w:pPr>
        <w:numPr>
          <w:ilvl w:val="0"/>
          <w:numId w:val="11"/>
        </w:numPr>
        <w:tabs>
          <w:tab w:val="left" w:pos="708"/>
          <w:tab w:val="center" w:pos="4536"/>
          <w:tab w:val="right" w:pos="9072"/>
        </w:tabs>
        <w:rPr>
          <w:sz w:val="20"/>
          <w:szCs w:val="20"/>
        </w:rPr>
      </w:pPr>
      <w:r>
        <w:rPr>
          <w:sz w:val="20"/>
          <w:szCs w:val="20"/>
        </w:rPr>
        <w:t xml:space="preserve">šport </w:t>
      </w:r>
    </w:p>
    <w:p w:rsidR="00EF5932" w:rsidRDefault="00EF5932" w:rsidP="00B14B11">
      <w:pPr>
        <w:numPr>
          <w:ilvl w:val="0"/>
          <w:numId w:val="11"/>
        </w:numPr>
        <w:tabs>
          <w:tab w:val="left" w:pos="708"/>
          <w:tab w:val="center" w:pos="4536"/>
          <w:tab w:val="right" w:pos="9072"/>
        </w:tabs>
        <w:rPr>
          <w:sz w:val="20"/>
          <w:szCs w:val="20"/>
        </w:rPr>
      </w:pPr>
      <w:r>
        <w:rPr>
          <w:sz w:val="20"/>
          <w:szCs w:val="20"/>
        </w:rPr>
        <w:t>računalništvo</w:t>
      </w:r>
    </w:p>
    <w:p w:rsidR="006470AF" w:rsidRDefault="006470AF" w:rsidP="00B14B11">
      <w:pPr>
        <w:numPr>
          <w:ilvl w:val="0"/>
          <w:numId w:val="11"/>
        </w:numPr>
        <w:tabs>
          <w:tab w:val="left" w:pos="708"/>
          <w:tab w:val="center" w:pos="4536"/>
          <w:tab w:val="right" w:pos="9072"/>
        </w:tabs>
        <w:rPr>
          <w:sz w:val="20"/>
          <w:szCs w:val="20"/>
        </w:rPr>
      </w:pPr>
      <w:r>
        <w:rPr>
          <w:sz w:val="20"/>
          <w:szCs w:val="20"/>
        </w:rPr>
        <w:t>tehnika</w:t>
      </w:r>
    </w:p>
    <w:p w:rsidR="006470AF" w:rsidRDefault="006470AF" w:rsidP="00B14B11">
      <w:pPr>
        <w:numPr>
          <w:ilvl w:val="0"/>
          <w:numId w:val="11"/>
        </w:numPr>
        <w:tabs>
          <w:tab w:val="left" w:pos="708"/>
          <w:tab w:val="center" w:pos="4536"/>
          <w:tab w:val="right" w:pos="9072"/>
        </w:tabs>
        <w:rPr>
          <w:sz w:val="20"/>
          <w:szCs w:val="20"/>
        </w:rPr>
      </w:pPr>
      <w:r>
        <w:rPr>
          <w:sz w:val="20"/>
          <w:szCs w:val="20"/>
        </w:rPr>
        <w:t>angleščina – prvi tuj jezik v 1.razredu</w:t>
      </w:r>
    </w:p>
    <w:p w:rsidR="00EF5932" w:rsidRDefault="00EF5932" w:rsidP="00EF5932">
      <w:pPr>
        <w:tabs>
          <w:tab w:val="left" w:pos="708"/>
          <w:tab w:val="center" w:pos="4536"/>
          <w:tab w:val="right" w:pos="9072"/>
        </w:tabs>
        <w:jc w:val="both"/>
        <w:rPr>
          <w:rFonts w:ascii="Arial Black" w:hAnsi="Arial Black"/>
          <w:sz w:val="20"/>
          <w:szCs w:val="20"/>
          <w:u w:val="single"/>
        </w:rPr>
      </w:pPr>
      <w:r>
        <w:rPr>
          <w:rFonts w:ascii="Arial Black" w:hAnsi="Arial Black"/>
          <w:sz w:val="20"/>
          <w:szCs w:val="20"/>
          <w:u w:val="single"/>
        </w:rPr>
        <w:t xml:space="preserve">V drugem triletju nam glede </w:t>
      </w:r>
      <w:r w:rsidR="006470AF">
        <w:rPr>
          <w:rFonts w:ascii="Arial Black" w:hAnsi="Arial Black"/>
          <w:sz w:val="20"/>
          <w:szCs w:val="20"/>
          <w:u w:val="single"/>
        </w:rPr>
        <w:t>na število učencev pripada pet</w:t>
      </w:r>
      <w:r>
        <w:rPr>
          <w:rFonts w:ascii="Arial Black" w:hAnsi="Arial Black"/>
          <w:sz w:val="20"/>
          <w:szCs w:val="20"/>
          <w:u w:val="single"/>
        </w:rPr>
        <w:t xml:space="preserve"> skupine neobveznih izbirnih predmetov. Pri učencih pa je izredno velik interes za izvajanje vseh predmetov, ki so na seznamu neobveznih izbirnih predmetov. Šola za izvedbo posameznih upošteva tako želje učencev, kot tudi kadrovsko razpoložljivost.</w:t>
      </w:r>
    </w:p>
    <w:p w:rsidR="00EF5932" w:rsidRDefault="00EF5932" w:rsidP="00EF5932">
      <w:pPr>
        <w:jc w:val="both"/>
      </w:pPr>
    </w:p>
    <w:p w:rsidR="00EF5932" w:rsidRDefault="00EF5932" w:rsidP="00EF5932">
      <w:pPr>
        <w:jc w:val="both"/>
        <w:rPr>
          <w:b/>
          <w:u w:val="single"/>
        </w:rPr>
      </w:pPr>
      <w:r>
        <w:rPr>
          <w:b/>
          <w:u w:val="single"/>
        </w:rPr>
        <w:t>IV.1.3. Kolesarski izpiti</w:t>
      </w:r>
    </w:p>
    <w:p w:rsidR="00EF5932" w:rsidRDefault="00EF5932" w:rsidP="00EF5932">
      <w:pPr>
        <w:pStyle w:val="Telobesedila2"/>
        <w:ind w:firstLine="708"/>
      </w:pPr>
      <w:r>
        <w:t>Opravljali jih bodo učenci 5. razreda po spoznavanju teorije iz varnosti v cestnem prometu in po uspešno opravljenem preverjanju znanja o poznavanju cestno prometnih predpisov. Po uspešno zaključeni praktični vožnji dobijo učenci</w:t>
      </w:r>
      <w:r w:rsidR="006470AF">
        <w:t xml:space="preserve"> izkaznice. Praktični del bodo opravljali tudi učenci 6.r., ker v preteklem šol.l. to ni bilo mogoče izvesti – (korona virus)</w:t>
      </w:r>
      <w:r>
        <w:t xml:space="preserve">. </w:t>
      </w:r>
    </w:p>
    <w:p w:rsidR="00EF5932" w:rsidRDefault="00EF5932" w:rsidP="00EF5932">
      <w:pPr>
        <w:pStyle w:val="Telobesedila2"/>
        <w:ind w:firstLine="708"/>
      </w:pPr>
      <w:r>
        <w:t>Pri izvedbi se bomo obrnili na zunanje sodelavce – ZŠAM</w:t>
      </w:r>
      <w:r w:rsidR="003A299F">
        <w:t xml:space="preserve"> (samo zunaj  - na cesti)</w:t>
      </w:r>
      <w:r>
        <w:t xml:space="preserve">. </w:t>
      </w:r>
    </w:p>
    <w:p w:rsidR="00EF5932" w:rsidRDefault="00EF5932" w:rsidP="00EF5932">
      <w:pPr>
        <w:pStyle w:val="Telobesedila2"/>
      </w:pPr>
    </w:p>
    <w:p w:rsidR="00EF5932" w:rsidRDefault="00EF5932" w:rsidP="00EF5932">
      <w:pPr>
        <w:pStyle w:val="Telobesedila2"/>
      </w:pPr>
      <w:r>
        <w:rPr>
          <w:b/>
          <w:u w:val="single"/>
        </w:rPr>
        <w:t>IV.1.4. Ekskurzije</w:t>
      </w:r>
    </w:p>
    <w:p w:rsidR="00EF5932" w:rsidRDefault="007F085B" w:rsidP="00EF5932">
      <w:pPr>
        <w:pStyle w:val="Telobesedila2"/>
        <w:ind w:firstLine="708"/>
      </w:pPr>
      <w:r>
        <w:t>Zaradi nastale situacije (»korona časi«) ekskurzij za to šol.l. nismo predvideli.</w:t>
      </w:r>
    </w:p>
    <w:p w:rsidR="00EF5932" w:rsidRDefault="00EF5932" w:rsidP="00EF5932">
      <w:pPr>
        <w:pStyle w:val="Telobesedila2"/>
      </w:pPr>
    </w:p>
    <w:p w:rsidR="00EF5932" w:rsidRDefault="00EF5932" w:rsidP="00EF5932">
      <w:pPr>
        <w:pStyle w:val="Telobesedila2"/>
        <w:rPr>
          <w:b/>
          <w:u w:val="single"/>
        </w:rPr>
      </w:pPr>
      <w:r>
        <w:rPr>
          <w:b/>
        </w:rPr>
        <w:t xml:space="preserve"> </w:t>
      </w:r>
      <w:r>
        <w:rPr>
          <w:b/>
          <w:u w:val="single"/>
        </w:rPr>
        <w:t>IV.1.5. Dnevi dejavnosti</w:t>
      </w:r>
    </w:p>
    <w:p w:rsidR="00EF5932" w:rsidRDefault="00EF5932" w:rsidP="00EF5932">
      <w:pPr>
        <w:pStyle w:val="Telobesedila2"/>
        <w:ind w:firstLine="708"/>
      </w:pPr>
      <w:r>
        <w:t>Med dneve dejavnosti spadajo športni, naravoslovni in kulturni dnevi ter  tehniški dnevi. Prisotnost učencev na dnevih dejavnosti se vodi enako, kot prisotnost pri pouku. Dan dejavnosti traja pet šolskih (pedagoških) ur.</w:t>
      </w:r>
    </w:p>
    <w:p w:rsidR="00EF5932" w:rsidRDefault="00EF5932" w:rsidP="00EF5932">
      <w:pPr>
        <w:pStyle w:val="Telobesedila2"/>
      </w:pPr>
      <w:r>
        <w:t xml:space="preserve">Število dni posameznih dejavnosti je opredeljeno s predmetnikom. </w:t>
      </w:r>
      <w:r w:rsidR="007F085B">
        <w:t>Izvajali juh bomo v domačem okolju.</w:t>
      </w:r>
    </w:p>
    <w:p w:rsidR="00EF5932" w:rsidRDefault="00EF5932" w:rsidP="00EF5932">
      <w:pPr>
        <w:pStyle w:val="Telobesedila2"/>
      </w:pPr>
    </w:p>
    <w:p w:rsidR="007F085B" w:rsidRPr="007F085B" w:rsidRDefault="00EF5932" w:rsidP="007F085B">
      <w:pPr>
        <w:pStyle w:val="Telobesedila2"/>
        <w:rPr>
          <w:b/>
        </w:rPr>
      </w:pPr>
      <w:r>
        <w:rPr>
          <w:b/>
        </w:rPr>
        <w:t>Športni dnevi</w:t>
      </w:r>
    </w:p>
    <w:tbl>
      <w:tblPr>
        <w:tblStyle w:val="TableNormal"/>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
        <w:gridCol w:w="1418"/>
        <w:gridCol w:w="3543"/>
        <w:gridCol w:w="2977"/>
      </w:tblGrid>
      <w:tr w:rsidR="007F085B" w:rsidTr="007F085B">
        <w:trPr>
          <w:trHeight w:val="226"/>
        </w:trPr>
        <w:tc>
          <w:tcPr>
            <w:tcW w:w="1276" w:type="dxa"/>
            <w:tcBorders>
              <w:bottom w:val="double" w:sz="1" w:space="0" w:color="000000"/>
            </w:tcBorders>
            <w:shd w:val="clear" w:color="auto" w:fill="EAF0DD"/>
          </w:tcPr>
          <w:p w:rsidR="007F085B" w:rsidRPr="007F085B" w:rsidRDefault="007F085B" w:rsidP="00B746AB">
            <w:pPr>
              <w:pStyle w:val="TableParagraph"/>
              <w:spacing w:line="206" w:lineRule="exact"/>
              <w:ind w:left="199"/>
              <w:jc w:val="left"/>
              <w:rPr>
                <w:b/>
              </w:rPr>
            </w:pPr>
            <w:r w:rsidRPr="007F085B">
              <w:rPr>
                <w:b/>
              </w:rPr>
              <w:t>razred</w:t>
            </w:r>
          </w:p>
        </w:tc>
        <w:tc>
          <w:tcPr>
            <w:tcW w:w="1418" w:type="dxa"/>
            <w:tcBorders>
              <w:top w:val="double" w:sz="1" w:space="0" w:color="000000"/>
              <w:bottom w:val="double" w:sz="1" w:space="0" w:color="000000"/>
            </w:tcBorders>
            <w:shd w:val="clear" w:color="auto" w:fill="EAF0DD"/>
          </w:tcPr>
          <w:p w:rsidR="007F085B" w:rsidRPr="007F085B" w:rsidRDefault="007F085B" w:rsidP="00B746AB">
            <w:pPr>
              <w:pStyle w:val="TableParagraph"/>
              <w:spacing w:line="206" w:lineRule="exact"/>
              <w:ind w:left="135" w:right="133"/>
              <w:rPr>
                <w:b/>
              </w:rPr>
            </w:pPr>
            <w:r w:rsidRPr="007F085B">
              <w:rPr>
                <w:b/>
              </w:rPr>
              <w:t>termin</w:t>
            </w:r>
          </w:p>
        </w:tc>
        <w:tc>
          <w:tcPr>
            <w:tcW w:w="3543" w:type="dxa"/>
            <w:tcBorders>
              <w:top w:val="double" w:sz="1" w:space="0" w:color="000000"/>
              <w:bottom w:val="double" w:sz="1" w:space="0" w:color="000000"/>
            </w:tcBorders>
            <w:shd w:val="clear" w:color="auto" w:fill="EAF0DD"/>
          </w:tcPr>
          <w:p w:rsidR="007F085B" w:rsidRPr="007F085B" w:rsidRDefault="007F085B" w:rsidP="00B746AB">
            <w:pPr>
              <w:pStyle w:val="TableParagraph"/>
              <w:spacing w:line="206" w:lineRule="exact"/>
              <w:ind w:left="374" w:right="370"/>
              <w:rPr>
                <w:b/>
              </w:rPr>
            </w:pPr>
            <w:r w:rsidRPr="007F085B">
              <w:rPr>
                <w:b/>
              </w:rPr>
              <w:t>vsebina</w:t>
            </w:r>
          </w:p>
        </w:tc>
        <w:tc>
          <w:tcPr>
            <w:tcW w:w="2977" w:type="dxa"/>
            <w:tcBorders>
              <w:top w:val="double" w:sz="1" w:space="0" w:color="000000"/>
              <w:bottom w:val="double" w:sz="1" w:space="0" w:color="000000"/>
            </w:tcBorders>
            <w:shd w:val="clear" w:color="auto" w:fill="EAF0DD"/>
          </w:tcPr>
          <w:p w:rsidR="007F085B" w:rsidRPr="007F085B" w:rsidRDefault="007F085B" w:rsidP="00B746AB">
            <w:pPr>
              <w:pStyle w:val="TableParagraph"/>
              <w:spacing w:line="206" w:lineRule="exact"/>
              <w:ind w:left="424" w:right="414"/>
              <w:rPr>
                <w:b/>
              </w:rPr>
            </w:pPr>
            <w:r w:rsidRPr="007F085B">
              <w:rPr>
                <w:b/>
              </w:rPr>
              <w:t>kraj</w:t>
            </w:r>
          </w:p>
        </w:tc>
      </w:tr>
      <w:tr w:rsidR="007F085B" w:rsidTr="007F085B">
        <w:trPr>
          <w:trHeight w:val="238"/>
        </w:trPr>
        <w:tc>
          <w:tcPr>
            <w:tcW w:w="1276" w:type="dxa"/>
            <w:vMerge w:val="restart"/>
            <w:tcBorders>
              <w:top w:val="double" w:sz="1" w:space="0" w:color="000000"/>
              <w:bottom w:val="double" w:sz="1" w:space="0" w:color="000000"/>
            </w:tcBorders>
            <w:shd w:val="clear" w:color="auto" w:fill="EAF0DD"/>
          </w:tcPr>
          <w:p w:rsidR="007F085B" w:rsidRPr="007F085B" w:rsidRDefault="007F085B" w:rsidP="00B746AB">
            <w:pPr>
              <w:pStyle w:val="TableParagraph"/>
              <w:jc w:val="left"/>
              <w:rPr>
                <w:b/>
              </w:rPr>
            </w:pPr>
          </w:p>
          <w:p w:rsidR="007F085B" w:rsidRPr="007F085B" w:rsidRDefault="007F085B" w:rsidP="00B746AB">
            <w:pPr>
              <w:pStyle w:val="TableParagraph"/>
              <w:spacing w:before="6"/>
              <w:jc w:val="left"/>
              <w:rPr>
                <w:b/>
              </w:rPr>
            </w:pPr>
          </w:p>
          <w:p w:rsidR="007F085B" w:rsidRPr="007F085B" w:rsidRDefault="007F085B" w:rsidP="00B746AB">
            <w:pPr>
              <w:pStyle w:val="TableParagraph"/>
              <w:ind w:left="300"/>
              <w:jc w:val="left"/>
              <w:rPr>
                <w:b/>
              </w:rPr>
            </w:pPr>
            <w:r w:rsidRPr="007F085B">
              <w:rPr>
                <w:b/>
              </w:rPr>
              <w:t>1. r.</w:t>
            </w:r>
          </w:p>
        </w:tc>
        <w:tc>
          <w:tcPr>
            <w:tcW w:w="1418" w:type="dxa"/>
            <w:tcBorders>
              <w:top w:val="double" w:sz="1" w:space="0" w:color="000000"/>
            </w:tcBorders>
          </w:tcPr>
          <w:p w:rsidR="007F085B" w:rsidRPr="007F085B" w:rsidRDefault="007F085B" w:rsidP="00B746AB">
            <w:pPr>
              <w:pStyle w:val="TableParagraph"/>
              <w:spacing w:before="6"/>
              <w:ind w:left="136" w:right="133"/>
            </w:pPr>
            <w:r w:rsidRPr="007F085B">
              <w:t>september</w:t>
            </w:r>
          </w:p>
        </w:tc>
        <w:tc>
          <w:tcPr>
            <w:tcW w:w="3543" w:type="dxa"/>
            <w:tcBorders>
              <w:top w:val="double" w:sz="1" w:space="0" w:color="000000"/>
            </w:tcBorders>
          </w:tcPr>
          <w:p w:rsidR="007F085B" w:rsidRPr="007F085B" w:rsidRDefault="007F085B" w:rsidP="00B746AB">
            <w:pPr>
              <w:pStyle w:val="TableParagraph"/>
              <w:spacing w:before="6"/>
              <w:ind w:left="375" w:right="369"/>
            </w:pPr>
            <w:r w:rsidRPr="007F085B">
              <w:t>Jesenski pohod</w:t>
            </w:r>
          </w:p>
        </w:tc>
        <w:tc>
          <w:tcPr>
            <w:tcW w:w="2977" w:type="dxa"/>
            <w:tcBorders>
              <w:top w:val="double" w:sz="1" w:space="0" w:color="000000"/>
            </w:tcBorders>
          </w:tcPr>
          <w:p w:rsidR="007F085B" w:rsidRPr="007F085B" w:rsidRDefault="007F085B" w:rsidP="00B746AB">
            <w:pPr>
              <w:pStyle w:val="TableParagraph"/>
              <w:spacing w:before="6"/>
              <w:ind w:left="424" w:right="412"/>
            </w:pPr>
            <w:r w:rsidRPr="007F085B">
              <w:t>Zabrdje</w:t>
            </w:r>
          </w:p>
        </w:tc>
      </w:tr>
      <w:tr w:rsidR="007F085B" w:rsidTr="007F085B">
        <w:trPr>
          <w:trHeight w:val="238"/>
        </w:trPr>
        <w:tc>
          <w:tcPr>
            <w:tcW w:w="1276" w:type="dxa"/>
            <w:vMerge/>
            <w:tcBorders>
              <w:top w:val="nil"/>
              <w:bottom w:val="double" w:sz="1" w:space="0" w:color="000000"/>
            </w:tcBorders>
            <w:shd w:val="clear" w:color="auto" w:fill="EAF0DD"/>
          </w:tcPr>
          <w:p w:rsidR="007F085B" w:rsidRPr="007F085B" w:rsidRDefault="007F085B" w:rsidP="00B746AB">
            <w:pPr>
              <w:rPr>
                <w:sz w:val="22"/>
                <w:szCs w:val="22"/>
              </w:rPr>
            </w:pPr>
          </w:p>
        </w:tc>
        <w:tc>
          <w:tcPr>
            <w:tcW w:w="1418" w:type="dxa"/>
          </w:tcPr>
          <w:p w:rsidR="007F085B" w:rsidRPr="007F085B" w:rsidRDefault="007F085B" w:rsidP="00B746AB">
            <w:pPr>
              <w:pStyle w:val="TableParagraph"/>
              <w:spacing w:before="4"/>
              <w:ind w:left="136" w:right="131"/>
            </w:pPr>
            <w:r w:rsidRPr="007F085B">
              <w:t>oktober</w:t>
            </w:r>
          </w:p>
        </w:tc>
        <w:tc>
          <w:tcPr>
            <w:tcW w:w="3543" w:type="dxa"/>
          </w:tcPr>
          <w:p w:rsidR="007F085B" w:rsidRPr="007F085B" w:rsidRDefault="007F085B" w:rsidP="00B746AB">
            <w:pPr>
              <w:pStyle w:val="TableParagraph"/>
              <w:spacing w:before="4"/>
              <w:ind w:left="372" w:right="370"/>
            </w:pPr>
            <w:r w:rsidRPr="007F085B">
              <w:t>Zabavne štafetne igre</w:t>
            </w:r>
          </w:p>
        </w:tc>
        <w:tc>
          <w:tcPr>
            <w:tcW w:w="2977" w:type="dxa"/>
          </w:tcPr>
          <w:p w:rsidR="007F085B" w:rsidRPr="007F085B" w:rsidRDefault="007F085B" w:rsidP="00B746AB">
            <w:pPr>
              <w:pStyle w:val="TableParagraph"/>
              <w:spacing w:before="4"/>
              <w:ind w:left="424" w:right="411"/>
            </w:pPr>
            <w:r w:rsidRPr="007F085B">
              <w:t>Mirna</w:t>
            </w:r>
          </w:p>
        </w:tc>
      </w:tr>
      <w:tr w:rsidR="007F085B" w:rsidTr="007F085B">
        <w:trPr>
          <w:trHeight w:val="236"/>
        </w:trPr>
        <w:tc>
          <w:tcPr>
            <w:tcW w:w="1276" w:type="dxa"/>
            <w:vMerge/>
            <w:tcBorders>
              <w:top w:val="nil"/>
              <w:bottom w:val="double" w:sz="1" w:space="0" w:color="000000"/>
            </w:tcBorders>
            <w:shd w:val="clear" w:color="auto" w:fill="EAF0DD"/>
          </w:tcPr>
          <w:p w:rsidR="007F085B" w:rsidRPr="007F085B" w:rsidRDefault="007F085B" w:rsidP="00B746AB">
            <w:pPr>
              <w:rPr>
                <w:sz w:val="22"/>
                <w:szCs w:val="22"/>
              </w:rPr>
            </w:pPr>
          </w:p>
        </w:tc>
        <w:tc>
          <w:tcPr>
            <w:tcW w:w="1418" w:type="dxa"/>
          </w:tcPr>
          <w:p w:rsidR="007F085B" w:rsidRPr="007F085B" w:rsidRDefault="007F085B" w:rsidP="00B746AB">
            <w:pPr>
              <w:pStyle w:val="TableParagraph"/>
              <w:spacing w:before="4"/>
              <w:ind w:left="135" w:right="133"/>
            </w:pPr>
            <w:r w:rsidRPr="007F085B">
              <w:t>marec</w:t>
            </w:r>
          </w:p>
        </w:tc>
        <w:tc>
          <w:tcPr>
            <w:tcW w:w="3543" w:type="dxa"/>
          </w:tcPr>
          <w:p w:rsidR="007F085B" w:rsidRPr="007F085B" w:rsidRDefault="007F085B" w:rsidP="00B746AB">
            <w:pPr>
              <w:pStyle w:val="TableParagraph"/>
              <w:spacing w:before="4"/>
              <w:ind w:right="368"/>
              <w:jc w:val="left"/>
            </w:pPr>
            <w:r w:rsidRPr="007F085B">
              <w:t>Športni program Zlati sonček</w:t>
            </w:r>
          </w:p>
        </w:tc>
        <w:tc>
          <w:tcPr>
            <w:tcW w:w="2977" w:type="dxa"/>
          </w:tcPr>
          <w:p w:rsidR="007F085B" w:rsidRPr="007F085B" w:rsidRDefault="007F085B" w:rsidP="00B746AB">
            <w:pPr>
              <w:pStyle w:val="TableParagraph"/>
              <w:spacing w:before="4"/>
              <w:ind w:left="424" w:right="411"/>
            </w:pPr>
            <w:r w:rsidRPr="007F085B">
              <w:t>Mirna</w:t>
            </w:r>
          </w:p>
        </w:tc>
      </w:tr>
      <w:tr w:rsidR="007F085B" w:rsidTr="007F085B">
        <w:trPr>
          <w:trHeight w:val="238"/>
        </w:trPr>
        <w:tc>
          <w:tcPr>
            <w:tcW w:w="1276" w:type="dxa"/>
            <w:vMerge/>
            <w:tcBorders>
              <w:top w:val="nil"/>
              <w:bottom w:val="double" w:sz="1" w:space="0" w:color="000000"/>
            </w:tcBorders>
            <w:shd w:val="clear" w:color="auto" w:fill="EAF0DD"/>
          </w:tcPr>
          <w:p w:rsidR="007F085B" w:rsidRPr="007F085B" w:rsidRDefault="007F085B" w:rsidP="00B746AB">
            <w:pPr>
              <w:rPr>
                <w:sz w:val="22"/>
                <w:szCs w:val="22"/>
              </w:rPr>
            </w:pPr>
          </w:p>
        </w:tc>
        <w:tc>
          <w:tcPr>
            <w:tcW w:w="1418" w:type="dxa"/>
          </w:tcPr>
          <w:p w:rsidR="007F085B" w:rsidRPr="007F085B" w:rsidRDefault="007F085B" w:rsidP="00B746AB">
            <w:pPr>
              <w:pStyle w:val="TableParagraph"/>
              <w:spacing w:before="6"/>
              <w:ind w:left="136" w:right="132"/>
            </w:pPr>
            <w:r w:rsidRPr="007F085B">
              <w:t>april</w:t>
            </w:r>
          </w:p>
        </w:tc>
        <w:tc>
          <w:tcPr>
            <w:tcW w:w="3543" w:type="dxa"/>
          </w:tcPr>
          <w:p w:rsidR="007F085B" w:rsidRPr="007F085B" w:rsidRDefault="007F085B" w:rsidP="00B746AB">
            <w:pPr>
              <w:pStyle w:val="TableParagraph"/>
              <w:spacing w:before="6"/>
              <w:ind w:left="375" w:right="365"/>
            </w:pPr>
            <w:r w:rsidRPr="007F085B">
              <w:t>Kolesa se vrte</w:t>
            </w:r>
          </w:p>
        </w:tc>
        <w:tc>
          <w:tcPr>
            <w:tcW w:w="2977" w:type="dxa"/>
          </w:tcPr>
          <w:p w:rsidR="007F085B" w:rsidRPr="007F085B" w:rsidRDefault="007F085B" w:rsidP="00B746AB">
            <w:pPr>
              <w:pStyle w:val="TableParagraph"/>
              <w:spacing w:before="6"/>
              <w:ind w:left="424" w:right="411"/>
            </w:pPr>
            <w:r w:rsidRPr="007F085B">
              <w:t>Mirna</w:t>
            </w:r>
          </w:p>
        </w:tc>
      </w:tr>
      <w:tr w:rsidR="007F085B" w:rsidTr="007F085B">
        <w:trPr>
          <w:trHeight w:val="249"/>
        </w:trPr>
        <w:tc>
          <w:tcPr>
            <w:tcW w:w="1276" w:type="dxa"/>
            <w:vMerge/>
            <w:tcBorders>
              <w:top w:val="nil"/>
              <w:bottom w:val="double" w:sz="1" w:space="0" w:color="000000"/>
            </w:tcBorders>
            <w:shd w:val="clear" w:color="auto" w:fill="EAF0DD"/>
          </w:tcPr>
          <w:p w:rsidR="007F085B" w:rsidRPr="007F085B" w:rsidRDefault="007F085B" w:rsidP="00B746AB">
            <w:pPr>
              <w:rPr>
                <w:sz w:val="22"/>
                <w:szCs w:val="22"/>
              </w:rPr>
            </w:pPr>
          </w:p>
        </w:tc>
        <w:tc>
          <w:tcPr>
            <w:tcW w:w="1418" w:type="dxa"/>
            <w:tcBorders>
              <w:bottom w:val="double" w:sz="1" w:space="0" w:color="000000"/>
            </w:tcBorders>
          </w:tcPr>
          <w:p w:rsidR="007F085B" w:rsidRPr="007F085B" w:rsidRDefault="007F085B" w:rsidP="00B746AB">
            <w:pPr>
              <w:pStyle w:val="TableParagraph"/>
              <w:spacing w:before="4"/>
              <w:ind w:left="136" w:right="132"/>
            </w:pPr>
            <w:r w:rsidRPr="007F085B">
              <w:t>maj</w:t>
            </w:r>
          </w:p>
        </w:tc>
        <w:tc>
          <w:tcPr>
            <w:tcW w:w="3543" w:type="dxa"/>
            <w:tcBorders>
              <w:bottom w:val="double" w:sz="1" w:space="0" w:color="000000"/>
            </w:tcBorders>
          </w:tcPr>
          <w:p w:rsidR="007F085B" w:rsidRPr="007F085B" w:rsidRDefault="007F085B" w:rsidP="00B746AB">
            <w:pPr>
              <w:pStyle w:val="TableParagraph"/>
              <w:spacing w:before="4"/>
              <w:ind w:left="375" w:right="369"/>
            </w:pPr>
            <w:r w:rsidRPr="007F085B">
              <w:t>Pohod</w:t>
            </w:r>
          </w:p>
        </w:tc>
        <w:tc>
          <w:tcPr>
            <w:tcW w:w="2977" w:type="dxa"/>
            <w:tcBorders>
              <w:bottom w:val="double" w:sz="1" w:space="0" w:color="000000"/>
            </w:tcBorders>
          </w:tcPr>
          <w:p w:rsidR="007F085B" w:rsidRPr="007F085B" w:rsidRDefault="007F085B" w:rsidP="00B746AB">
            <w:pPr>
              <w:pStyle w:val="TableParagraph"/>
              <w:spacing w:before="4"/>
              <w:ind w:left="423" w:right="418"/>
            </w:pPr>
            <w:r w:rsidRPr="007F085B">
              <w:t>Gor. vas</w:t>
            </w:r>
          </w:p>
        </w:tc>
      </w:tr>
      <w:tr w:rsidR="007F085B" w:rsidTr="007F085B">
        <w:trPr>
          <w:trHeight w:val="231"/>
        </w:trPr>
        <w:tc>
          <w:tcPr>
            <w:tcW w:w="1276" w:type="dxa"/>
            <w:vMerge w:val="restart"/>
            <w:tcBorders>
              <w:top w:val="double" w:sz="1" w:space="0" w:color="000000"/>
              <w:bottom w:val="double" w:sz="1" w:space="0" w:color="000000"/>
            </w:tcBorders>
            <w:shd w:val="clear" w:color="auto" w:fill="EAF0DD"/>
          </w:tcPr>
          <w:p w:rsidR="007F085B" w:rsidRPr="007F085B" w:rsidRDefault="007F085B" w:rsidP="00B746AB">
            <w:pPr>
              <w:pStyle w:val="TableParagraph"/>
              <w:jc w:val="left"/>
              <w:rPr>
                <w:b/>
              </w:rPr>
            </w:pPr>
          </w:p>
          <w:p w:rsidR="007F085B" w:rsidRPr="007F085B" w:rsidRDefault="007F085B" w:rsidP="00B746AB">
            <w:pPr>
              <w:pStyle w:val="TableParagraph"/>
              <w:spacing w:before="10"/>
              <w:jc w:val="left"/>
              <w:rPr>
                <w:b/>
              </w:rPr>
            </w:pPr>
          </w:p>
          <w:p w:rsidR="007F085B" w:rsidRPr="007F085B" w:rsidRDefault="007F085B" w:rsidP="00B746AB">
            <w:pPr>
              <w:pStyle w:val="TableParagraph"/>
              <w:ind w:left="300"/>
              <w:jc w:val="left"/>
              <w:rPr>
                <w:b/>
              </w:rPr>
            </w:pPr>
            <w:r w:rsidRPr="007F085B">
              <w:rPr>
                <w:b/>
              </w:rPr>
              <w:t>2. r.</w:t>
            </w:r>
          </w:p>
        </w:tc>
        <w:tc>
          <w:tcPr>
            <w:tcW w:w="1418" w:type="dxa"/>
            <w:tcBorders>
              <w:top w:val="double" w:sz="1" w:space="0" w:color="000000"/>
            </w:tcBorders>
          </w:tcPr>
          <w:p w:rsidR="007F085B" w:rsidRPr="007F085B" w:rsidRDefault="007F085B" w:rsidP="00B746AB">
            <w:pPr>
              <w:pStyle w:val="TableParagraph"/>
              <w:spacing w:line="204" w:lineRule="exact"/>
              <w:ind w:left="136" w:right="133"/>
            </w:pPr>
            <w:r w:rsidRPr="007F085B">
              <w:t>september</w:t>
            </w:r>
          </w:p>
        </w:tc>
        <w:tc>
          <w:tcPr>
            <w:tcW w:w="3543" w:type="dxa"/>
            <w:tcBorders>
              <w:top w:val="double" w:sz="1" w:space="0" w:color="000000"/>
            </w:tcBorders>
          </w:tcPr>
          <w:p w:rsidR="007F085B" w:rsidRPr="007F085B" w:rsidRDefault="007F085B" w:rsidP="00B746AB">
            <w:pPr>
              <w:pStyle w:val="TableParagraph"/>
              <w:spacing w:line="204" w:lineRule="exact"/>
              <w:ind w:left="375" w:right="369"/>
            </w:pPr>
            <w:r w:rsidRPr="007F085B">
              <w:t>Jesenski pohod</w:t>
            </w:r>
          </w:p>
        </w:tc>
        <w:tc>
          <w:tcPr>
            <w:tcW w:w="2977" w:type="dxa"/>
            <w:tcBorders>
              <w:top w:val="double" w:sz="1" w:space="0" w:color="000000"/>
            </w:tcBorders>
          </w:tcPr>
          <w:p w:rsidR="007F085B" w:rsidRPr="007F085B" w:rsidRDefault="007F085B" w:rsidP="00B746AB">
            <w:pPr>
              <w:pStyle w:val="TableParagraph"/>
              <w:spacing w:line="204" w:lineRule="exact"/>
              <w:ind w:left="424" w:right="414"/>
            </w:pPr>
            <w:r w:rsidRPr="007F085B">
              <w:t>Trstenik</w:t>
            </w:r>
          </w:p>
        </w:tc>
      </w:tr>
      <w:tr w:rsidR="007F085B" w:rsidTr="007F085B">
        <w:trPr>
          <w:trHeight w:val="241"/>
        </w:trPr>
        <w:tc>
          <w:tcPr>
            <w:tcW w:w="1276" w:type="dxa"/>
            <w:vMerge/>
            <w:tcBorders>
              <w:top w:val="nil"/>
              <w:bottom w:val="double" w:sz="1" w:space="0" w:color="000000"/>
            </w:tcBorders>
            <w:shd w:val="clear" w:color="auto" w:fill="EAF0DD"/>
          </w:tcPr>
          <w:p w:rsidR="007F085B" w:rsidRPr="007F085B" w:rsidRDefault="007F085B" w:rsidP="00B746AB">
            <w:pPr>
              <w:rPr>
                <w:sz w:val="22"/>
                <w:szCs w:val="22"/>
              </w:rPr>
            </w:pPr>
          </w:p>
        </w:tc>
        <w:tc>
          <w:tcPr>
            <w:tcW w:w="1418" w:type="dxa"/>
          </w:tcPr>
          <w:p w:rsidR="007F085B" w:rsidRPr="007F085B" w:rsidRDefault="007F085B" w:rsidP="00B746AB">
            <w:pPr>
              <w:pStyle w:val="TableParagraph"/>
              <w:spacing w:before="6"/>
              <w:ind w:left="136" w:right="132"/>
            </w:pPr>
            <w:r w:rsidRPr="007F085B">
              <w:t>marec</w:t>
            </w:r>
          </w:p>
        </w:tc>
        <w:tc>
          <w:tcPr>
            <w:tcW w:w="3543" w:type="dxa"/>
          </w:tcPr>
          <w:p w:rsidR="007F085B" w:rsidRPr="007F085B" w:rsidRDefault="007F085B" w:rsidP="00B746AB">
            <w:pPr>
              <w:pStyle w:val="TableParagraph"/>
              <w:spacing w:before="6"/>
              <w:ind w:right="370"/>
              <w:jc w:val="left"/>
            </w:pPr>
            <w:r w:rsidRPr="007F085B">
              <w:t>Športni program Zlati sonček</w:t>
            </w:r>
          </w:p>
        </w:tc>
        <w:tc>
          <w:tcPr>
            <w:tcW w:w="2977" w:type="dxa"/>
          </w:tcPr>
          <w:p w:rsidR="007F085B" w:rsidRPr="007F085B" w:rsidRDefault="007F085B" w:rsidP="00B746AB">
            <w:pPr>
              <w:pStyle w:val="TableParagraph"/>
              <w:spacing w:before="6"/>
              <w:ind w:left="424" w:right="411"/>
            </w:pPr>
            <w:r w:rsidRPr="007F085B">
              <w:t>Mirna</w:t>
            </w:r>
          </w:p>
        </w:tc>
      </w:tr>
      <w:tr w:rsidR="007F085B" w:rsidTr="007F085B">
        <w:trPr>
          <w:trHeight w:val="238"/>
        </w:trPr>
        <w:tc>
          <w:tcPr>
            <w:tcW w:w="1276" w:type="dxa"/>
            <w:vMerge/>
            <w:tcBorders>
              <w:top w:val="nil"/>
              <w:bottom w:val="double" w:sz="1" w:space="0" w:color="000000"/>
            </w:tcBorders>
            <w:shd w:val="clear" w:color="auto" w:fill="EAF0DD"/>
          </w:tcPr>
          <w:p w:rsidR="007F085B" w:rsidRPr="007F085B" w:rsidRDefault="007F085B" w:rsidP="00B746AB">
            <w:pPr>
              <w:rPr>
                <w:sz w:val="22"/>
                <w:szCs w:val="22"/>
              </w:rPr>
            </w:pPr>
          </w:p>
        </w:tc>
        <w:tc>
          <w:tcPr>
            <w:tcW w:w="1418" w:type="dxa"/>
          </w:tcPr>
          <w:p w:rsidR="007F085B" w:rsidRPr="007F085B" w:rsidRDefault="007F085B" w:rsidP="00B746AB">
            <w:pPr>
              <w:pStyle w:val="TableParagraph"/>
              <w:spacing w:before="4"/>
              <w:ind w:left="136" w:right="132"/>
            </w:pPr>
            <w:r w:rsidRPr="007F085B">
              <w:t>april</w:t>
            </w:r>
          </w:p>
        </w:tc>
        <w:tc>
          <w:tcPr>
            <w:tcW w:w="3543" w:type="dxa"/>
          </w:tcPr>
          <w:p w:rsidR="007F085B" w:rsidRPr="007F085B" w:rsidRDefault="007F085B" w:rsidP="00B746AB">
            <w:pPr>
              <w:pStyle w:val="TableParagraph"/>
              <w:spacing w:before="4"/>
              <w:ind w:left="375" w:right="370"/>
            </w:pPr>
            <w:r w:rsidRPr="007F085B">
              <w:t>Športno vzgojni karton</w:t>
            </w:r>
          </w:p>
        </w:tc>
        <w:tc>
          <w:tcPr>
            <w:tcW w:w="2977" w:type="dxa"/>
          </w:tcPr>
          <w:p w:rsidR="007F085B" w:rsidRPr="007F085B" w:rsidRDefault="007F085B" w:rsidP="00B746AB">
            <w:pPr>
              <w:pStyle w:val="TableParagraph"/>
              <w:spacing w:before="4"/>
              <w:ind w:left="424" w:right="411"/>
            </w:pPr>
            <w:r w:rsidRPr="007F085B">
              <w:t>Mirna</w:t>
            </w:r>
          </w:p>
        </w:tc>
      </w:tr>
      <w:tr w:rsidR="007F085B" w:rsidTr="007F085B">
        <w:trPr>
          <w:trHeight w:val="236"/>
        </w:trPr>
        <w:tc>
          <w:tcPr>
            <w:tcW w:w="1276" w:type="dxa"/>
            <w:vMerge/>
            <w:tcBorders>
              <w:top w:val="nil"/>
              <w:bottom w:val="double" w:sz="1" w:space="0" w:color="000000"/>
            </w:tcBorders>
            <w:shd w:val="clear" w:color="auto" w:fill="EAF0DD"/>
          </w:tcPr>
          <w:p w:rsidR="007F085B" w:rsidRPr="007F085B" w:rsidRDefault="007F085B" w:rsidP="00B746AB">
            <w:pPr>
              <w:rPr>
                <w:sz w:val="22"/>
                <w:szCs w:val="22"/>
              </w:rPr>
            </w:pPr>
          </w:p>
        </w:tc>
        <w:tc>
          <w:tcPr>
            <w:tcW w:w="1418" w:type="dxa"/>
          </w:tcPr>
          <w:p w:rsidR="007F085B" w:rsidRPr="007F085B" w:rsidRDefault="007F085B" w:rsidP="00B746AB">
            <w:pPr>
              <w:pStyle w:val="TableParagraph"/>
              <w:spacing w:before="4"/>
              <w:ind w:left="136" w:right="132"/>
            </w:pPr>
            <w:r w:rsidRPr="007F085B">
              <w:t>april</w:t>
            </w:r>
          </w:p>
        </w:tc>
        <w:tc>
          <w:tcPr>
            <w:tcW w:w="3543" w:type="dxa"/>
          </w:tcPr>
          <w:p w:rsidR="007F085B" w:rsidRPr="007F085B" w:rsidRDefault="007F085B" w:rsidP="00B746AB">
            <w:pPr>
              <w:pStyle w:val="TableParagraph"/>
              <w:spacing w:before="4"/>
              <w:ind w:left="375" w:right="365"/>
            </w:pPr>
            <w:r w:rsidRPr="007F085B">
              <w:t>Kolesa se vrte</w:t>
            </w:r>
          </w:p>
        </w:tc>
        <w:tc>
          <w:tcPr>
            <w:tcW w:w="2977" w:type="dxa"/>
          </w:tcPr>
          <w:p w:rsidR="007F085B" w:rsidRPr="007F085B" w:rsidRDefault="007F085B" w:rsidP="00B746AB">
            <w:pPr>
              <w:pStyle w:val="TableParagraph"/>
              <w:spacing w:before="4"/>
              <w:ind w:left="424" w:right="411"/>
            </w:pPr>
            <w:r w:rsidRPr="007F085B">
              <w:t>Mirna</w:t>
            </w:r>
          </w:p>
        </w:tc>
      </w:tr>
      <w:tr w:rsidR="007F085B" w:rsidTr="007F085B">
        <w:trPr>
          <w:trHeight w:val="248"/>
        </w:trPr>
        <w:tc>
          <w:tcPr>
            <w:tcW w:w="1276" w:type="dxa"/>
            <w:vMerge/>
            <w:tcBorders>
              <w:top w:val="nil"/>
              <w:bottom w:val="double" w:sz="1" w:space="0" w:color="000000"/>
            </w:tcBorders>
            <w:shd w:val="clear" w:color="auto" w:fill="EAF0DD"/>
          </w:tcPr>
          <w:p w:rsidR="007F085B" w:rsidRPr="007F085B" w:rsidRDefault="007F085B" w:rsidP="00B746AB">
            <w:pPr>
              <w:rPr>
                <w:sz w:val="22"/>
                <w:szCs w:val="22"/>
              </w:rPr>
            </w:pPr>
          </w:p>
        </w:tc>
        <w:tc>
          <w:tcPr>
            <w:tcW w:w="1418" w:type="dxa"/>
            <w:tcBorders>
              <w:bottom w:val="double" w:sz="1" w:space="0" w:color="000000"/>
            </w:tcBorders>
          </w:tcPr>
          <w:p w:rsidR="007F085B" w:rsidRPr="007F085B" w:rsidRDefault="007F085B" w:rsidP="00B746AB">
            <w:pPr>
              <w:pStyle w:val="TableParagraph"/>
              <w:spacing w:before="6"/>
              <w:ind w:left="136" w:right="132"/>
            </w:pPr>
            <w:r w:rsidRPr="007F085B">
              <w:t>maj</w:t>
            </w:r>
          </w:p>
        </w:tc>
        <w:tc>
          <w:tcPr>
            <w:tcW w:w="3543" w:type="dxa"/>
            <w:tcBorders>
              <w:bottom w:val="double" w:sz="1" w:space="0" w:color="000000"/>
            </w:tcBorders>
          </w:tcPr>
          <w:p w:rsidR="007F085B" w:rsidRPr="007F085B" w:rsidRDefault="007F085B" w:rsidP="00B746AB">
            <w:pPr>
              <w:pStyle w:val="TableParagraph"/>
              <w:spacing w:before="6"/>
              <w:ind w:left="375" w:right="368"/>
            </w:pPr>
            <w:r w:rsidRPr="007F085B">
              <w:t>Spomladanski pohod</w:t>
            </w:r>
          </w:p>
        </w:tc>
        <w:tc>
          <w:tcPr>
            <w:tcW w:w="2977" w:type="dxa"/>
            <w:tcBorders>
              <w:bottom w:val="double" w:sz="1" w:space="0" w:color="000000"/>
            </w:tcBorders>
          </w:tcPr>
          <w:p w:rsidR="007F085B" w:rsidRPr="007F085B" w:rsidRDefault="007F085B" w:rsidP="00B746AB">
            <w:pPr>
              <w:pStyle w:val="TableParagraph"/>
              <w:spacing w:before="6"/>
              <w:ind w:left="424" w:right="418"/>
            </w:pPr>
            <w:r w:rsidRPr="007F085B">
              <w:t>Volčje Njive</w:t>
            </w:r>
          </w:p>
        </w:tc>
      </w:tr>
      <w:tr w:rsidR="007F085B" w:rsidTr="007F085B">
        <w:trPr>
          <w:trHeight w:val="229"/>
        </w:trPr>
        <w:tc>
          <w:tcPr>
            <w:tcW w:w="1276" w:type="dxa"/>
            <w:vMerge w:val="restart"/>
            <w:tcBorders>
              <w:top w:val="double" w:sz="1" w:space="0" w:color="000000"/>
              <w:bottom w:val="double" w:sz="1" w:space="0" w:color="000000"/>
            </w:tcBorders>
            <w:shd w:val="clear" w:color="auto" w:fill="EAF0DD"/>
          </w:tcPr>
          <w:p w:rsidR="007F085B" w:rsidRPr="007F085B" w:rsidRDefault="007F085B" w:rsidP="00B746AB">
            <w:pPr>
              <w:pStyle w:val="TableParagraph"/>
              <w:jc w:val="left"/>
              <w:rPr>
                <w:b/>
              </w:rPr>
            </w:pPr>
          </w:p>
          <w:p w:rsidR="007F085B" w:rsidRPr="007F085B" w:rsidRDefault="007F085B" w:rsidP="00B746AB">
            <w:pPr>
              <w:pStyle w:val="TableParagraph"/>
              <w:spacing w:before="8"/>
              <w:jc w:val="left"/>
              <w:rPr>
                <w:b/>
              </w:rPr>
            </w:pPr>
          </w:p>
          <w:p w:rsidR="007F085B" w:rsidRPr="007F085B" w:rsidRDefault="007F085B" w:rsidP="00B746AB">
            <w:pPr>
              <w:pStyle w:val="TableParagraph"/>
              <w:ind w:left="300"/>
              <w:jc w:val="left"/>
              <w:rPr>
                <w:b/>
              </w:rPr>
            </w:pPr>
            <w:r w:rsidRPr="007F085B">
              <w:rPr>
                <w:b/>
              </w:rPr>
              <w:t>3. r.</w:t>
            </w:r>
          </w:p>
        </w:tc>
        <w:tc>
          <w:tcPr>
            <w:tcW w:w="1418" w:type="dxa"/>
            <w:tcBorders>
              <w:top w:val="double" w:sz="1" w:space="0" w:color="000000"/>
            </w:tcBorders>
          </w:tcPr>
          <w:p w:rsidR="007F085B" w:rsidRPr="007F085B" w:rsidRDefault="007F085B" w:rsidP="00B746AB">
            <w:pPr>
              <w:pStyle w:val="TableParagraph"/>
              <w:spacing w:line="202" w:lineRule="exact"/>
              <w:ind w:left="136" w:right="133"/>
            </w:pPr>
            <w:r w:rsidRPr="007F085B">
              <w:t>september</w:t>
            </w:r>
          </w:p>
        </w:tc>
        <w:tc>
          <w:tcPr>
            <w:tcW w:w="3543" w:type="dxa"/>
            <w:tcBorders>
              <w:top w:val="double" w:sz="1" w:space="0" w:color="000000"/>
            </w:tcBorders>
          </w:tcPr>
          <w:p w:rsidR="007F085B" w:rsidRPr="007F085B" w:rsidRDefault="007F085B" w:rsidP="00B746AB">
            <w:pPr>
              <w:pStyle w:val="TableParagraph"/>
              <w:spacing w:line="202" w:lineRule="exact"/>
              <w:ind w:left="375" w:right="369"/>
            </w:pPr>
            <w:r w:rsidRPr="007F085B">
              <w:t>Jesenski pohod</w:t>
            </w:r>
          </w:p>
        </w:tc>
        <w:tc>
          <w:tcPr>
            <w:tcW w:w="2977" w:type="dxa"/>
            <w:tcBorders>
              <w:top w:val="double" w:sz="1" w:space="0" w:color="000000"/>
            </w:tcBorders>
          </w:tcPr>
          <w:p w:rsidR="007F085B" w:rsidRPr="007F085B" w:rsidRDefault="007F085B" w:rsidP="00B746AB">
            <w:pPr>
              <w:pStyle w:val="TableParagraph"/>
              <w:spacing w:line="202" w:lineRule="exact"/>
              <w:ind w:left="424" w:right="415"/>
            </w:pPr>
            <w:r w:rsidRPr="007F085B">
              <w:t>Čatež</w:t>
            </w:r>
          </w:p>
        </w:tc>
      </w:tr>
      <w:tr w:rsidR="007F085B" w:rsidTr="007F085B">
        <w:trPr>
          <w:trHeight w:val="236"/>
        </w:trPr>
        <w:tc>
          <w:tcPr>
            <w:tcW w:w="1276" w:type="dxa"/>
            <w:vMerge/>
            <w:tcBorders>
              <w:top w:val="nil"/>
              <w:bottom w:val="double" w:sz="1" w:space="0" w:color="000000"/>
            </w:tcBorders>
            <w:shd w:val="clear" w:color="auto" w:fill="EAF0DD"/>
          </w:tcPr>
          <w:p w:rsidR="007F085B" w:rsidRPr="007F085B" w:rsidRDefault="007F085B" w:rsidP="00B746AB">
            <w:pPr>
              <w:rPr>
                <w:sz w:val="22"/>
                <w:szCs w:val="22"/>
              </w:rPr>
            </w:pPr>
          </w:p>
        </w:tc>
        <w:tc>
          <w:tcPr>
            <w:tcW w:w="1418" w:type="dxa"/>
          </w:tcPr>
          <w:p w:rsidR="007F085B" w:rsidRPr="007F085B" w:rsidRDefault="007F085B" w:rsidP="00B746AB">
            <w:pPr>
              <w:pStyle w:val="TableParagraph"/>
              <w:spacing w:before="4"/>
              <w:ind w:left="136" w:right="133"/>
            </w:pPr>
            <w:r w:rsidRPr="007F085B">
              <w:t>september</w:t>
            </w:r>
          </w:p>
        </w:tc>
        <w:tc>
          <w:tcPr>
            <w:tcW w:w="3543" w:type="dxa"/>
          </w:tcPr>
          <w:p w:rsidR="007F085B" w:rsidRPr="007F085B" w:rsidRDefault="007F085B" w:rsidP="00B746AB">
            <w:pPr>
              <w:pStyle w:val="TableParagraph"/>
              <w:spacing w:before="4"/>
              <w:ind w:left="375" w:right="325"/>
            </w:pPr>
            <w:r w:rsidRPr="007F085B">
              <w:t>Zabavne športne igre</w:t>
            </w:r>
          </w:p>
        </w:tc>
        <w:tc>
          <w:tcPr>
            <w:tcW w:w="2977" w:type="dxa"/>
          </w:tcPr>
          <w:p w:rsidR="007F085B" w:rsidRPr="007F085B" w:rsidRDefault="007F085B" w:rsidP="00B746AB">
            <w:pPr>
              <w:pStyle w:val="TableParagraph"/>
              <w:spacing w:before="4"/>
              <w:ind w:left="424" w:right="367"/>
            </w:pPr>
            <w:r w:rsidRPr="007F085B">
              <w:t>Čatež</w:t>
            </w:r>
          </w:p>
        </w:tc>
      </w:tr>
      <w:tr w:rsidR="007F085B" w:rsidTr="007F085B">
        <w:trPr>
          <w:trHeight w:val="239"/>
        </w:trPr>
        <w:tc>
          <w:tcPr>
            <w:tcW w:w="1276" w:type="dxa"/>
            <w:vMerge/>
            <w:tcBorders>
              <w:top w:val="nil"/>
              <w:bottom w:val="double" w:sz="1" w:space="0" w:color="000000"/>
            </w:tcBorders>
            <w:shd w:val="clear" w:color="auto" w:fill="EAF0DD"/>
          </w:tcPr>
          <w:p w:rsidR="007F085B" w:rsidRPr="007F085B" w:rsidRDefault="007F085B" w:rsidP="00B746AB">
            <w:pPr>
              <w:rPr>
                <w:sz w:val="22"/>
                <w:szCs w:val="22"/>
              </w:rPr>
            </w:pPr>
          </w:p>
        </w:tc>
        <w:tc>
          <w:tcPr>
            <w:tcW w:w="1418" w:type="dxa"/>
          </w:tcPr>
          <w:p w:rsidR="007F085B" w:rsidRPr="007F085B" w:rsidRDefault="007F085B" w:rsidP="00B746AB">
            <w:pPr>
              <w:pStyle w:val="TableParagraph"/>
              <w:spacing w:before="7"/>
              <w:ind w:left="136" w:right="132"/>
            </w:pPr>
            <w:r w:rsidRPr="007F085B">
              <w:t>april</w:t>
            </w:r>
          </w:p>
        </w:tc>
        <w:tc>
          <w:tcPr>
            <w:tcW w:w="3543" w:type="dxa"/>
          </w:tcPr>
          <w:p w:rsidR="007F085B" w:rsidRPr="007F085B" w:rsidRDefault="007F085B" w:rsidP="00B746AB">
            <w:pPr>
              <w:pStyle w:val="TableParagraph"/>
              <w:spacing w:before="7"/>
              <w:ind w:left="375" w:right="368"/>
            </w:pPr>
            <w:r w:rsidRPr="007F085B">
              <w:t>Kolesa se vrte</w:t>
            </w:r>
          </w:p>
        </w:tc>
        <w:tc>
          <w:tcPr>
            <w:tcW w:w="2977" w:type="dxa"/>
          </w:tcPr>
          <w:p w:rsidR="007F085B" w:rsidRPr="007F085B" w:rsidRDefault="007F085B" w:rsidP="00B746AB">
            <w:pPr>
              <w:pStyle w:val="TableParagraph"/>
              <w:spacing w:before="7"/>
              <w:ind w:left="424" w:right="411"/>
            </w:pPr>
            <w:r w:rsidRPr="007F085B">
              <w:t>Mirna</w:t>
            </w:r>
          </w:p>
        </w:tc>
      </w:tr>
      <w:tr w:rsidR="007F085B" w:rsidTr="007F085B">
        <w:trPr>
          <w:trHeight w:val="238"/>
        </w:trPr>
        <w:tc>
          <w:tcPr>
            <w:tcW w:w="1276" w:type="dxa"/>
            <w:vMerge/>
            <w:tcBorders>
              <w:top w:val="nil"/>
              <w:bottom w:val="double" w:sz="1" w:space="0" w:color="000000"/>
            </w:tcBorders>
            <w:shd w:val="clear" w:color="auto" w:fill="EAF0DD"/>
          </w:tcPr>
          <w:p w:rsidR="007F085B" w:rsidRPr="007F085B" w:rsidRDefault="007F085B" w:rsidP="00B746AB">
            <w:pPr>
              <w:rPr>
                <w:sz w:val="22"/>
                <w:szCs w:val="22"/>
              </w:rPr>
            </w:pPr>
          </w:p>
        </w:tc>
        <w:tc>
          <w:tcPr>
            <w:tcW w:w="1418" w:type="dxa"/>
          </w:tcPr>
          <w:p w:rsidR="007F085B" w:rsidRPr="007F085B" w:rsidRDefault="007F085B" w:rsidP="00B746AB">
            <w:pPr>
              <w:pStyle w:val="TableParagraph"/>
              <w:spacing w:before="4"/>
              <w:ind w:left="136" w:right="132"/>
            </w:pPr>
            <w:r w:rsidRPr="007F085B">
              <w:t>april</w:t>
            </w:r>
          </w:p>
        </w:tc>
        <w:tc>
          <w:tcPr>
            <w:tcW w:w="3543" w:type="dxa"/>
          </w:tcPr>
          <w:p w:rsidR="007F085B" w:rsidRPr="007F085B" w:rsidRDefault="007F085B" w:rsidP="00B746AB">
            <w:pPr>
              <w:pStyle w:val="TableParagraph"/>
              <w:spacing w:before="4"/>
              <w:ind w:left="375" w:right="370"/>
              <w:jc w:val="left"/>
            </w:pPr>
            <w:r w:rsidRPr="007F085B">
              <w:t>Športno vzgojni karton</w:t>
            </w:r>
          </w:p>
        </w:tc>
        <w:tc>
          <w:tcPr>
            <w:tcW w:w="2977" w:type="dxa"/>
          </w:tcPr>
          <w:p w:rsidR="007F085B" w:rsidRPr="007F085B" w:rsidRDefault="007F085B" w:rsidP="00B746AB">
            <w:pPr>
              <w:pStyle w:val="TableParagraph"/>
              <w:spacing w:before="4"/>
              <w:ind w:left="424" w:right="411"/>
            </w:pPr>
            <w:r w:rsidRPr="007F085B">
              <w:t>Mirna</w:t>
            </w:r>
          </w:p>
        </w:tc>
      </w:tr>
      <w:tr w:rsidR="007F085B" w:rsidTr="007F085B">
        <w:trPr>
          <w:trHeight w:val="245"/>
        </w:trPr>
        <w:tc>
          <w:tcPr>
            <w:tcW w:w="1276" w:type="dxa"/>
            <w:vMerge/>
            <w:tcBorders>
              <w:top w:val="nil"/>
              <w:bottom w:val="double" w:sz="1" w:space="0" w:color="000000"/>
            </w:tcBorders>
            <w:shd w:val="clear" w:color="auto" w:fill="EAF0DD"/>
          </w:tcPr>
          <w:p w:rsidR="007F085B" w:rsidRPr="007F085B" w:rsidRDefault="007F085B" w:rsidP="00B746AB">
            <w:pPr>
              <w:rPr>
                <w:sz w:val="22"/>
                <w:szCs w:val="22"/>
              </w:rPr>
            </w:pPr>
          </w:p>
        </w:tc>
        <w:tc>
          <w:tcPr>
            <w:tcW w:w="1418" w:type="dxa"/>
            <w:tcBorders>
              <w:bottom w:val="double" w:sz="1" w:space="0" w:color="000000"/>
            </w:tcBorders>
          </w:tcPr>
          <w:p w:rsidR="007F085B" w:rsidRPr="007F085B" w:rsidRDefault="007F085B" w:rsidP="00B746AB">
            <w:pPr>
              <w:pStyle w:val="TableParagraph"/>
              <w:spacing w:before="4"/>
              <w:ind w:left="136" w:right="132"/>
            </w:pPr>
            <w:r w:rsidRPr="007F085B">
              <w:t>maj</w:t>
            </w:r>
          </w:p>
        </w:tc>
        <w:tc>
          <w:tcPr>
            <w:tcW w:w="3543" w:type="dxa"/>
            <w:tcBorders>
              <w:bottom w:val="double" w:sz="1" w:space="0" w:color="000000"/>
            </w:tcBorders>
          </w:tcPr>
          <w:p w:rsidR="007F085B" w:rsidRPr="007F085B" w:rsidRDefault="007F085B" w:rsidP="00B746AB">
            <w:pPr>
              <w:pStyle w:val="TableParagraph"/>
              <w:spacing w:before="4"/>
              <w:ind w:left="375" w:right="369"/>
            </w:pPr>
            <w:r w:rsidRPr="007F085B">
              <w:t>Pohod</w:t>
            </w:r>
          </w:p>
        </w:tc>
        <w:tc>
          <w:tcPr>
            <w:tcW w:w="2977" w:type="dxa"/>
            <w:tcBorders>
              <w:bottom w:val="double" w:sz="1" w:space="0" w:color="000000"/>
            </w:tcBorders>
          </w:tcPr>
          <w:p w:rsidR="007F085B" w:rsidRPr="007F085B" w:rsidRDefault="007F085B" w:rsidP="00B746AB">
            <w:pPr>
              <w:pStyle w:val="TableParagraph"/>
              <w:spacing w:before="4"/>
              <w:ind w:left="424" w:right="416"/>
            </w:pPr>
            <w:r w:rsidRPr="007F085B">
              <w:t>Stan</w:t>
            </w:r>
          </w:p>
        </w:tc>
      </w:tr>
      <w:tr w:rsidR="007F085B" w:rsidTr="007F085B">
        <w:trPr>
          <w:trHeight w:val="229"/>
        </w:trPr>
        <w:tc>
          <w:tcPr>
            <w:tcW w:w="1276" w:type="dxa"/>
            <w:vMerge w:val="restart"/>
            <w:tcBorders>
              <w:top w:val="double" w:sz="1" w:space="0" w:color="000000"/>
              <w:bottom w:val="double" w:sz="1" w:space="0" w:color="000000"/>
            </w:tcBorders>
            <w:shd w:val="clear" w:color="auto" w:fill="EAF0DD"/>
          </w:tcPr>
          <w:p w:rsidR="007F085B" w:rsidRPr="007F085B" w:rsidRDefault="007F085B" w:rsidP="00B746AB">
            <w:pPr>
              <w:pStyle w:val="TableParagraph"/>
              <w:jc w:val="left"/>
              <w:rPr>
                <w:b/>
              </w:rPr>
            </w:pPr>
          </w:p>
          <w:p w:rsidR="007F085B" w:rsidRPr="007F085B" w:rsidRDefault="007F085B" w:rsidP="00B746AB">
            <w:pPr>
              <w:pStyle w:val="TableParagraph"/>
              <w:spacing w:before="9"/>
              <w:jc w:val="left"/>
              <w:rPr>
                <w:b/>
              </w:rPr>
            </w:pPr>
          </w:p>
          <w:p w:rsidR="007F085B" w:rsidRPr="007F085B" w:rsidRDefault="007F085B" w:rsidP="00B746AB">
            <w:pPr>
              <w:pStyle w:val="TableParagraph"/>
              <w:ind w:left="300"/>
              <w:jc w:val="left"/>
              <w:rPr>
                <w:b/>
              </w:rPr>
            </w:pPr>
            <w:r w:rsidRPr="007F085B">
              <w:rPr>
                <w:b/>
              </w:rPr>
              <w:t>4. r.</w:t>
            </w:r>
          </w:p>
        </w:tc>
        <w:tc>
          <w:tcPr>
            <w:tcW w:w="1418" w:type="dxa"/>
            <w:tcBorders>
              <w:top w:val="double" w:sz="1" w:space="0" w:color="000000"/>
            </w:tcBorders>
          </w:tcPr>
          <w:p w:rsidR="007F085B" w:rsidRPr="007F085B" w:rsidRDefault="007F085B" w:rsidP="00B746AB">
            <w:pPr>
              <w:pStyle w:val="TableParagraph"/>
              <w:spacing w:line="204" w:lineRule="exact"/>
              <w:ind w:left="136" w:right="131"/>
            </w:pPr>
            <w:r w:rsidRPr="007F085B">
              <w:t>september</w:t>
            </w:r>
          </w:p>
        </w:tc>
        <w:tc>
          <w:tcPr>
            <w:tcW w:w="3543" w:type="dxa"/>
            <w:tcBorders>
              <w:top w:val="double" w:sz="1" w:space="0" w:color="000000"/>
            </w:tcBorders>
          </w:tcPr>
          <w:p w:rsidR="007F085B" w:rsidRPr="007F085B" w:rsidRDefault="007F085B" w:rsidP="00B746AB">
            <w:pPr>
              <w:pStyle w:val="TableParagraph"/>
              <w:spacing w:line="204" w:lineRule="exact"/>
              <w:ind w:left="375" w:right="369"/>
            </w:pPr>
            <w:r w:rsidRPr="007F085B">
              <w:t>Jesenski pohod</w:t>
            </w:r>
          </w:p>
        </w:tc>
        <w:tc>
          <w:tcPr>
            <w:tcW w:w="2977" w:type="dxa"/>
            <w:tcBorders>
              <w:top w:val="double" w:sz="1" w:space="0" w:color="000000"/>
            </w:tcBorders>
          </w:tcPr>
          <w:p w:rsidR="007F085B" w:rsidRPr="007F085B" w:rsidRDefault="007F085B" w:rsidP="00B746AB">
            <w:pPr>
              <w:pStyle w:val="TableParagraph"/>
              <w:spacing w:line="204" w:lineRule="exact"/>
              <w:ind w:left="424" w:right="411"/>
            </w:pPr>
            <w:r w:rsidRPr="007F085B">
              <w:t>Mirna</w:t>
            </w:r>
          </w:p>
        </w:tc>
      </w:tr>
      <w:tr w:rsidR="007F085B" w:rsidTr="007F085B">
        <w:trPr>
          <w:trHeight w:val="238"/>
        </w:trPr>
        <w:tc>
          <w:tcPr>
            <w:tcW w:w="1276" w:type="dxa"/>
            <w:vMerge/>
            <w:tcBorders>
              <w:top w:val="nil"/>
              <w:bottom w:val="double" w:sz="1" w:space="0" w:color="000000"/>
            </w:tcBorders>
            <w:shd w:val="clear" w:color="auto" w:fill="EAF0DD"/>
          </w:tcPr>
          <w:p w:rsidR="007F085B" w:rsidRPr="007F085B" w:rsidRDefault="007F085B" w:rsidP="00B746AB">
            <w:pPr>
              <w:rPr>
                <w:sz w:val="22"/>
                <w:szCs w:val="22"/>
              </w:rPr>
            </w:pPr>
          </w:p>
        </w:tc>
        <w:tc>
          <w:tcPr>
            <w:tcW w:w="1418" w:type="dxa"/>
          </w:tcPr>
          <w:p w:rsidR="007F085B" w:rsidRPr="007F085B" w:rsidRDefault="007F085B" w:rsidP="00B746AB">
            <w:pPr>
              <w:pStyle w:val="TableParagraph"/>
              <w:spacing w:before="4"/>
              <w:ind w:left="136" w:right="131"/>
            </w:pPr>
            <w:r w:rsidRPr="007F085B">
              <w:t>januar</w:t>
            </w:r>
          </w:p>
        </w:tc>
        <w:tc>
          <w:tcPr>
            <w:tcW w:w="3543" w:type="dxa"/>
          </w:tcPr>
          <w:p w:rsidR="007F085B" w:rsidRPr="007F085B" w:rsidRDefault="007F085B" w:rsidP="00B746AB">
            <w:pPr>
              <w:pStyle w:val="TableParagraph"/>
              <w:spacing w:before="4"/>
              <w:ind w:left="373" w:right="370"/>
            </w:pPr>
            <w:r w:rsidRPr="007F085B">
              <w:t>Zimske aktivnosti</w:t>
            </w:r>
          </w:p>
        </w:tc>
        <w:tc>
          <w:tcPr>
            <w:tcW w:w="2977" w:type="dxa"/>
          </w:tcPr>
          <w:p w:rsidR="007F085B" w:rsidRPr="007F085B" w:rsidRDefault="007F085B" w:rsidP="00B746AB">
            <w:pPr>
              <w:pStyle w:val="TableParagraph"/>
              <w:spacing w:before="4"/>
              <w:ind w:left="424" w:right="411"/>
            </w:pPr>
            <w:r w:rsidRPr="007F085B">
              <w:t>Mirna</w:t>
            </w:r>
          </w:p>
        </w:tc>
      </w:tr>
      <w:tr w:rsidR="007F085B" w:rsidTr="007F085B">
        <w:trPr>
          <w:trHeight w:val="236"/>
        </w:trPr>
        <w:tc>
          <w:tcPr>
            <w:tcW w:w="1276" w:type="dxa"/>
            <w:vMerge/>
            <w:tcBorders>
              <w:top w:val="nil"/>
              <w:bottom w:val="double" w:sz="1" w:space="0" w:color="000000"/>
            </w:tcBorders>
            <w:shd w:val="clear" w:color="auto" w:fill="EAF0DD"/>
          </w:tcPr>
          <w:p w:rsidR="007F085B" w:rsidRPr="007F085B" w:rsidRDefault="007F085B" w:rsidP="00B746AB">
            <w:pPr>
              <w:rPr>
                <w:sz w:val="22"/>
                <w:szCs w:val="22"/>
              </w:rPr>
            </w:pPr>
          </w:p>
        </w:tc>
        <w:tc>
          <w:tcPr>
            <w:tcW w:w="1418" w:type="dxa"/>
          </w:tcPr>
          <w:p w:rsidR="007F085B" w:rsidRPr="007F085B" w:rsidRDefault="007F085B" w:rsidP="00B746AB">
            <w:pPr>
              <w:pStyle w:val="TableParagraph"/>
              <w:spacing w:before="4"/>
              <w:ind w:left="133" w:right="133"/>
            </w:pPr>
            <w:r w:rsidRPr="007F085B">
              <w:t>jan./feb.</w:t>
            </w:r>
          </w:p>
        </w:tc>
        <w:tc>
          <w:tcPr>
            <w:tcW w:w="3543" w:type="dxa"/>
          </w:tcPr>
          <w:p w:rsidR="007F085B" w:rsidRPr="007F085B" w:rsidRDefault="007F085B" w:rsidP="00B746AB">
            <w:pPr>
              <w:pStyle w:val="TableParagraph"/>
              <w:spacing w:before="4"/>
              <w:ind w:left="373" w:right="370"/>
            </w:pPr>
            <w:r w:rsidRPr="007F085B">
              <w:t>Smučanje?</w:t>
            </w:r>
          </w:p>
        </w:tc>
        <w:tc>
          <w:tcPr>
            <w:tcW w:w="2977" w:type="dxa"/>
          </w:tcPr>
          <w:p w:rsidR="007F085B" w:rsidRPr="007F085B" w:rsidRDefault="007F085B" w:rsidP="00B746AB">
            <w:pPr>
              <w:pStyle w:val="TableParagraph"/>
            </w:pPr>
            <w:r w:rsidRPr="007F085B">
              <w:t>?</w:t>
            </w:r>
          </w:p>
        </w:tc>
      </w:tr>
      <w:tr w:rsidR="007F085B" w:rsidTr="007F085B">
        <w:trPr>
          <w:trHeight w:val="238"/>
        </w:trPr>
        <w:tc>
          <w:tcPr>
            <w:tcW w:w="1276" w:type="dxa"/>
            <w:vMerge/>
            <w:tcBorders>
              <w:top w:val="nil"/>
              <w:bottom w:val="double" w:sz="1" w:space="0" w:color="000000"/>
            </w:tcBorders>
            <w:shd w:val="clear" w:color="auto" w:fill="EAF0DD"/>
          </w:tcPr>
          <w:p w:rsidR="007F085B" w:rsidRPr="007F085B" w:rsidRDefault="007F085B" w:rsidP="00B746AB">
            <w:pPr>
              <w:rPr>
                <w:sz w:val="22"/>
                <w:szCs w:val="22"/>
              </w:rPr>
            </w:pPr>
          </w:p>
        </w:tc>
        <w:tc>
          <w:tcPr>
            <w:tcW w:w="1418" w:type="dxa"/>
          </w:tcPr>
          <w:p w:rsidR="007F085B" w:rsidRPr="007F085B" w:rsidRDefault="007F085B" w:rsidP="00B746AB">
            <w:pPr>
              <w:pStyle w:val="TableParagraph"/>
              <w:spacing w:before="6"/>
              <w:ind w:left="136" w:right="132"/>
            </w:pPr>
            <w:r w:rsidRPr="007F085B">
              <w:t>april</w:t>
            </w:r>
          </w:p>
        </w:tc>
        <w:tc>
          <w:tcPr>
            <w:tcW w:w="3543" w:type="dxa"/>
          </w:tcPr>
          <w:p w:rsidR="007F085B" w:rsidRPr="007F085B" w:rsidRDefault="007F085B" w:rsidP="00B746AB">
            <w:pPr>
              <w:pStyle w:val="TableParagraph"/>
              <w:spacing w:before="6"/>
              <w:ind w:left="375" w:right="369"/>
            </w:pPr>
            <w:r w:rsidRPr="007F085B">
              <w:t>Spomladanski kros</w:t>
            </w:r>
          </w:p>
        </w:tc>
        <w:tc>
          <w:tcPr>
            <w:tcW w:w="2977" w:type="dxa"/>
          </w:tcPr>
          <w:p w:rsidR="007F085B" w:rsidRPr="007F085B" w:rsidRDefault="007F085B" w:rsidP="00B746AB">
            <w:pPr>
              <w:pStyle w:val="TableParagraph"/>
              <w:spacing w:before="6"/>
              <w:ind w:left="424" w:right="417"/>
            </w:pPr>
            <w:r w:rsidRPr="007F085B">
              <w:t xml:space="preserve">Mirna </w:t>
            </w:r>
          </w:p>
        </w:tc>
      </w:tr>
      <w:tr w:rsidR="007F085B" w:rsidTr="007F085B">
        <w:trPr>
          <w:trHeight w:val="320"/>
        </w:trPr>
        <w:tc>
          <w:tcPr>
            <w:tcW w:w="1276" w:type="dxa"/>
            <w:vMerge/>
            <w:tcBorders>
              <w:top w:val="nil"/>
              <w:bottom w:val="double" w:sz="1" w:space="0" w:color="000000"/>
            </w:tcBorders>
            <w:shd w:val="clear" w:color="auto" w:fill="EAF0DD"/>
          </w:tcPr>
          <w:p w:rsidR="007F085B" w:rsidRPr="007F085B" w:rsidRDefault="007F085B" w:rsidP="00B746AB">
            <w:pPr>
              <w:rPr>
                <w:sz w:val="22"/>
                <w:szCs w:val="22"/>
              </w:rPr>
            </w:pPr>
          </w:p>
        </w:tc>
        <w:tc>
          <w:tcPr>
            <w:tcW w:w="1418" w:type="dxa"/>
            <w:tcBorders>
              <w:bottom w:val="double" w:sz="1" w:space="0" w:color="000000"/>
            </w:tcBorders>
          </w:tcPr>
          <w:p w:rsidR="007F085B" w:rsidRPr="007F085B" w:rsidRDefault="007F085B" w:rsidP="00B746AB">
            <w:pPr>
              <w:pStyle w:val="TableParagraph"/>
              <w:spacing w:before="42"/>
              <w:ind w:left="136" w:right="129"/>
            </w:pPr>
            <w:r w:rsidRPr="007F085B">
              <w:t>maj</w:t>
            </w:r>
          </w:p>
        </w:tc>
        <w:tc>
          <w:tcPr>
            <w:tcW w:w="3543" w:type="dxa"/>
            <w:tcBorders>
              <w:bottom w:val="double" w:sz="1" w:space="0" w:color="000000"/>
            </w:tcBorders>
          </w:tcPr>
          <w:p w:rsidR="007F085B" w:rsidRPr="007F085B" w:rsidRDefault="007F085B" w:rsidP="00B746AB">
            <w:pPr>
              <w:pStyle w:val="TableParagraph"/>
              <w:spacing w:before="11"/>
              <w:ind w:left="375" w:right="365"/>
            </w:pPr>
            <w:r w:rsidRPr="007F085B">
              <w:t xml:space="preserve">Atletika </w:t>
            </w:r>
            <w:r w:rsidRPr="007F085B">
              <w:rPr>
                <w:rFonts w:ascii="Symbol" w:hAnsi="Symbol"/>
              </w:rPr>
              <w:t></w:t>
            </w:r>
            <w:r w:rsidRPr="007F085B">
              <w:t xml:space="preserve"> troboj</w:t>
            </w:r>
          </w:p>
        </w:tc>
        <w:tc>
          <w:tcPr>
            <w:tcW w:w="2977" w:type="dxa"/>
            <w:tcBorders>
              <w:bottom w:val="double" w:sz="1" w:space="0" w:color="000000"/>
            </w:tcBorders>
          </w:tcPr>
          <w:p w:rsidR="007F085B" w:rsidRPr="007F085B" w:rsidRDefault="007F085B" w:rsidP="00B746AB">
            <w:pPr>
              <w:pStyle w:val="TableParagraph"/>
              <w:spacing w:before="42"/>
              <w:ind w:left="424" w:right="411"/>
            </w:pPr>
            <w:r w:rsidRPr="007F085B">
              <w:t>Mirna</w:t>
            </w:r>
          </w:p>
        </w:tc>
      </w:tr>
      <w:tr w:rsidR="007F085B" w:rsidTr="007F085B">
        <w:trPr>
          <w:trHeight w:val="227"/>
        </w:trPr>
        <w:tc>
          <w:tcPr>
            <w:tcW w:w="1276" w:type="dxa"/>
            <w:vMerge w:val="restart"/>
            <w:tcBorders>
              <w:top w:val="double" w:sz="1" w:space="0" w:color="000000"/>
              <w:bottom w:val="double" w:sz="1" w:space="0" w:color="000000"/>
            </w:tcBorders>
            <w:shd w:val="clear" w:color="auto" w:fill="EAF0DD"/>
          </w:tcPr>
          <w:p w:rsidR="007F085B" w:rsidRPr="007F085B" w:rsidRDefault="007F085B" w:rsidP="00B746AB">
            <w:pPr>
              <w:pStyle w:val="TableParagraph"/>
              <w:jc w:val="left"/>
              <w:rPr>
                <w:b/>
              </w:rPr>
            </w:pPr>
          </w:p>
          <w:p w:rsidR="007F085B" w:rsidRPr="007F085B" w:rsidRDefault="007F085B" w:rsidP="00B746AB">
            <w:pPr>
              <w:pStyle w:val="TableParagraph"/>
              <w:spacing w:before="173"/>
              <w:ind w:left="300"/>
              <w:jc w:val="left"/>
              <w:rPr>
                <w:b/>
              </w:rPr>
            </w:pPr>
            <w:r w:rsidRPr="007F085B">
              <w:rPr>
                <w:b/>
              </w:rPr>
              <w:t>5. r.</w:t>
            </w:r>
          </w:p>
        </w:tc>
        <w:tc>
          <w:tcPr>
            <w:tcW w:w="1418" w:type="dxa"/>
            <w:tcBorders>
              <w:top w:val="double" w:sz="1" w:space="0" w:color="000000"/>
            </w:tcBorders>
          </w:tcPr>
          <w:p w:rsidR="007F085B" w:rsidRPr="007F085B" w:rsidRDefault="007F085B" w:rsidP="00B746AB">
            <w:pPr>
              <w:pStyle w:val="TableParagraph"/>
              <w:spacing w:line="202" w:lineRule="exact"/>
              <w:ind w:left="136" w:right="131"/>
            </w:pPr>
            <w:r w:rsidRPr="007F085B">
              <w:t>september</w:t>
            </w:r>
          </w:p>
        </w:tc>
        <w:tc>
          <w:tcPr>
            <w:tcW w:w="3543" w:type="dxa"/>
            <w:tcBorders>
              <w:top w:val="double" w:sz="1" w:space="0" w:color="000000"/>
            </w:tcBorders>
          </w:tcPr>
          <w:p w:rsidR="007F085B" w:rsidRPr="007F085B" w:rsidRDefault="007F085B" w:rsidP="00B746AB">
            <w:pPr>
              <w:pStyle w:val="TableParagraph"/>
              <w:spacing w:line="202" w:lineRule="exact"/>
              <w:ind w:left="375" w:right="367"/>
            </w:pPr>
            <w:r w:rsidRPr="007F085B">
              <w:t>Badminton</w:t>
            </w:r>
          </w:p>
        </w:tc>
        <w:tc>
          <w:tcPr>
            <w:tcW w:w="2977" w:type="dxa"/>
            <w:tcBorders>
              <w:top w:val="double" w:sz="1" w:space="0" w:color="000000"/>
            </w:tcBorders>
          </w:tcPr>
          <w:p w:rsidR="007F085B" w:rsidRPr="007F085B" w:rsidRDefault="007F085B" w:rsidP="00B746AB">
            <w:pPr>
              <w:pStyle w:val="TableParagraph"/>
              <w:spacing w:line="202" w:lineRule="exact"/>
              <w:ind w:left="424" w:right="411"/>
            </w:pPr>
            <w:r w:rsidRPr="007F085B">
              <w:t>Mirna</w:t>
            </w:r>
          </w:p>
        </w:tc>
      </w:tr>
      <w:tr w:rsidR="007F085B" w:rsidTr="007F085B">
        <w:trPr>
          <w:trHeight w:val="238"/>
        </w:trPr>
        <w:tc>
          <w:tcPr>
            <w:tcW w:w="1276" w:type="dxa"/>
            <w:vMerge/>
            <w:tcBorders>
              <w:top w:val="nil"/>
              <w:bottom w:val="double" w:sz="1" w:space="0" w:color="000000"/>
            </w:tcBorders>
            <w:shd w:val="clear" w:color="auto" w:fill="EAF0DD"/>
          </w:tcPr>
          <w:p w:rsidR="007F085B" w:rsidRPr="007F085B" w:rsidRDefault="007F085B" w:rsidP="00B746AB">
            <w:pPr>
              <w:rPr>
                <w:sz w:val="22"/>
                <w:szCs w:val="22"/>
              </w:rPr>
            </w:pPr>
          </w:p>
        </w:tc>
        <w:tc>
          <w:tcPr>
            <w:tcW w:w="1418" w:type="dxa"/>
          </w:tcPr>
          <w:p w:rsidR="007F085B" w:rsidRPr="007F085B" w:rsidRDefault="007F085B" w:rsidP="00B746AB">
            <w:pPr>
              <w:pStyle w:val="TableParagraph"/>
              <w:spacing w:before="6"/>
              <w:ind w:left="136" w:right="131"/>
            </w:pPr>
            <w:r w:rsidRPr="007F085B">
              <w:t>januar</w:t>
            </w:r>
          </w:p>
        </w:tc>
        <w:tc>
          <w:tcPr>
            <w:tcW w:w="3543" w:type="dxa"/>
          </w:tcPr>
          <w:p w:rsidR="007F085B" w:rsidRPr="007F085B" w:rsidRDefault="007F085B" w:rsidP="00B746AB">
            <w:pPr>
              <w:pStyle w:val="TableParagraph"/>
              <w:spacing w:before="6"/>
              <w:ind w:left="374" w:right="370"/>
            </w:pPr>
            <w:r w:rsidRPr="007F085B">
              <w:t>Zimske aktivnosti</w:t>
            </w:r>
          </w:p>
        </w:tc>
        <w:tc>
          <w:tcPr>
            <w:tcW w:w="2977" w:type="dxa"/>
          </w:tcPr>
          <w:p w:rsidR="007F085B" w:rsidRPr="007F085B" w:rsidRDefault="007F085B" w:rsidP="00B746AB">
            <w:pPr>
              <w:pStyle w:val="TableParagraph"/>
              <w:spacing w:before="6"/>
              <w:ind w:left="424" w:right="413"/>
            </w:pPr>
            <w:r w:rsidRPr="007F085B">
              <w:t>Mirna</w:t>
            </w:r>
          </w:p>
        </w:tc>
      </w:tr>
      <w:tr w:rsidR="007F085B" w:rsidTr="007F085B">
        <w:trPr>
          <w:trHeight w:val="238"/>
        </w:trPr>
        <w:tc>
          <w:tcPr>
            <w:tcW w:w="1276" w:type="dxa"/>
            <w:vMerge/>
            <w:tcBorders>
              <w:top w:val="nil"/>
              <w:bottom w:val="double" w:sz="1" w:space="0" w:color="000000"/>
            </w:tcBorders>
            <w:shd w:val="clear" w:color="auto" w:fill="EAF0DD"/>
          </w:tcPr>
          <w:p w:rsidR="007F085B" w:rsidRPr="007F085B" w:rsidRDefault="007F085B" w:rsidP="00B746AB">
            <w:pPr>
              <w:rPr>
                <w:sz w:val="22"/>
                <w:szCs w:val="22"/>
              </w:rPr>
            </w:pPr>
          </w:p>
        </w:tc>
        <w:tc>
          <w:tcPr>
            <w:tcW w:w="1418" w:type="dxa"/>
          </w:tcPr>
          <w:p w:rsidR="007F085B" w:rsidRPr="007F085B" w:rsidRDefault="007F085B" w:rsidP="00B746AB">
            <w:pPr>
              <w:pStyle w:val="TableParagraph"/>
              <w:spacing w:before="6"/>
              <w:ind w:left="136" w:right="132"/>
            </w:pPr>
            <w:r w:rsidRPr="007F085B">
              <w:t>maj</w:t>
            </w:r>
          </w:p>
        </w:tc>
        <w:tc>
          <w:tcPr>
            <w:tcW w:w="3543" w:type="dxa"/>
          </w:tcPr>
          <w:p w:rsidR="007F085B" w:rsidRPr="007F085B" w:rsidRDefault="007F085B" w:rsidP="00B746AB">
            <w:pPr>
              <w:pStyle w:val="TableParagraph"/>
              <w:spacing w:before="6"/>
              <w:ind w:left="375" w:right="367"/>
            </w:pPr>
            <w:r w:rsidRPr="007F085B">
              <w:t>Atletika</w:t>
            </w:r>
          </w:p>
        </w:tc>
        <w:tc>
          <w:tcPr>
            <w:tcW w:w="2977" w:type="dxa"/>
          </w:tcPr>
          <w:p w:rsidR="007F085B" w:rsidRPr="007F085B" w:rsidRDefault="007F085B" w:rsidP="00B746AB">
            <w:pPr>
              <w:pStyle w:val="TableParagraph"/>
              <w:spacing w:before="6"/>
              <w:ind w:left="424" w:right="411"/>
            </w:pPr>
            <w:r w:rsidRPr="007F085B">
              <w:t>Mirna</w:t>
            </w:r>
          </w:p>
        </w:tc>
      </w:tr>
      <w:tr w:rsidR="007F085B" w:rsidTr="007F085B">
        <w:trPr>
          <w:trHeight w:val="245"/>
        </w:trPr>
        <w:tc>
          <w:tcPr>
            <w:tcW w:w="1276" w:type="dxa"/>
            <w:vMerge/>
            <w:tcBorders>
              <w:top w:val="nil"/>
              <w:bottom w:val="double" w:sz="1" w:space="0" w:color="000000"/>
            </w:tcBorders>
            <w:shd w:val="clear" w:color="auto" w:fill="EAF0DD"/>
          </w:tcPr>
          <w:p w:rsidR="007F085B" w:rsidRPr="007F085B" w:rsidRDefault="007F085B" w:rsidP="00B746AB">
            <w:pPr>
              <w:rPr>
                <w:sz w:val="22"/>
                <w:szCs w:val="22"/>
              </w:rPr>
            </w:pPr>
          </w:p>
        </w:tc>
        <w:tc>
          <w:tcPr>
            <w:tcW w:w="1418" w:type="dxa"/>
            <w:tcBorders>
              <w:bottom w:val="double" w:sz="1" w:space="0" w:color="000000"/>
            </w:tcBorders>
          </w:tcPr>
          <w:p w:rsidR="007F085B" w:rsidRPr="007F085B" w:rsidRDefault="007F085B" w:rsidP="00B746AB">
            <w:pPr>
              <w:pStyle w:val="TableParagraph"/>
              <w:spacing w:before="4"/>
              <w:ind w:left="136" w:right="129"/>
            </w:pPr>
            <w:r w:rsidRPr="007F085B">
              <w:t>junij</w:t>
            </w:r>
          </w:p>
        </w:tc>
        <w:tc>
          <w:tcPr>
            <w:tcW w:w="3543" w:type="dxa"/>
            <w:tcBorders>
              <w:bottom w:val="double" w:sz="1" w:space="0" w:color="000000"/>
            </w:tcBorders>
          </w:tcPr>
          <w:p w:rsidR="007F085B" w:rsidRPr="007F085B" w:rsidRDefault="007F085B" w:rsidP="00B746AB">
            <w:pPr>
              <w:pStyle w:val="TableParagraph"/>
              <w:spacing w:before="4"/>
              <w:ind w:left="375" w:right="368"/>
            </w:pPr>
            <w:r w:rsidRPr="007F085B">
              <w:t>Plavanje?</w:t>
            </w:r>
          </w:p>
        </w:tc>
        <w:tc>
          <w:tcPr>
            <w:tcW w:w="2977" w:type="dxa"/>
            <w:tcBorders>
              <w:bottom w:val="double" w:sz="1" w:space="0" w:color="000000"/>
            </w:tcBorders>
          </w:tcPr>
          <w:p w:rsidR="007F085B" w:rsidRPr="007F085B" w:rsidRDefault="007F085B" w:rsidP="00B746AB">
            <w:pPr>
              <w:pStyle w:val="TableParagraph"/>
              <w:spacing w:before="4"/>
              <w:ind w:left="424" w:right="416"/>
              <w:rPr>
                <w:i/>
              </w:rPr>
            </w:pPr>
            <w:r w:rsidRPr="007F085B">
              <w:t>?Baška(</w:t>
            </w:r>
            <w:r w:rsidRPr="007F085B">
              <w:rPr>
                <w:i/>
              </w:rPr>
              <w:t>predvidoma)</w:t>
            </w:r>
          </w:p>
        </w:tc>
      </w:tr>
      <w:tr w:rsidR="007F085B" w:rsidTr="007F085B">
        <w:trPr>
          <w:trHeight w:val="229"/>
        </w:trPr>
        <w:tc>
          <w:tcPr>
            <w:tcW w:w="1276" w:type="dxa"/>
            <w:vMerge w:val="restart"/>
            <w:tcBorders>
              <w:top w:val="double" w:sz="1" w:space="0" w:color="000000"/>
              <w:bottom w:val="double" w:sz="1" w:space="0" w:color="000000"/>
            </w:tcBorders>
            <w:shd w:val="clear" w:color="auto" w:fill="EAF0DD"/>
          </w:tcPr>
          <w:p w:rsidR="007F085B" w:rsidRPr="007F085B" w:rsidRDefault="007F085B" w:rsidP="00B746AB">
            <w:pPr>
              <w:pStyle w:val="TableParagraph"/>
              <w:jc w:val="left"/>
              <w:rPr>
                <w:b/>
              </w:rPr>
            </w:pPr>
          </w:p>
          <w:p w:rsidR="007F085B" w:rsidRPr="007F085B" w:rsidRDefault="007F085B" w:rsidP="00B746AB">
            <w:pPr>
              <w:pStyle w:val="TableParagraph"/>
              <w:spacing w:before="8"/>
              <w:jc w:val="left"/>
              <w:rPr>
                <w:b/>
              </w:rPr>
            </w:pPr>
          </w:p>
          <w:p w:rsidR="007F085B" w:rsidRPr="007F085B" w:rsidRDefault="007F085B" w:rsidP="00B746AB">
            <w:pPr>
              <w:pStyle w:val="TableParagraph"/>
              <w:ind w:left="93"/>
              <w:jc w:val="left"/>
              <w:rPr>
                <w:b/>
              </w:rPr>
            </w:pPr>
            <w:r w:rsidRPr="007F085B">
              <w:rPr>
                <w:b/>
              </w:rPr>
              <w:t>6. do 9. r.</w:t>
            </w:r>
          </w:p>
        </w:tc>
        <w:tc>
          <w:tcPr>
            <w:tcW w:w="1418" w:type="dxa"/>
            <w:tcBorders>
              <w:top w:val="double" w:sz="1" w:space="0" w:color="000000"/>
            </w:tcBorders>
          </w:tcPr>
          <w:p w:rsidR="007F085B" w:rsidRPr="007F085B" w:rsidRDefault="007F085B" w:rsidP="00B746AB">
            <w:pPr>
              <w:pStyle w:val="TableParagraph"/>
              <w:spacing w:line="204" w:lineRule="exact"/>
              <w:ind w:left="136" w:right="133"/>
            </w:pPr>
            <w:r w:rsidRPr="007F085B">
              <w:t>maj</w:t>
            </w:r>
          </w:p>
        </w:tc>
        <w:tc>
          <w:tcPr>
            <w:tcW w:w="3543" w:type="dxa"/>
            <w:tcBorders>
              <w:top w:val="double" w:sz="1" w:space="0" w:color="000000"/>
            </w:tcBorders>
          </w:tcPr>
          <w:p w:rsidR="007F085B" w:rsidRPr="007F085B" w:rsidRDefault="007F085B" w:rsidP="00B746AB">
            <w:pPr>
              <w:pStyle w:val="TableParagraph"/>
              <w:spacing w:line="204" w:lineRule="exact"/>
              <w:ind w:left="375" w:right="369"/>
            </w:pPr>
            <w:r w:rsidRPr="007F085B">
              <w:t>Planinski pohod</w:t>
            </w:r>
          </w:p>
        </w:tc>
        <w:tc>
          <w:tcPr>
            <w:tcW w:w="2977" w:type="dxa"/>
            <w:tcBorders>
              <w:top w:val="double" w:sz="1" w:space="0" w:color="000000"/>
            </w:tcBorders>
          </w:tcPr>
          <w:p w:rsidR="007F085B" w:rsidRPr="007F085B" w:rsidRDefault="007F085B" w:rsidP="00B746AB">
            <w:pPr>
              <w:pStyle w:val="TableParagraph"/>
              <w:spacing w:line="204" w:lineRule="exact"/>
              <w:ind w:left="424" w:right="411"/>
            </w:pPr>
            <w:r w:rsidRPr="007F085B">
              <w:t>Alpski svet/Mirna</w:t>
            </w:r>
          </w:p>
        </w:tc>
      </w:tr>
      <w:tr w:rsidR="007F085B" w:rsidTr="007F085B">
        <w:trPr>
          <w:trHeight w:val="238"/>
        </w:trPr>
        <w:tc>
          <w:tcPr>
            <w:tcW w:w="1276" w:type="dxa"/>
            <w:vMerge/>
            <w:tcBorders>
              <w:top w:val="nil"/>
              <w:bottom w:val="double" w:sz="1" w:space="0" w:color="000000"/>
            </w:tcBorders>
            <w:shd w:val="clear" w:color="auto" w:fill="EAF0DD"/>
          </w:tcPr>
          <w:p w:rsidR="007F085B" w:rsidRPr="007F085B" w:rsidRDefault="007F085B" w:rsidP="00B746AB">
            <w:pPr>
              <w:rPr>
                <w:sz w:val="22"/>
                <w:szCs w:val="22"/>
              </w:rPr>
            </w:pPr>
          </w:p>
        </w:tc>
        <w:tc>
          <w:tcPr>
            <w:tcW w:w="1418" w:type="dxa"/>
          </w:tcPr>
          <w:p w:rsidR="007F085B" w:rsidRPr="007F085B" w:rsidRDefault="007F085B" w:rsidP="00B746AB">
            <w:pPr>
              <w:pStyle w:val="TableParagraph"/>
              <w:spacing w:before="6"/>
              <w:ind w:left="136" w:right="131"/>
            </w:pPr>
            <w:r w:rsidRPr="007F085B">
              <w:t>oktober</w:t>
            </w:r>
          </w:p>
        </w:tc>
        <w:tc>
          <w:tcPr>
            <w:tcW w:w="3543" w:type="dxa"/>
          </w:tcPr>
          <w:p w:rsidR="007F085B" w:rsidRPr="007F085B" w:rsidRDefault="007F085B" w:rsidP="00B746AB">
            <w:pPr>
              <w:pStyle w:val="TableParagraph"/>
              <w:spacing w:before="6"/>
              <w:ind w:left="375" w:right="367"/>
            </w:pPr>
            <w:r w:rsidRPr="007F085B">
              <w:t>Badminton</w:t>
            </w:r>
          </w:p>
        </w:tc>
        <w:tc>
          <w:tcPr>
            <w:tcW w:w="2977" w:type="dxa"/>
          </w:tcPr>
          <w:p w:rsidR="007F085B" w:rsidRPr="007F085B" w:rsidRDefault="007F085B" w:rsidP="00B746AB">
            <w:pPr>
              <w:pStyle w:val="TableParagraph"/>
              <w:spacing w:before="6"/>
              <w:ind w:left="424" w:right="411"/>
            </w:pPr>
            <w:r w:rsidRPr="007F085B">
              <w:t>Mirna</w:t>
            </w:r>
          </w:p>
        </w:tc>
      </w:tr>
      <w:tr w:rsidR="007F085B" w:rsidTr="007F085B">
        <w:trPr>
          <w:trHeight w:val="236"/>
        </w:trPr>
        <w:tc>
          <w:tcPr>
            <w:tcW w:w="1276" w:type="dxa"/>
            <w:vMerge/>
            <w:tcBorders>
              <w:top w:val="nil"/>
              <w:bottom w:val="double" w:sz="1" w:space="0" w:color="000000"/>
            </w:tcBorders>
            <w:shd w:val="clear" w:color="auto" w:fill="EAF0DD"/>
          </w:tcPr>
          <w:p w:rsidR="007F085B" w:rsidRPr="007F085B" w:rsidRDefault="007F085B" w:rsidP="00B746AB">
            <w:pPr>
              <w:rPr>
                <w:sz w:val="22"/>
                <w:szCs w:val="22"/>
              </w:rPr>
            </w:pPr>
          </w:p>
        </w:tc>
        <w:tc>
          <w:tcPr>
            <w:tcW w:w="1418" w:type="dxa"/>
          </w:tcPr>
          <w:p w:rsidR="007F085B" w:rsidRPr="007F085B" w:rsidRDefault="007F085B" w:rsidP="00B746AB">
            <w:pPr>
              <w:pStyle w:val="TableParagraph"/>
              <w:spacing w:before="4"/>
              <w:ind w:left="134" w:right="133"/>
            </w:pPr>
            <w:r w:rsidRPr="007F085B">
              <w:t>marec</w:t>
            </w:r>
          </w:p>
        </w:tc>
        <w:tc>
          <w:tcPr>
            <w:tcW w:w="3543" w:type="dxa"/>
          </w:tcPr>
          <w:p w:rsidR="007F085B" w:rsidRPr="007F085B" w:rsidRDefault="007F085B" w:rsidP="00B746AB">
            <w:pPr>
              <w:pStyle w:val="TableParagraph"/>
              <w:spacing w:before="4"/>
              <w:ind w:left="373" w:right="370"/>
            </w:pPr>
            <w:r w:rsidRPr="007F085B">
              <w:t>Smučanje?</w:t>
            </w:r>
          </w:p>
        </w:tc>
        <w:tc>
          <w:tcPr>
            <w:tcW w:w="2977" w:type="dxa"/>
          </w:tcPr>
          <w:p w:rsidR="007F085B" w:rsidRPr="007F085B" w:rsidRDefault="007F085B" w:rsidP="00B746AB">
            <w:pPr>
              <w:pStyle w:val="TableParagraph"/>
              <w:spacing w:before="4"/>
              <w:ind w:left="424" w:right="413"/>
            </w:pPr>
            <w:r w:rsidRPr="007F085B">
              <w:t>Vogel?</w:t>
            </w:r>
          </w:p>
        </w:tc>
      </w:tr>
      <w:tr w:rsidR="007F085B" w:rsidTr="007F085B">
        <w:trPr>
          <w:trHeight w:val="238"/>
        </w:trPr>
        <w:tc>
          <w:tcPr>
            <w:tcW w:w="1276" w:type="dxa"/>
            <w:vMerge/>
            <w:tcBorders>
              <w:top w:val="nil"/>
              <w:bottom w:val="double" w:sz="1" w:space="0" w:color="000000"/>
            </w:tcBorders>
            <w:shd w:val="clear" w:color="auto" w:fill="EAF0DD"/>
          </w:tcPr>
          <w:p w:rsidR="007F085B" w:rsidRPr="007F085B" w:rsidRDefault="007F085B" w:rsidP="00B746AB">
            <w:pPr>
              <w:rPr>
                <w:sz w:val="22"/>
                <w:szCs w:val="22"/>
              </w:rPr>
            </w:pPr>
          </w:p>
        </w:tc>
        <w:tc>
          <w:tcPr>
            <w:tcW w:w="1418" w:type="dxa"/>
          </w:tcPr>
          <w:p w:rsidR="007F085B" w:rsidRPr="007F085B" w:rsidRDefault="007F085B" w:rsidP="00B746AB">
            <w:pPr>
              <w:pStyle w:val="TableParagraph"/>
              <w:spacing w:before="6"/>
              <w:ind w:left="136" w:right="132"/>
            </w:pPr>
            <w:r w:rsidRPr="007F085B">
              <w:t>maj</w:t>
            </w:r>
          </w:p>
        </w:tc>
        <w:tc>
          <w:tcPr>
            <w:tcW w:w="3543" w:type="dxa"/>
          </w:tcPr>
          <w:p w:rsidR="007F085B" w:rsidRPr="007F085B" w:rsidRDefault="007F085B" w:rsidP="00B746AB">
            <w:pPr>
              <w:pStyle w:val="TableParagraph"/>
              <w:spacing w:before="6"/>
              <w:ind w:left="373" w:right="370"/>
            </w:pPr>
            <w:r w:rsidRPr="007F085B">
              <w:t>Atletika</w:t>
            </w:r>
          </w:p>
        </w:tc>
        <w:tc>
          <w:tcPr>
            <w:tcW w:w="2977" w:type="dxa"/>
          </w:tcPr>
          <w:p w:rsidR="007F085B" w:rsidRPr="007F085B" w:rsidRDefault="007F085B" w:rsidP="00B746AB">
            <w:pPr>
              <w:pStyle w:val="TableParagraph"/>
              <w:spacing w:before="6"/>
              <w:ind w:left="424" w:right="411"/>
            </w:pPr>
            <w:r w:rsidRPr="007F085B">
              <w:t>Mirna</w:t>
            </w:r>
          </w:p>
        </w:tc>
      </w:tr>
      <w:tr w:rsidR="007F085B" w:rsidTr="007F085B">
        <w:trPr>
          <w:trHeight w:val="248"/>
        </w:trPr>
        <w:tc>
          <w:tcPr>
            <w:tcW w:w="1276" w:type="dxa"/>
            <w:vMerge/>
            <w:tcBorders>
              <w:top w:val="nil"/>
              <w:bottom w:val="double" w:sz="1" w:space="0" w:color="000000"/>
            </w:tcBorders>
            <w:shd w:val="clear" w:color="auto" w:fill="EAF0DD"/>
          </w:tcPr>
          <w:p w:rsidR="007F085B" w:rsidRPr="007F085B" w:rsidRDefault="007F085B" w:rsidP="00B746AB">
            <w:pPr>
              <w:rPr>
                <w:sz w:val="22"/>
                <w:szCs w:val="22"/>
              </w:rPr>
            </w:pPr>
          </w:p>
        </w:tc>
        <w:tc>
          <w:tcPr>
            <w:tcW w:w="1418" w:type="dxa"/>
            <w:tcBorders>
              <w:bottom w:val="double" w:sz="1" w:space="0" w:color="000000"/>
            </w:tcBorders>
          </w:tcPr>
          <w:p w:rsidR="007F085B" w:rsidRPr="007F085B" w:rsidRDefault="007F085B" w:rsidP="00B746AB">
            <w:pPr>
              <w:pStyle w:val="TableParagraph"/>
              <w:spacing w:before="6"/>
              <w:ind w:left="136" w:right="129"/>
            </w:pPr>
            <w:r w:rsidRPr="007F085B">
              <w:t>junij</w:t>
            </w:r>
          </w:p>
        </w:tc>
        <w:tc>
          <w:tcPr>
            <w:tcW w:w="3543" w:type="dxa"/>
            <w:tcBorders>
              <w:bottom w:val="double" w:sz="1" w:space="0" w:color="000000"/>
            </w:tcBorders>
          </w:tcPr>
          <w:p w:rsidR="007F085B" w:rsidRPr="007F085B" w:rsidRDefault="007F085B" w:rsidP="00B746AB">
            <w:pPr>
              <w:pStyle w:val="TableParagraph"/>
              <w:spacing w:before="6"/>
              <w:ind w:left="375" w:right="368"/>
            </w:pPr>
            <w:r w:rsidRPr="007F085B">
              <w:t>Plavanje?</w:t>
            </w:r>
          </w:p>
        </w:tc>
        <w:tc>
          <w:tcPr>
            <w:tcW w:w="2977" w:type="dxa"/>
          </w:tcPr>
          <w:p w:rsidR="007F085B" w:rsidRPr="007F085B" w:rsidRDefault="007F085B" w:rsidP="00B746AB">
            <w:pPr>
              <w:pStyle w:val="TableParagraph"/>
              <w:spacing w:before="6"/>
              <w:ind w:left="424" w:right="418"/>
            </w:pPr>
            <w:r w:rsidRPr="007F085B">
              <w:rPr>
                <w:noProof/>
              </w:rPr>
              <mc:AlternateContent>
                <mc:Choice Requires="wpg">
                  <w:drawing>
                    <wp:anchor distT="0" distB="0" distL="114300" distR="114300" simplePos="0" relativeHeight="251659264" behindDoc="0" locked="0" layoutInCell="1" allowOverlap="1" wp14:anchorId="06BE8588" wp14:editId="561564C2">
                      <wp:simplePos x="0" y="0"/>
                      <wp:positionH relativeFrom="page">
                        <wp:posOffset>31865</wp:posOffset>
                      </wp:positionH>
                      <wp:positionV relativeFrom="page">
                        <wp:posOffset>148936</wp:posOffset>
                      </wp:positionV>
                      <wp:extent cx="1409065" cy="6350"/>
                      <wp:effectExtent l="5715" t="10795" r="4445" b="1905"/>
                      <wp:wrapNone/>
                      <wp:docPr id="215"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9065" cy="6350"/>
                                <a:chOff x="5229" y="10097"/>
                                <a:chExt cx="2219" cy="10"/>
                              </a:xfrm>
                            </wpg:grpSpPr>
                            <wps:wsp>
                              <wps:cNvPr id="216" name="Line 204"/>
                              <wps:cNvCnPr>
                                <a:cxnSpLocks noChangeShapeType="1"/>
                              </wps:cNvCnPr>
                              <wps:spPr bwMode="auto">
                                <a:xfrm>
                                  <a:off x="5229" y="10102"/>
                                  <a:ext cx="22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 name="Rectangle 203"/>
                              <wps:cNvSpPr>
                                <a:spLocks noChangeArrowheads="1"/>
                              </wps:cNvSpPr>
                              <wps:spPr bwMode="auto">
                                <a:xfrm>
                                  <a:off x="7437" y="100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8A7631" id="Group 202" o:spid="_x0000_s1026" style="position:absolute;margin-left:2.5pt;margin-top:11.75pt;width:110.95pt;height:.5pt;z-index:251659264;mso-position-horizontal-relative:page;mso-position-vertical-relative:page" coordorigin="5229,10097" coordsize="221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">
                      <v:line id="Line 204" o:spid="_x0000_s1027" style="position:absolute;visibility:visible;mso-wrap-style:square" from="5229,10102" to="7438,10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" strokeweight=".48pt"/>
                      <v:rect id="Rectangle 203" o:spid="_x0000_s1028" style="position:absolute;left:7437;top:100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" fillcolor="black" stroked="f"/>
                      <w10:wrap anchorx="page" anchory="page"/>
                    </v:group>
                  </w:pict>
                </mc:Fallback>
              </mc:AlternateContent>
            </w:r>
            <w:r w:rsidRPr="007F085B">
              <w:t>Šmarješke Toplice</w:t>
            </w:r>
          </w:p>
        </w:tc>
      </w:tr>
    </w:tbl>
    <w:p w:rsidR="007F085B" w:rsidRDefault="007F085B" w:rsidP="00796CFC">
      <w:pPr>
        <w:pStyle w:val="Telobesedila2"/>
      </w:pPr>
    </w:p>
    <w:p w:rsidR="007F085B" w:rsidRDefault="007F085B" w:rsidP="00796CFC">
      <w:pPr>
        <w:pStyle w:val="Telobesedila2"/>
      </w:pPr>
    </w:p>
    <w:p w:rsidR="007F085B" w:rsidRDefault="007F085B" w:rsidP="00796CFC">
      <w:pPr>
        <w:pStyle w:val="Telobesedila2"/>
      </w:pPr>
    </w:p>
    <w:p w:rsidR="007F085B" w:rsidRPr="00796CFC" w:rsidRDefault="007F085B" w:rsidP="00796CFC">
      <w:pPr>
        <w:pStyle w:val="Telobesedila2"/>
      </w:pPr>
    </w:p>
    <w:p w:rsidR="00EF5932" w:rsidRDefault="00EF5932" w:rsidP="00EF5932">
      <w:pPr>
        <w:pStyle w:val="Telobesedila2"/>
        <w:rPr>
          <w:b/>
        </w:rPr>
      </w:pPr>
      <w:r>
        <w:rPr>
          <w:b/>
        </w:rPr>
        <w:t>Naravoslovni dnevi</w:t>
      </w:r>
    </w:p>
    <w:p w:rsidR="007C56FC" w:rsidRDefault="007C56FC" w:rsidP="00EF5932">
      <w:pPr>
        <w:pStyle w:val="Telobesedila2"/>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5"/>
        <w:gridCol w:w="1750"/>
        <w:gridCol w:w="3119"/>
        <w:gridCol w:w="3118"/>
      </w:tblGrid>
      <w:tr w:rsidR="005963BF" w:rsidTr="00B746AB">
        <w:trPr>
          <w:trHeight w:val="368"/>
        </w:trPr>
        <w:tc>
          <w:tcPr>
            <w:tcW w:w="1085" w:type="dxa"/>
            <w:tcBorders>
              <w:bottom w:val="double" w:sz="1" w:space="0" w:color="000000"/>
            </w:tcBorders>
            <w:shd w:val="clear" w:color="auto" w:fill="EAF0DD"/>
          </w:tcPr>
          <w:p w:rsidR="00B746AB" w:rsidRDefault="00B746AB" w:rsidP="005963BF">
            <w:pPr>
              <w:pStyle w:val="TableParagraph"/>
              <w:spacing w:line="206" w:lineRule="exact"/>
              <w:ind w:left="155"/>
              <w:rPr>
                <w:b/>
                <w:sz w:val="24"/>
                <w:szCs w:val="24"/>
              </w:rPr>
            </w:pPr>
          </w:p>
          <w:p w:rsidR="005963BF" w:rsidRPr="005963BF" w:rsidRDefault="005963BF" w:rsidP="005963BF">
            <w:pPr>
              <w:pStyle w:val="TableParagraph"/>
              <w:spacing w:line="206" w:lineRule="exact"/>
              <w:ind w:left="155"/>
              <w:rPr>
                <w:b/>
                <w:sz w:val="24"/>
                <w:szCs w:val="24"/>
              </w:rPr>
            </w:pPr>
            <w:r w:rsidRPr="005963BF">
              <w:rPr>
                <w:b/>
                <w:sz w:val="24"/>
                <w:szCs w:val="24"/>
              </w:rPr>
              <w:t>razred</w:t>
            </w:r>
          </w:p>
        </w:tc>
        <w:tc>
          <w:tcPr>
            <w:tcW w:w="1750" w:type="dxa"/>
            <w:tcBorders>
              <w:top w:val="double" w:sz="1" w:space="0" w:color="000000"/>
              <w:bottom w:val="double" w:sz="1" w:space="0" w:color="000000"/>
            </w:tcBorders>
            <w:shd w:val="clear" w:color="auto" w:fill="EAF0DD"/>
          </w:tcPr>
          <w:p w:rsidR="00B746AB" w:rsidRDefault="00B746AB" w:rsidP="005963BF">
            <w:pPr>
              <w:pStyle w:val="TableParagraph"/>
              <w:spacing w:line="206" w:lineRule="exact"/>
              <w:ind w:left="151" w:right="146"/>
              <w:rPr>
                <w:b/>
                <w:sz w:val="24"/>
                <w:szCs w:val="24"/>
              </w:rPr>
            </w:pPr>
          </w:p>
          <w:p w:rsidR="005963BF" w:rsidRPr="005963BF" w:rsidRDefault="005963BF" w:rsidP="005963BF">
            <w:pPr>
              <w:pStyle w:val="TableParagraph"/>
              <w:spacing w:line="206" w:lineRule="exact"/>
              <w:ind w:left="151" w:right="146"/>
              <w:rPr>
                <w:b/>
                <w:sz w:val="24"/>
                <w:szCs w:val="24"/>
              </w:rPr>
            </w:pPr>
            <w:r w:rsidRPr="005963BF">
              <w:rPr>
                <w:b/>
                <w:sz w:val="24"/>
                <w:szCs w:val="24"/>
              </w:rPr>
              <w:t>termin</w:t>
            </w:r>
          </w:p>
        </w:tc>
        <w:tc>
          <w:tcPr>
            <w:tcW w:w="3119" w:type="dxa"/>
            <w:tcBorders>
              <w:top w:val="double" w:sz="1" w:space="0" w:color="000000"/>
              <w:bottom w:val="double" w:sz="1" w:space="0" w:color="000000"/>
            </w:tcBorders>
            <w:shd w:val="clear" w:color="auto" w:fill="EAF0DD"/>
          </w:tcPr>
          <w:p w:rsidR="00B746AB" w:rsidRDefault="00B746AB" w:rsidP="005963BF">
            <w:pPr>
              <w:pStyle w:val="TableParagraph"/>
              <w:spacing w:line="206" w:lineRule="exact"/>
              <w:ind w:left="69" w:right="64"/>
              <w:rPr>
                <w:b/>
                <w:sz w:val="24"/>
                <w:szCs w:val="24"/>
              </w:rPr>
            </w:pPr>
          </w:p>
          <w:p w:rsidR="005963BF" w:rsidRPr="005963BF" w:rsidRDefault="005963BF" w:rsidP="005963BF">
            <w:pPr>
              <w:pStyle w:val="TableParagraph"/>
              <w:spacing w:line="206" w:lineRule="exact"/>
              <w:ind w:left="69" w:right="64"/>
              <w:rPr>
                <w:b/>
                <w:sz w:val="24"/>
                <w:szCs w:val="24"/>
              </w:rPr>
            </w:pPr>
            <w:r w:rsidRPr="005963BF">
              <w:rPr>
                <w:b/>
                <w:sz w:val="24"/>
                <w:szCs w:val="24"/>
              </w:rPr>
              <w:t>vsebina</w:t>
            </w:r>
          </w:p>
        </w:tc>
        <w:tc>
          <w:tcPr>
            <w:tcW w:w="3118" w:type="dxa"/>
            <w:tcBorders>
              <w:top w:val="double" w:sz="1" w:space="0" w:color="000000"/>
              <w:bottom w:val="double" w:sz="1" w:space="0" w:color="000000"/>
            </w:tcBorders>
            <w:shd w:val="clear" w:color="auto" w:fill="EAF0DD"/>
          </w:tcPr>
          <w:p w:rsidR="00B746AB" w:rsidRDefault="00B746AB" w:rsidP="005963BF">
            <w:pPr>
              <w:pStyle w:val="TableParagraph"/>
              <w:spacing w:line="206" w:lineRule="exact"/>
              <w:ind w:left="419" w:right="413"/>
              <w:rPr>
                <w:b/>
                <w:sz w:val="24"/>
                <w:szCs w:val="24"/>
              </w:rPr>
            </w:pPr>
          </w:p>
          <w:p w:rsidR="005963BF" w:rsidRPr="005963BF" w:rsidRDefault="005963BF" w:rsidP="005963BF">
            <w:pPr>
              <w:pStyle w:val="TableParagraph"/>
              <w:spacing w:line="206" w:lineRule="exact"/>
              <w:ind w:left="419" w:right="413"/>
              <w:rPr>
                <w:b/>
                <w:sz w:val="24"/>
                <w:szCs w:val="24"/>
              </w:rPr>
            </w:pPr>
            <w:r w:rsidRPr="005963BF">
              <w:rPr>
                <w:b/>
                <w:sz w:val="24"/>
                <w:szCs w:val="24"/>
              </w:rPr>
              <w:t>kraj</w:t>
            </w:r>
          </w:p>
        </w:tc>
      </w:tr>
      <w:tr w:rsidR="005963BF" w:rsidTr="005963BF">
        <w:trPr>
          <w:trHeight w:val="238"/>
        </w:trPr>
        <w:tc>
          <w:tcPr>
            <w:tcW w:w="1085" w:type="dxa"/>
            <w:vMerge w:val="restart"/>
            <w:tcBorders>
              <w:top w:val="double" w:sz="1" w:space="0" w:color="000000"/>
              <w:bottom w:val="double" w:sz="1" w:space="0" w:color="000000"/>
            </w:tcBorders>
            <w:shd w:val="clear" w:color="auto" w:fill="EAF0DD"/>
          </w:tcPr>
          <w:p w:rsidR="005963BF" w:rsidRPr="005963BF" w:rsidRDefault="005963BF" w:rsidP="005963BF">
            <w:pPr>
              <w:pStyle w:val="TableParagraph"/>
              <w:rPr>
                <w:b/>
                <w:sz w:val="24"/>
                <w:szCs w:val="24"/>
              </w:rPr>
            </w:pPr>
          </w:p>
          <w:p w:rsidR="005963BF" w:rsidRPr="005963BF" w:rsidRDefault="005963BF" w:rsidP="005963BF">
            <w:pPr>
              <w:pStyle w:val="TableParagraph"/>
              <w:spacing w:before="167"/>
              <w:ind w:left="259"/>
              <w:rPr>
                <w:b/>
                <w:sz w:val="24"/>
                <w:szCs w:val="24"/>
              </w:rPr>
            </w:pPr>
            <w:r w:rsidRPr="005963BF">
              <w:rPr>
                <w:b/>
                <w:sz w:val="24"/>
                <w:szCs w:val="24"/>
              </w:rPr>
              <w:t>1. r.</w:t>
            </w:r>
          </w:p>
        </w:tc>
        <w:tc>
          <w:tcPr>
            <w:tcW w:w="1750" w:type="dxa"/>
            <w:tcBorders>
              <w:top w:val="double" w:sz="1" w:space="0" w:color="000000"/>
            </w:tcBorders>
          </w:tcPr>
          <w:p w:rsidR="005963BF" w:rsidRPr="005963BF" w:rsidRDefault="005963BF" w:rsidP="005963BF">
            <w:pPr>
              <w:pStyle w:val="TableParagraph"/>
              <w:spacing w:before="6"/>
              <w:ind w:left="150" w:right="146"/>
              <w:rPr>
                <w:sz w:val="24"/>
                <w:szCs w:val="24"/>
              </w:rPr>
            </w:pPr>
            <w:r w:rsidRPr="005963BF">
              <w:rPr>
                <w:sz w:val="24"/>
                <w:szCs w:val="24"/>
              </w:rPr>
              <w:t>marec</w:t>
            </w:r>
          </w:p>
        </w:tc>
        <w:tc>
          <w:tcPr>
            <w:tcW w:w="3119" w:type="dxa"/>
            <w:tcBorders>
              <w:top w:val="double" w:sz="1" w:space="0" w:color="000000"/>
            </w:tcBorders>
          </w:tcPr>
          <w:p w:rsidR="005963BF" w:rsidRPr="005963BF" w:rsidRDefault="005963BF" w:rsidP="005963BF">
            <w:pPr>
              <w:pStyle w:val="TableParagraph"/>
              <w:spacing w:before="6"/>
              <w:ind w:left="67" w:right="64"/>
              <w:rPr>
                <w:sz w:val="24"/>
                <w:szCs w:val="24"/>
              </w:rPr>
            </w:pPr>
            <w:r w:rsidRPr="005963BF">
              <w:rPr>
                <w:sz w:val="24"/>
                <w:szCs w:val="24"/>
              </w:rPr>
              <w:t>Ranč Aladin</w:t>
            </w:r>
          </w:p>
        </w:tc>
        <w:tc>
          <w:tcPr>
            <w:tcW w:w="3118" w:type="dxa"/>
            <w:tcBorders>
              <w:top w:val="double" w:sz="1" w:space="0" w:color="000000"/>
            </w:tcBorders>
          </w:tcPr>
          <w:p w:rsidR="005963BF" w:rsidRPr="005963BF" w:rsidRDefault="005963BF" w:rsidP="005963BF">
            <w:pPr>
              <w:pStyle w:val="TableParagraph"/>
              <w:spacing w:before="6"/>
              <w:ind w:left="421" w:right="412"/>
              <w:rPr>
                <w:sz w:val="24"/>
                <w:szCs w:val="24"/>
              </w:rPr>
            </w:pPr>
            <w:r w:rsidRPr="005963BF">
              <w:rPr>
                <w:sz w:val="24"/>
                <w:szCs w:val="24"/>
              </w:rPr>
              <w:t>Gomila</w:t>
            </w:r>
          </w:p>
        </w:tc>
      </w:tr>
      <w:tr w:rsidR="005963BF" w:rsidTr="005963BF">
        <w:trPr>
          <w:trHeight w:val="238"/>
        </w:trPr>
        <w:tc>
          <w:tcPr>
            <w:tcW w:w="1085" w:type="dxa"/>
            <w:vMerge/>
            <w:tcBorders>
              <w:top w:val="nil"/>
              <w:bottom w:val="double" w:sz="1" w:space="0" w:color="000000"/>
            </w:tcBorders>
            <w:shd w:val="clear" w:color="auto" w:fill="EAF0DD"/>
          </w:tcPr>
          <w:p w:rsidR="005963BF" w:rsidRPr="005963BF" w:rsidRDefault="005963BF" w:rsidP="005963BF">
            <w:pPr>
              <w:jc w:val="center"/>
            </w:pPr>
          </w:p>
        </w:tc>
        <w:tc>
          <w:tcPr>
            <w:tcW w:w="1750" w:type="dxa"/>
          </w:tcPr>
          <w:p w:rsidR="005963BF" w:rsidRPr="005963BF" w:rsidRDefault="005963BF" w:rsidP="005963BF">
            <w:pPr>
              <w:pStyle w:val="TableParagraph"/>
              <w:spacing w:before="6"/>
              <w:ind w:left="155" w:right="145"/>
              <w:rPr>
                <w:sz w:val="24"/>
                <w:szCs w:val="24"/>
              </w:rPr>
            </w:pPr>
            <w:r w:rsidRPr="005963BF">
              <w:rPr>
                <w:sz w:val="24"/>
                <w:szCs w:val="24"/>
              </w:rPr>
              <w:t>določi ZD</w:t>
            </w:r>
          </w:p>
        </w:tc>
        <w:tc>
          <w:tcPr>
            <w:tcW w:w="3119" w:type="dxa"/>
          </w:tcPr>
          <w:p w:rsidR="005963BF" w:rsidRPr="005963BF" w:rsidRDefault="005963BF" w:rsidP="005963BF">
            <w:pPr>
              <w:pStyle w:val="TableParagraph"/>
              <w:spacing w:before="6"/>
              <w:ind w:left="67" w:right="64"/>
              <w:rPr>
                <w:sz w:val="24"/>
                <w:szCs w:val="24"/>
              </w:rPr>
            </w:pPr>
            <w:r w:rsidRPr="005963BF">
              <w:rPr>
                <w:sz w:val="24"/>
                <w:szCs w:val="24"/>
              </w:rPr>
              <w:t>Pomen zdravja</w:t>
            </w:r>
          </w:p>
        </w:tc>
        <w:tc>
          <w:tcPr>
            <w:tcW w:w="3118" w:type="dxa"/>
          </w:tcPr>
          <w:p w:rsidR="005963BF" w:rsidRPr="005963BF" w:rsidRDefault="005963BF" w:rsidP="005963BF">
            <w:pPr>
              <w:pStyle w:val="TableParagraph"/>
              <w:spacing w:before="6"/>
              <w:ind w:left="420" w:right="413"/>
              <w:rPr>
                <w:sz w:val="24"/>
                <w:szCs w:val="24"/>
              </w:rPr>
            </w:pPr>
            <w:r w:rsidRPr="005963BF">
              <w:rPr>
                <w:sz w:val="24"/>
                <w:szCs w:val="24"/>
              </w:rPr>
              <w:t>Trebnje</w:t>
            </w:r>
          </w:p>
        </w:tc>
      </w:tr>
      <w:tr w:rsidR="005963BF" w:rsidTr="005963BF">
        <w:trPr>
          <w:trHeight w:val="322"/>
        </w:trPr>
        <w:tc>
          <w:tcPr>
            <w:tcW w:w="1085" w:type="dxa"/>
            <w:vMerge/>
            <w:tcBorders>
              <w:top w:val="nil"/>
              <w:bottom w:val="double" w:sz="1" w:space="0" w:color="000000"/>
            </w:tcBorders>
            <w:shd w:val="clear" w:color="auto" w:fill="EAF0DD"/>
          </w:tcPr>
          <w:p w:rsidR="005963BF" w:rsidRPr="005963BF" w:rsidRDefault="005963BF" w:rsidP="005963BF">
            <w:pPr>
              <w:jc w:val="center"/>
            </w:pPr>
          </w:p>
        </w:tc>
        <w:tc>
          <w:tcPr>
            <w:tcW w:w="1750" w:type="dxa"/>
            <w:tcBorders>
              <w:bottom w:val="double" w:sz="1" w:space="0" w:color="000000"/>
            </w:tcBorders>
          </w:tcPr>
          <w:p w:rsidR="005963BF" w:rsidRPr="005963BF" w:rsidRDefault="005963BF" w:rsidP="005963BF">
            <w:pPr>
              <w:pStyle w:val="TableParagraph"/>
              <w:spacing w:before="124"/>
              <w:ind w:right="146"/>
              <w:rPr>
                <w:sz w:val="24"/>
                <w:szCs w:val="24"/>
              </w:rPr>
            </w:pPr>
            <w:r w:rsidRPr="005963BF">
              <w:rPr>
                <w:sz w:val="24"/>
                <w:szCs w:val="24"/>
              </w:rPr>
              <w:t>april</w:t>
            </w:r>
          </w:p>
        </w:tc>
        <w:tc>
          <w:tcPr>
            <w:tcW w:w="3119" w:type="dxa"/>
            <w:tcBorders>
              <w:bottom w:val="double" w:sz="1" w:space="0" w:color="000000"/>
            </w:tcBorders>
          </w:tcPr>
          <w:p w:rsidR="005963BF" w:rsidRPr="005963BF" w:rsidRDefault="005963BF" w:rsidP="005963BF">
            <w:pPr>
              <w:pStyle w:val="TableParagraph"/>
              <w:spacing w:before="4"/>
              <w:ind w:left="66" w:right="64"/>
              <w:rPr>
                <w:sz w:val="24"/>
                <w:szCs w:val="24"/>
              </w:rPr>
            </w:pPr>
            <w:r w:rsidRPr="005963BF">
              <w:rPr>
                <w:sz w:val="24"/>
                <w:szCs w:val="24"/>
              </w:rPr>
              <w:t>Travnik</w:t>
            </w:r>
          </w:p>
          <w:p w:rsidR="005963BF" w:rsidRPr="005963BF" w:rsidRDefault="005963BF" w:rsidP="005963BF">
            <w:pPr>
              <w:pStyle w:val="TableParagraph"/>
              <w:spacing w:before="33"/>
              <w:ind w:left="69" w:right="62"/>
              <w:rPr>
                <w:sz w:val="24"/>
                <w:szCs w:val="24"/>
              </w:rPr>
            </w:pPr>
          </w:p>
        </w:tc>
        <w:tc>
          <w:tcPr>
            <w:tcW w:w="3118" w:type="dxa"/>
            <w:tcBorders>
              <w:bottom w:val="double" w:sz="1" w:space="0" w:color="000000"/>
            </w:tcBorders>
          </w:tcPr>
          <w:p w:rsidR="005963BF" w:rsidRPr="005963BF" w:rsidRDefault="005963BF" w:rsidP="005963BF">
            <w:pPr>
              <w:pStyle w:val="TableParagraph"/>
              <w:spacing w:before="124"/>
              <w:ind w:right="412"/>
              <w:rPr>
                <w:sz w:val="24"/>
                <w:szCs w:val="24"/>
              </w:rPr>
            </w:pPr>
            <w:r w:rsidRPr="005963BF">
              <w:rPr>
                <w:sz w:val="24"/>
                <w:szCs w:val="24"/>
              </w:rPr>
              <w:t>Mirna</w:t>
            </w:r>
          </w:p>
        </w:tc>
      </w:tr>
      <w:tr w:rsidR="005963BF" w:rsidTr="005963BF">
        <w:trPr>
          <w:trHeight w:val="226"/>
        </w:trPr>
        <w:tc>
          <w:tcPr>
            <w:tcW w:w="1085" w:type="dxa"/>
            <w:vMerge w:val="restart"/>
            <w:tcBorders>
              <w:top w:val="double" w:sz="1" w:space="0" w:color="000000"/>
              <w:bottom w:val="double" w:sz="1" w:space="0" w:color="000000"/>
            </w:tcBorders>
            <w:shd w:val="clear" w:color="auto" w:fill="EAF0DD"/>
          </w:tcPr>
          <w:p w:rsidR="005963BF" w:rsidRPr="005963BF" w:rsidRDefault="005963BF" w:rsidP="005963BF">
            <w:pPr>
              <w:pStyle w:val="TableParagraph"/>
              <w:spacing w:before="9"/>
              <w:rPr>
                <w:b/>
                <w:sz w:val="24"/>
                <w:szCs w:val="24"/>
              </w:rPr>
            </w:pPr>
          </w:p>
          <w:p w:rsidR="005963BF" w:rsidRPr="005963BF" w:rsidRDefault="005963BF" w:rsidP="005963BF">
            <w:pPr>
              <w:pStyle w:val="TableParagraph"/>
              <w:ind w:left="259"/>
              <w:rPr>
                <w:b/>
                <w:sz w:val="24"/>
                <w:szCs w:val="24"/>
              </w:rPr>
            </w:pPr>
            <w:r w:rsidRPr="005963BF">
              <w:rPr>
                <w:b/>
                <w:sz w:val="24"/>
                <w:szCs w:val="24"/>
              </w:rPr>
              <w:t>2. r.</w:t>
            </w:r>
          </w:p>
        </w:tc>
        <w:tc>
          <w:tcPr>
            <w:tcW w:w="1750" w:type="dxa"/>
            <w:tcBorders>
              <w:top w:val="double" w:sz="1" w:space="0" w:color="000000"/>
            </w:tcBorders>
          </w:tcPr>
          <w:p w:rsidR="005963BF" w:rsidRPr="005963BF" w:rsidRDefault="005963BF" w:rsidP="005963BF">
            <w:pPr>
              <w:pStyle w:val="TableParagraph"/>
              <w:spacing w:line="202" w:lineRule="exact"/>
              <w:ind w:left="150" w:right="146"/>
              <w:rPr>
                <w:sz w:val="24"/>
                <w:szCs w:val="24"/>
              </w:rPr>
            </w:pPr>
            <w:r w:rsidRPr="005963BF">
              <w:rPr>
                <w:sz w:val="24"/>
                <w:szCs w:val="24"/>
              </w:rPr>
              <w:t>marec</w:t>
            </w:r>
          </w:p>
        </w:tc>
        <w:tc>
          <w:tcPr>
            <w:tcW w:w="3119" w:type="dxa"/>
            <w:tcBorders>
              <w:top w:val="double" w:sz="1" w:space="0" w:color="000000"/>
            </w:tcBorders>
          </w:tcPr>
          <w:p w:rsidR="005963BF" w:rsidRPr="005963BF" w:rsidRDefault="005963BF" w:rsidP="005963BF">
            <w:pPr>
              <w:pStyle w:val="TableParagraph"/>
              <w:spacing w:line="202" w:lineRule="exact"/>
              <w:ind w:left="69" w:right="63"/>
              <w:rPr>
                <w:sz w:val="24"/>
                <w:szCs w:val="24"/>
              </w:rPr>
            </w:pPr>
            <w:r w:rsidRPr="005963BF">
              <w:rPr>
                <w:sz w:val="24"/>
                <w:szCs w:val="24"/>
              </w:rPr>
              <w:t>Sadim, sejem</w:t>
            </w:r>
          </w:p>
        </w:tc>
        <w:tc>
          <w:tcPr>
            <w:tcW w:w="3118" w:type="dxa"/>
            <w:tcBorders>
              <w:top w:val="double" w:sz="1" w:space="0" w:color="000000"/>
            </w:tcBorders>
          </w:tcPr>
          <w:p w:rsidR="005963BF" w:rsidRPr="005963BF" w:rsidRDefault="005963BF" w:rsidP="005963BF">
            <w:pPr>
              <w:pStyle w:val="TableParagraph"/>
              <w:spacing w:line="202" w:lineRule="exact"/>
              <w:ind w:left="421" w:right="412"/>
              <w:rPr>
                <w:sz w:val="24"/>
                <w:szCs w:val="24"/>
              </w:rPr>
            </w:pPr>
            <w:r w:rsidRPr="005963BF">
              <w:rPr>
                <w:sz w:val="24"/>
                <w:szCs w:val="24"/>
              </w:rPr>
              <w:t>Mirna</w:t>
            </w:r>
          </w:p>
        </w:tc>
      </w:tr>
      <w:tr w:rsidR="005963BF" w:rsidTr="005963BF">
        <w:trPr>
          <w:trHeight w:val="292"/>
        </w:trPr>
        <w:tc>
          <w:tcPr>
            <w:tcW w:w="1085" w:type="dxa"/>
            <w:vMerge/>
            <w:tcBorders>
              <w:top w:val="nil"/>
              <w:bottom w:val="double" w:sz="1" w:space="0" w:color="000000"/>
            </w:tcBorders>
            <w:shd w:val="clear" w:color="auto" w:fill="EAF0DD"/>
          </w:tcPr>
          <w:p w:rsidR="005963BF" w:rsidRPr="005963BF" w:rsidRDefault="005963BF" w:rsidP="005963BF">
            <w:pPr>
              <w:jc w:val="center"/>
            </w:pPr>
          </w:p>
        </w:tc>
        <w:tc>
          <w:tcPr>
            <w:tcW w:w="1750" w:type="dxa"/>
          </w:tcPr>
          <w:p w:rsidR="005963BF" w:rsidRPr="005963BF" w:rsidRDefault="005963BF" w:rsidP="005963BF">
            <w:pPr>
              <w:pStyle w:val="TableParagraph"/>
              <w:spacing w:before="24"/>
              <w:ind w:left="153" w:right="146"/>
              <w:rPr>
                <w:sz w:val="24"/>
                <w:szCs w:val="24"/>
              </w:rPr>
            </w:pPr>
            <w:r w:rsidRPr="005963BF">
              <w:rPr>
                <w:sz w:val="24"/>
                <w:szCs w:val="24"/>
              </w:rPr>
              <w:t>marec</w:t>
            </w:r>
          </w:p>
        </w:tc>
        <w:tc>
          <w:tcPr>
            <w:tcW w:w="3119" w:type="dxa"/>
          </w:tcPr>
          <w:p w:rsidR="005963BF" w:rsidRPr="005963BF" w:rsidRDefault="005963BF" w:rsidP="005963BF">
            <w:pPr>
              <w:pStyle w:val="TableParagraph"/>
              <w:spacing w:line="262" w:lineRule="exact"/>
              <w:ind w:left="68" w:right="64"/>
              <w:rPr>
                <w:sz w:val="24"/>
                <w:szCs w:val="24"/>
              </w:rPr>
            </w:pPr>
            <w:r w:rsidRPr="005963BF">
              <w:rPr>
                <w:sz w:val="24"/>
                <w:szCs w:val="24"/>
              </w:rPr>
              <w:t>Osebna higiena - zdravnik</w:t>
            </w:r>
          </w:p>
        </w:tc>
        <w:tc>
          <w:tcPr>
            <w:tcW w:w="3118" w:type="dxa"/>
          </w:tcPr>
          <w:p w:rsidR="005963BF" w:rsidRPr="005963BF" w:rsidRDefault="005963BF" w:rsidP="005963BF">
            <w:pPr>
              <w:pStyle w:val="TableParagraph"/>
              <w:spacing w:before="24"/>
              <w:ind w:left="421" w:right="412"/>
              <w:rPr>
                <w:sz w:val="24"/>
                <w:szCs w:val="24"/>
              </w:rPr>
            </w:pPr>
            <w:r w:rsidRPr="005963BF">
              <w:rPr>
                <w:sz w:val="24"/>
                <w:szCs w:val="24"/>
              </w:rPr>
              <w:t>Mirna</w:t>
            </w:r>
          </w:p>
        </w:tc>
      </w:tr>
      <w:tr w:rsidR="005963BF" w:rsidTr="005963BF">
        <w:trPr>
          <w:trHeight w:val="226"/>
        </w:trPr>
        <w:tc>
          <w:tcPr>
            <w:tcW w:w="1085" w:type="dxa"/>
            <w:vMerge/>
            <w:tcBorders>
              <w:top w:val="nil"/>
              <w:bottom w:val="double" w:sz="1" w:space="0" w:color="000000"/>
            </w:tcBorders>
            <w:shd w:val="clear" w:color="auto" w:fill="EAF0DD"/>
          </w:tcPr>
          <w:p w:rsidR="005963BF" w:rsidRPr="005963BF" w:rsidRDefault="005963BF" w:rsidP="005963BF">
            <w:pPr>
              <w:jc w:val="center"/>
            </w:pPr>
          </w:p>
        </w:tc>
        <w:tc>
          <w:tcPr>
            <w:tcW w:w="1750" w:type="dxa"/>
            <w:tcBorders>
              <w:bottom w:val="double" w:sz="1" w:space="0" w:color="000000"/>
            </w:tcBorders>
          </w:tcPr>
          <w:p w:rsidR="005963BF" w:rsidRPr="005963BF" w:rsidRDefault="005963BF" w:rsidP="005963BF">
            <w:pPr>
              <w:pStyle w:val="TableParagraph"/>
              <w:spacing w:line="192" w:lineRule="exact"/>
              <w:ind w:left="153" w:right="146"/>
              <w:rPr>
                <w:sz w:val="24"/>
                <w:szCs w:val="24"/>
              </w:rPr>
            </w:pPr>
            <w:r w:rsidRPr="005963BF">
              <w:rPr>
                <w:sz w:val="24"/>
                <w:szCs w:val="24"/>
              </w:rPr>
              <w:t>11. maj</w:t>
            </w:r>
          </w:p>
        </w:tc>
        <w:tc>
          <w:tcPr>
            <w:tcW w:w="3119" w:type="dxa"/>
            <w:tcBorders>
              <w:bottom w:val="double" w:sz="1" w:space="0" w:color="000000"/>
            </w:tcBorders>
          </w:tcPr>
          <w:p w:rsidR="005963BF" w:rsidRPr="005963BF" w:rsidRDefault="005963BF" w:rsidP="005963BF">
            <w:pPr>
              <w:pStyle w:val="TableParagraph"/>
              <w:spacing w:line="192" w:lineRule="exact"/>
              <w:ind w:left="68" w:right="64"/>
              <w:rPr>
                <w:sz w:val="24"/>
                <w:szCs w:val="24"/>
              </w:rPr>
            </w:pPr>
            <w:r w:rsidRPr="005963BF">
              <w:rPr>
                <w:sz w:val="24"/>
                <w:szCs w:val="24"/>
              </w:rPr>
              <w:t>Od cveta do medu</w:t>
            </w:r>
          </w:p>
        </w:tc>
        <w:tc>
          <w:tcPr>
            <w:tcW w:w="3118" w:type="dxa"/>
            <w:tcBorders>
              <w:bottom w:val="double" w:sz="1" w:space="0" w:color="000000"/>
            </w:tcBorders>
          </w:tcPr>
          <w:p w:rsidR="005963BF" w:rsidRPr="005963BF" w:rsidRDefault="005963BF" w:rsidP="005963BF">
            <w:pPr>
              <w:pStyle w:val="TableParagraph"/>
              <w:spacing w:line="192" w:lineRule="exact"/>
              <w:ind w:left="420" w:right="413"/>
              <w:rPr>
                <w:sz w:val="24"/>
                <w:szCs w:val="24"/>
              </w:rPr>
            </w:pPr>
            <w:r w:rsidRPr="005963BF">
              <w:rPr>
                <w:sz w:val="24"/>
                <w:szCs w:val="24"/>
              </w:rPr>
              <w:t>Migolica</w:t>
            </w:r>
          </w:p>
        </w:tc>
      </w:tr>
      <w:tr w:rsidR="005963BF" w:rsidTr="005963BF">
        <w:trPr>
          <w:trHeight w:val="229"/>
        </w:trPr>
        <w:tc>
          <w:tcPr>
            <w:tcW w:w="1085" w:type="dxa"/>
            <w:vMerge w:val="restart"/>
            <w:tcBorders>
              <w:top w:val="double" w:sz="1" w:space="0" w:color="000000"/>
              <w:bottom w:val="double" w:sz="1" w:space="0" w:color="000000"/>
            </w:tcBorders>
            <w:shd w:val="clear" w:color="auto" w:fill="EAF0DD"/>
          </w:tcPr>
          <w:p w:rsidR="005963BF" w:rsidRPr="005963BF" w:rsidRDefault="005963BF" w:rsidP="005963BF">
            <w:pPr>
              <w:pStyle w:val="TableParagraph"/>
              <w:spacing w:before="3"/>
              <w:rPr>
                <w:b/>
                <w:sz w:val="24"/>
                <w:szCs w:val="24"/>
              </w:rPr>
            </w:pPr>
          </w:p>
          <w:p w:rsidR="005963BF" w:rsidRPr="005963BF" w:rsidRDefault="005963BF" w:rsidP="005963BF">
            <w:pPr>
              <w:pStyle w:val="TableParagraph"/>
              <w:ind w:left="259"/>
              <w:rPr>
                <w:b/>
                <w:sz w:val="24"/>
                <w:szCs w:val="24"/>
              </w:rPr>
            </w:pPr>
            <w:r w:rsidRPr="005963BF">
              <w:rPr>
                <w:b/>
                <w:sz w:val="24"/>
                <w:szCs w:val="24"/>
              </w:rPr>
              <w:t>3. r.</w:t>
            </w:r>
          </w:p>
        </w:tc>
        <w:tc>
          <w:tcPr>
            <w:tcW w:w="1750" w:type="dxa"/>
            <w:tcBorders>
              <w:top w:val="double" w:sz="1" w:space="0" w:color="000000"/>
            </w:tcBorders>
          </w:tcPr>
          <w:p w:rsidR="005963BF" w:rsidRPr="005963BF" w:rsidRDefault="005963BF" w:rsidP="005963BF">
            <w:pPr>
              <w:pStyle w:val="TableParagraph"/>
              <w:spacing w:line="204" w:lineRule="exact"/>
              <w:ind w:left="155" w:right="145"/>
              <w:rPr>
                <w:sz w:val="24"/>
                <w:szCs w:val="24"/>
              </w:rPr>
            </w:pPr>
            <w:r w:rsidRPr="005963BF">
              <w:rPr>
                <w:sz w:val="24"/>
                <w:szCs w:val="24"/>
              </w:rPr>
              <w:t>določi ZD</w:t>
            </w:r>
          </w:p>
        </w:tc>
        <w:tc>
          <w:tcPr>
            <w:tcW w:w="3119" w:type="dxa"/>
            <w:tcBorders>
              <w:top w:val="double" w:sz="1" w:space="0" w:color="000000"/>
            </w:tcBorders>
          </w:tcPr>
          <w:p w:rsidR="005963BF" w:rsidRPr="005963BF" w:rsidRDefault="005963BF" w:rsidP="005963BF">
            <w:pPr>
              <w:pStyle w:val="TableParagraph"/>
              <w:spacing w:line="204" w:lineRule="exact"/>
              <w:ind w:left="66" w:right="64"/>
              <w:rPr>
                <w:sz w:val="24"/>
                <w:szCs w:val="24"/>
              </w:rPr>
            </w:pPr>
            <w:r w:rsidRPr="005963BF">
              <w:rPr>
                <w:sz w:val="24"/>
                <w:szCs w:val="24"/>
              </w:rPr>
              <w:t>Sistematski pregled</w:t>
            </w:r>
          </w:p>
        </w:tc>
        <w:tc>
          <w:tcPr>
            <w:tcW w:w="3118" w:type="dxa"/>
            <w:tcBorders>
              <w:top w:val="double" w:sz="1" w:space="0" w:color="000000"/>
            </w:tcBorders>
          </w:tcPr>
          <w:p w:rsidR="005963BF" w:rsidRPr="005963BF" w:rsidRDefault="005963BF" w:rsidP="005963BF">
            <w:pPr>
              <w:pStyle w:val="TableParagraph"/>
              <w:spacing w:line="204" w:lineRule="exact"/>
              <w:ind w:left="420" w:right="413"/>
              <w:rPr>
                <w:sz w:val="24"/>
                <w:szCs w:val="24"/>
              </w:rPr>
            </w:pPr>
            <w:r w:rsidRPr="005963BF">
              <w:rPr>
                <w:sz w:val="24"/>
                <w:szCs w:val="24"/>
              </w:rPr>
              <w:t>Trebnje</w:t>
            </w:r>
          </w:p>
        </w:tc>
      </w:tr>
      <w:tr w:rsidR="005963BF" w:rsidTr="005963BF">
        <w:trPr>
          <w:trHeight w:val="236"/>
        </w:trPr>
        <w:tc>
          <w:tcPr>
            <w:tcW w:w="1085" w:type="dxa"/>
            <w:vMerge/>
            <w:tcBorders>
              <w:top w:val="nil"/>
              <w:bottom w:val="double" w:sz="1" w:space="0" w:color="000000"/>
            </w:tcBorders>
            <w:shd w:val="clear" w:color="auto" w:fill="EAF0DD"/>
          </w:tcPr>
          <w:p w:rsidR="005963BF" w:rsidRPr="005963BF" w:rsidRDefault="005963BF" w:rsidP="005963BF">
            <w:pPr>
              <w:jc w:val="center"/>
            </w:pPr>
          </w:p>
        </w:tc>
        <w:tc>
          <w:tcPr>
            <w:tcW w:w="1750" w:type="dxa"/>
          </w:tcPr>
          <w:p w:rsidR="005963BF" w:rsidRPr="005963BF" w:rsidRDefault="005963BF" w:rsidP="005963BF">
            <w:pPr>
              <w:pStyle w:val="TableParagraph"/>
              <w:spacing w:before="4"/>
              <w:ind w:left="153" w:right="146"/>
              <w:rPr>
                <w:sz w:val="24"/>
                <w:szCs w:val="24"/>
              </w:rPr>
            </w:pPr>
            <w:r w:rsidRPr="005963BF">
              <w:rPr>
                <w:sz w:val="24"/>
                <w:szCs w:val="24"/>
              </w:rPr>
              <w:t>april</w:t>
            </w:r>
          </w:p>
        </w:tc>
        <w:tc>
          <w:tcPr>
            <w:tcW w:w="3119" w:type="dxa"/>
          </w:tcPr>
          <w:p w:rsidR="005963BF" w:rsidRPr="005963BF" w:rsidRDefault="005963BF" w:rsidP="005963BF">
            <w:pPr>
              <w:pStyle w:val="TableParagraph"/>
              <w:spacing w:before="20"/>
              <w:ind w:left="69" w:right="64"/>
              <w:rPr>
                <w:sz w:val="24"/>
                <w:szCs w:val="24"/>
              </w:rPr>
            </w:pPr>
            <w:r w:rsidRPr="005963BF">
              <w:rPr>
                <w:sz w:val="24"/>
                <w:szCs w:val="24"/>
              </w:rPr>
              <w:t>Zdrav način življenja</w:t>
            </w:r>
          </w:p>
        </w:tc>
        <w:tc>
          <w:tcPr>
            <w:tcW w:w="3118" w:type="dxa"/>
          </w:tcPr>
          <w:p w:rsidR="005963BF" w:rsidRPr="005963BF" w:rsidRDefault="005963BF" w:rsidP="005963BF">
            <w:pPr>
              <w:pStyle w:val="TableParagraph"/>
              <w:spacing w:before="4"/>
              <w:ind w:left="421" w:right="412"/>
              <w:rPr>
                <w:sz w:val="24"/>
                <w:szCs w:val="24"/>
              </w:rPr>
            </w:pPr>
            <w:r w:rsidRPr="005963BF">
              <w:rPr>
                <w:sz w:val="24"/>
                <w:szCs w:val="24"/>
              </w:rPr>
              <w:t>Mirna</w:t>
            </w:r>
          </w:p>
        </w:tc>
      </w:tr>
      <w:tr w:rsidR="005963BF" w:rsidTr="005963BF">
        <w:trPr>
          <w:trHeight w:val="248"/>
        </w:trPr>
        <w:tc>
          <w:tcPr>
            <w:tcW w:w="1085" w:type="dxa"/>
            <w:vMerge/>
            <w:tcBorders>
              <w:top w:val="nil"/>
              <w:bottom w:val="double" w:sz="1" w:space="0" w:color="000000"/>
            </w:tcBorders>
            <w:shd w:val="clear" w:color="auto" w:fill="EAF0DD"/>
          </w:tcPr>
          <w:p w:rsidR="005963BF" w:rsidRPr="005963BF" w:rsidRDefault="005963BF" w:rsidP="005963BF">
            <w:pPr>
              <w:jc w:val="center"/>
            </w:pPr>
          </w:p>
        </w:tc>
        <w:tc>
          <w:tcPr>
            <w:tcW w:w="1750" w:type="dxa"/>
            <w:tcBorders>
              <w:bottom w:val="double" w:sz="1" w:space="0" w:color="000000"/>
            </w:tcBorders>
          </w:tcPr>
          <w:p w:rsidR="005963BF" w:rsidRPr="005963BF" w:rsidRDefault="005963BF" w:rsidP="005963BF">
            <w:pPr>
              <w:pStyle w:val="TableParagraph"/>
              <w:spacing w:before="6"/>
              <w:ind w:left="152" w:right="146"/>
              <w:rPr>
                <w:sz w:val="24"/>
                <w:szCs w:val="24"/>
              </w:rPr>
            </w:pPr>
            <w:r w:rsidRPr="005963BF">
              <w:rPr>
                <w:sz w:val="24"/>
                <w:szCs w:val="24"/>
              </w:rPr>
              <w:t>maj</w:t>
            </w:r>
          </w:p>
        </w:tc>
        <w:tc>
          <w:tcPr>
            <w:tcW w:w="3119" w:type="dxa"/>
            <w:tcBorders>
              <w:bottom w:val="double" w:sz="1" w:space="0" w:color="000000"/>
            </w:tcBorders>
          </w:tcPr>
          <w:p w:rsidR="005963BF" w:rsidRPr="005963BF" w:rsidRDefault="005963BF" w:rsidP="005963BF">
            <w:pPr>
              <w:pStyle w:val="TableParagraph"/>
              <w:spacing w:before="6"/>
              <w:ind w:left="65" w:right="64"/>
              <w:rPr>
                <w:sz w:val="24"/>
                <w:szCs w:val="24"/>
              </w:rPr>
            </w:pPr>
            <w:r w:rsidRPr="005963BF">
              <w:rPr>
                <w:sz w:val="24"/>
                <w:szCs w:val="24"/>
              </w:rPr>
              <w:t>Eko - kmetija</w:t>
            </w:r>
          </w:p>
        </w:tc>
        <w:tc>
          <w:tcPr>
            <w:tcW w:w="3118" w:type="dxa"/>
            <w:tcBorders>
              <w:bottom w:val="double" w:sz="1" w:space="0" w:color="000000"/>
            </w:tcBorders>
          </w:tcPr>
          <w:p w:rsidR="005963BF" w:rsidRPr="005963BF" w:rsidRDefault="005963BF" w:rsidP="005963BF">
            <w:pPr>
              <w:pStyle w:val="TableParagraph"/>
              <w:spacing w:before="6"/>
              <w:ind w:left="421" w:right="413"/>
              <w:rPr>
                <w:sz w:val="24"/>
                <w:szCs w:val="24"/>
              </w:rPr>
            </w:pPr>
          </w:p>
        </w:tc>
      </w:tr>
      <w:tr w:rsidR="005963BF" w:rsidTr="005963BF">
        <w:trPr>
          <w:trHeight w:val="229"/>
        </w:trPr>
        <w:tc>
          <w:tcPr>
            <w:tcW w:w="1085" w:type="dxa"/>
            <w:vMerge w:val="restart"/>
            <w:tcBorders>
              <w:top w:val="double" w:sz="1" w:space="0" w:color="000000"/>
              <w:bottom w:val="double" w:sz="1" w:space="0" w:color="000000"/>
            </w:tcBorders>
            <w:shd w:val="clear" w:color="auto" w:fill="EAF0DD"/>
          </w:tcPr>
          <w:p w:rsidR="005963BF" w:rsidRPr="005963BF" w:rsidRDefault="005963BF" w:rsidP="005963BF">
            <w:pPr>
              <w:pStyle w:val="TableParagraph"/>
              <w:spacing w:before="3"/>
              <w:rPr>
                <w:b/>
                <w:sz w:val="24"/>
                <w:szCs w:val="24"/>
              </w:rPr>
            </w:pPr>
          </w:p>
          <w:p w:rsidR="005963BF" w:rsidRPr="005963BF" w:rsidRDefault="005963BF" w:rsidP="005963BF">
            <w:pPr>
              <w:pStyle w:val="TableParagraph"/>
              <w:ind w:left="259"/>
              <w:rPr>
                <w:b/>
                <w:sz w:val="24"/>
                <w:szCs w:val="24"/>
              </w:rPr>
            </w:pPr>
            <w:r w:rsidRPr="005963BF">
              <w:rPr>
                <w:b/>
                <w:sz w:val="24"/>
                <w:szCs w:val="24"/>
              </w:rPr>
              <w:t>4. r.</w:t>
            </w:r>
          </w:p>
        </w:tc>
        <w:tc>
          <w:tcPr>
            <w:tcW w:w="1750" w:type="dxa"/>
            <w:tcBorders>
              <w:top w:val="double" w:sz="1" w:space="0" w:color="000000"/>
            </w:tcBorders>
          </w:tcPr>
          <w:p w:rsidR="005963BF" w:rsidRPr="005963BF" w:rsidRDefault="005963BF" w:rsidP="005963BF">
            <w:pPr>
              <w:pStyle w:val="TableParagraph"/>
              <w:spacing w:line="204" w:lineRule="exact"/>
              <w:ind w:left="151" w:right="146"/>
              <w:rPr>
                <w:sz w:val="24"/>
                <w:szCs w:val="24"/>
              </w:rPr>
            </w:pPr>
            <w:r w:rsidRPr="005963BF">
              <w:rPr>
                <w:sz w:val="24"/>
                <w:szCs w:val="24"/>
              </w:rPr>
              <w:t>oktober</w:t>
            </w:r>
          </w:p>
        </w:tc>
        <w:tc>
          <w:tcPr>
            <w:tcW w:w="3119" w:type="dxa"/>
            <w:tcBorders>
              <w:top w:val="double" w:sz="1" w:space="0" w:color="000000"/>
            </w:tcBorders>
          </w:tcPr>
          <w:p w:rsidR="005963BF" w:rsidRPr="005963BF" w:rsidRDefault="005963BF" w:rsidP="005963BF">
            <w:pPr>
              <w:pStyle w:val="TableParagraph"/>
              <w:spacing w:line="204" w:lineRule="exact"/>
              <w:ind w:left="66" w:right="64"/>
              <w:rPr>
                <w:sz w:val="24"/>
                <w:szCs w:val="24"/>
              </w:rPr>
            </w:pPr>
            <w:r w:rsidRPr="005963BF">
              <w:rPr>
                <w:sz w:val="24"/>
                <w:szCs w:val="24"/>
              </w:rPr>
              <w:t>Zgodbe o kozolcih</w:t>
            </w:r>
          </w:p>
        </w:tc>
        <w:tc>
          <w:tcPr>
            <w:tcW w:w="3118" w:type="dxa"/>
            <w:tcBorders>
              <w:top w:val="double" w:sz="1" w:space="0" w:color="000000"/>
            </w:tcBorders>
          </w:tcPr>
          <w:p w:rsidR="005963BF" w:rsidRPr="005963BF" w:rsidRDefault="005963BF" w:rsidP="005963BF">
            <w:pPr>
              <w:pStyle w:val="TableParagraph"/>
              <w:spacing w:line="204" w:lineRule="exact"/>
              <w:ind w:left="421" w:right="412"/>
              <w:rPr>
                <w:sz w:val="24"/>
                <w:szCs w:val="24"/>
              </w:rPr>
            </w:pPr>
            <w:r w:rsidRPr="005963BF">
              <w:rPr>
                <w:sz w:val="24"/>
                <w:szCs w:val="24"/>
              </w:rPr>
              <w:t>Šentrupert</w:t>
            </w:r>
          </w:p>
        </w:tc>
      </w:tr>
      <w:tr w:rsidR="005963BF" w:rsidTr="005963BF">
        <w:trPr>
          <w:trHeight w:val="236"/>
        </w:trPr>
        <w:tc>
          <w:tcPr>
            <w:tcW w:w="1085" w:type="dxa"/>
            <w:vMerge/>
            <w:tcBorders>
              <w:top w:val="nil"/>
              <w:bottom w:val="double" w:sz="1" w:space="0" w:color="000000"/>
            </w:tcBorders>
            <w:shd w:val="clear" w:color="auto" w:fill="EAF0DD"/>
          </w:tcPr>
          <w:p w:rsidR="005963BF" w:rsidRPr="005963BF" w:rsidRDefault="005963BF" w:rsidP="005963BF">
            <w:pPr>
              <w:jc w:val="center"/>
            </w:pPr>
          </w:p>
        </w:tc>
        <w:tc>
          <w:tcPr>
            <w:tcW w:w="1750" w:type="dxa"/>
          </w:tcPr>
          <w:p w:rsidR="005963BF" w:rsidRPr="005963BF" w:rsidRDefault="005963BF" w:rsidP="005963BF">
            <w:pPr>
              <w:pStyle w:val="TableParagraph"/>
              <w:spacing w:before="4"/>
              <w:ind w:left="150" w:right="146"/>
              <w:rPr>
                <w:sz w:val="24"/>
                <w:szCs w:val="24"/>
              </w:rPr>
            </w:pPr>
            <w:r w:rsidRPr="005963BF">
              <w:rPr>
                <w:sz w:val="24"/>
                <w:szCs w:val="24"/>
              </w:rPr>
              <w:t>marec</w:t>
            </w:r>
          </w:p>
        </w:tc>
        <w:tc>
          <w:tcPr>
            <w:tcW w:w="3119" w:type="dxa"/>
          </w:tcPr>
          <w:p w:rsidR="005963BF" w:rsidRPr="005963BF" w:rsidRDefault="005963BF" w:rsidP="005963BF">
            <w:pPr>
              <w:pStyle w:val="TableParagraph"/>
              <w:spacing w:before="4"/>
              <w:ind w:left="68" w:right="64"/>
              <w:rPr>
                <w:sz w:val="24"/>
                <w:szCs w:val="24"/>
              </w:rPr>
            </w:pPr>
            <w:r w:rsidRPr="005963BF">
              <w:rPr>
                <w:sz w:val="24"/>
                <w:szCs w:val="24"/>
              </w:rPr>
              <w:t>Gradovi</w:t>
            </w:r>
          </w:p>
        </w:tc>
        <w:tc>
          <w:tcPr>
            <w:tcW w:w="3118" w:type="dxa"/>
          </w:tcPr>
          <w:p w:rsidR="005963BF" w:rsidRPr="005963BF" w:rsidRDefault="005963BF" w:rsidP="005963BF">
            <w:pPr>
              <w:pStyle w:val="TableParagraph"/>
              <w:spacing w:before="4"/>
              <w:ind w:left="421" w:right="413"/>
              <w:rPr>
                <w:sz w:val="24"/>
                <w:szCs w:val="24"/>
              </w:rPr>
            </w:pPr>
            <w:r w:rsidRPr="005963BF">
              <w:rPr>
                <w:sz w:val="24"/>
                <w:szCs w:val="24"/>
              </w:rPr>
              <w:t>Mirna (Sevnica)</w:t>
            </w:r>
          </w:p>
        </w:tc>
      </w:tr>
      <w:tr w:rsidR="005963BF" w:rsidTr="005963BF">
        <w:trPr>
          <w:trHeight w:val="248"/>
        </w:trPr>
        <w:tc>
          <w:tcPr>
            <w:tcW w:w="1085" w:type="dxa"/>
            <w:vMerge/>
            <w:tcBorders>
              <w:top w:val="nil"/>
              <w:bottom w:val="double" w:sz="1" w:space="0" w:color="000000"/>
            </w:tcBorders>
            <w:shd w:val="clear" w:color="auto" w:fill="EAF0DD"/>
          </w:tcPr>
          <w:p w:rsidR="005963BF" w:rsidRPr="005963BF" w:rsidRDefault="005963BF" w:rsidP="005963BF">
            <w:pPr>
              <w:jc w:val="center"/>
            </w:pPr>
          </w:p>
        </w:tc>
        <w:tc>
          <w:tcPr>
            <w:tcW w:w="1750" w:type="dxa"/>
            <w:tcBorders>
              <w:bottom w:val="double" w:sz="1" w:space="0" w:color="000000"/>
            </w:tcBorders>
          </w:tcPr>
          <w:p w:rsidR="005963BF" w:rsidRPr="005963BF" w:rsidRDefault="005963BF" w:rsidP="005963BF">
            <w:pPr>
              <w:pStyle w:val="TableParagraph"/>
              <w:spacing w:before="6"/>
              <w:ind w:left="153" w:right="146"/>
              <w:rPr>
                <w:sz w:val="24"/>
                <w:szCs w:val="24"/>
              </w:rPr>
            </w:pPr>
            <w:r w:rsidRPr="005963BF">
              <w:rPr>
                <w:sz w:val="24"/>
                <w:szCs w:val="24"/>
              </w:rPr>
              <w:t>april</w:t>
            </w:r>
          </w:p>
        </w:tc>
        <w:tc>
          <w:tcPr>
            <w:tcW w:w="3119" w:type="dxa"/>
            <w:tcBorders>
              <w:bottom w:val="double" w:sz="1" w:space="0" w:color="000000"/>
            </w:tcBorders>
          </w:tcPr>
          <w:p w:rsidR="005963BF" w:rsidRPr="005963BF" w:rsidRDefault="005963BF" w:rsidP="005963BF">
            <w:pPr>
              <w:pStyle w:val="TableParagraph"/>
              <w:spacing w:before="6"/>
              <w:ind w:left="69" w:right="63"/>
              <w:rPr>
                <w:sz w:val="24"/>
                <w:szCs w:val="24"/>
              </w:rPr>
            </w:pPr>
            <w:r w:rsidRPr="005963BF">
              <w:rPr>
                <w:sz w:val="24"/>
                <w:szCs w:val="24"/>
              </w:rPr>
              <w:t>Eko dan – dan Zemlje</w:t>
            </w:r>
          </w:p>
        </w:tc>
        <w:tc>
          <w:tcPr>
            <w:tcW w:w="3118" w:type="dxa"/>
            <w:tcBorders>
              <w:bottom w:val="double" w:sz="1" w:space="0" w:color="000000"/>
            </w:tcBorders>
          </w:tcPr>
          <w:p w:rsidR="005963BF" w:rsidRPr="005963BF" w:rsidRDefault="005963BF" w:rsidP="005963BF">
            <w:pPr>
              <w:pStyle w:val="TableParagraph"/>
              <w:spacing w:before="6"/>
              <w:ind w:left="421" w:right="412"/>
              <w:rPr>
                <w:sz w:val="24"/>
                <w:szCs w:val="24"/>
              </w:rPr>
            </w:pPr>
            <w:r w:rsidRPr="005963BF">
              <w:rPr>
                <w:sz w:val="24"/>
                <w:szCs w:val="24"/>
              </w:rPr>
              <w:t>Mirna</w:t>
            </w:r>
          </w:p>
        </w:tc>
      </w:tr>
      <w:tr w:rsidR="005963BF" w:rsidTr="005963BF">
        <w:trPr>
          <w:trHeight w:val="229"/>
        </w:trPr>
        <w:tc>
          <w:tcPr>
            <w:tcW w:w="1085" w:type="dxa"/>
            <w:vMerge w:val="restart"/>
            <w:tcBorders>
              <w:top w:val="double" w:sz="1" w:space="0" w:color="000000"/>
              <w:bottom w:val="double" w:sz="1" w:space="0" w:color="000000"/>
            </w:tcBorders>
            <w:shd w:val="clear" w:color="auto" w:fill="EAF0DD"/>
          </w:tcPr>
          <w:p w:rsidR="005963BF" w:rsidRPr="005963BF" w:rsidRDefault="005963BF" w:rsidP="005963BF">
            <w:pPr>
              <w:pStyle w:val="TableParagraph"/>
              <w:spacing w:before="11"/>
              <w:rPr>
                <w:b/>
                <w:sz w:val="24"/>
                <w:szCs w:val="24"/>
              </w:rPr>
            </w:pPr>
          </w:p>
          <w:p w:rsidR="005963BF" w:rsidRPr="005963BF" w:rsidRDefault="005963BF" w:rsidP="005963BF">
            <w:pPr>
              <w:pStyle w:val="TableParagraph"/>
              <w:ind w:left="259"/>
              <w:rPr>
                <w:b/>
                <w:sz w:val="24"/>
                <w:szCs w:val="24"/>
              </w:rPr>
            </w:pPr>
            <w:r w:rsidRPr="005963BF">
              <w:rPr>
                <w:b/>
                <w:sz w:val="24"/>
                <w:szCs w:val="24"/>
              </w:rPr>
              <w:t>5. r.</w:t>
            </w:r>
          </w:p>
        </w:tc>
        <w:tc>
          <w:tcPr>
            <w:tcW w:w="1750" w:type="dxa"/>
            <w:tcBorders>
              <w:top w:val="double" w:sz="1" w:space="0" w:color="000000"/>
            </w:tcBorders>
          </w:tcPr>
          <w:p w:rsidR="005963BF" w:rsidRPr="005963BF" w:rsidRDefault="005963BF" w:rsidP="005963BF">
            <w:pPr>
              <w:pStyle w:val="TableParagraph"/>
              <w:spacing w:line="204" w:lineRule="exact"/>
              <w:ind w:left="129"/>
              <w:rPr>
                <w:sz w:val="24"/>
                <w:szCs w:val="24"/>
              </w:rPr>
            </w:pPr>
            <w:r w:rsidRPr="005963BF">
              <w:rPr>
                <w:sz w:val="24"/>
                <w:szCs w:val="24"/>
              </w:rPr>
              <w:t>oktober</w:t>
            </w:r>
          </w:p>
        </w:tc>
        <w:tc>
          <w:tcPr>
            <w:tcW w:w="3119" w:type="dxa"/>
            <w:tcBorders>
              <w:top w:val="double" w:sz="1" w:space="0" w:color="000000"/>
            </w:tcBorders>
          </w:tcPr>
          <w:p w:rsidR="005963BF" w:rsidRPr="005963BF" w:rsidRDefault="005963BF" w:rsidP="005963BF">
            <w:pPr>
              <w:pStyle w:val="TableParagraph"/>
              <w:spacing w:line="204" w:lineRule="exact"/>
              <w:ind w:left="68" w:right="64"/>
              <w:rPr>
                <w:sz w:val="24"/>
                <w:szCs w:val="24"/>
              </w:rPr>
            </w:pPr>
            <w:r w:rsidRPr="005963BF">
              <w:rPr>
                <w:sz w:val="24"/>
                <w:szCs w:val="24"/>
              </w:rPr>
              <w:t>Prst, tla</w:t>
            </w:r>
          </w:p>
        </w:tc>
        <w:tc>
          <w:tcPr>
            <w:tcW w:w="3118" w:type="dxa"/>
            <w:tcBorders>
              <w:top w:val="double" w:sz="1" w:space="0" w:color="000000"/>
            </w:tcBorders>
          </w:tcPr>
          <w:p w:rsidR="005963BF" w:rsidRPr="005963BF" w:rsidRDefault="005963BF" w:rsidP="005963BF">
            <w:pPr>
              <w:pStyle w:val="TableParagraph"/>
              <w:spacing w:line="204" w:lineRule="exact"/>
              <w:ind w:left="421" w:right="411"/>
              <w:rPr>
                <w:sz w:val="24"/>
                <w:szCs w:val="24"/>
              </w:rPr>
            </w:pPr>
            <w:r w:rsidRPr="005963BF">
              <w:rPr>
                <w:sz w:val="24"/>
                <w:szCs w:val="24"/>
              </w:rPr>
              <w:t>Mirna</w:t>
            </w:r>
          </w:p>
        </w:tc>
      </w:tr>
      <w:tr w:rsidR="005963BF" w:rsidTr="005963BF">
        <w:trPr>
          <w:trHeight w:val="236"/>
        </w:trPr>
        <w:tc>
          <w:tcPr>
            <w:tcW w:w="1085" w:type="dxa"/>
            <w:vMerge/>
            <w:tcBorders>
              <w:top w:val="nil"/>
              <w:bottom w:val="double" w:sz="1" w:space="0" w:color="000000"/>
            </w:tcBorders>
            <w:shd w:val="clear" w:color="auto" w:fill="EAF0DD"/>
          </w:tcPr>
          <w:p w:rsidR="005963BF" w:rsidRPr="005963BF" w:rsidRDefault="005963BF" w:rsidP="005963BF">
            <w:pPr>
              <w:jc w:val="center"/>
            </w:pPr>
          </w:p>
        </w:tc>
        <w:tc>
          <w:tcPr>
            <w:tcW w:w="1750" w:type="dxa"/>
          </w:tcPr>
          <w:p w:rsidR="005963BF" w:rsidRPr="005963BF" w:rsidRDefault="005963BF" w:rsidP="005963BF">
            <w:pPr>
              <w:pStyle w:val="TableParagraph"/>
              <w:spacing w:before="4"/>
              <w:ind w:left="153" w:right="146"/>
              <w:rPr>
                <w:sz w:val="24"/>
                <w:szCs w:val="24"/>
              </w:rPr>
            </w:pPr>
            <w:r w:rsidRPr="005963BF">
              <w:rPr>
                <w:sz w:val="24"/>
                <w:szCs w:val="24"/>
              </w:rPr>
              <w:t>april</w:t>
            </w:r>
          </w:p>
        </w:tc>
        <w:tc>
          <w:tcPr>
            <w:tcW w:w="3119" w:type="dxa"/>
          </w:tcPr>
          <w:p w:rsidR="005963BF" w:rsidRPr="005963BF" w:rsidRDefault="005963BF" w:rsidP="005963BF">
            <w:pPr>
              <w:pStyle w:val="TableParagraph"/>
              <w:spacing w:before="4"/>
              <w:ind w:left="69" w:right="62"/>
              <w:rPr>
                <w:sz w:val="24"/>
                <w:szCs w:val="24"/>
              </w:rPr>
            </w:pPr>
            <w:r w:rsidRPr="005963BF">
              <w:rPr>
                <w:sz w:val="24"/>
                <w:szCs w:val="24"/>
              </w:rPr>
              <w:t>Taljenje in topljenje</w:t>
            </w:r>
          </w:p>
        </w:tc>
        <w:tc>
          <w:tcPr>
            <w:tcW w:w="3118" w:type="dxa"/>
          </w:tcPr>
          <w:p w:rsidR="005963BF" w:rsidRPr="005963BF" w:rsidRDefault="005963BF" w:rsidP="005963BF">
            <w:pPr>
              <w:pStyle w:val="TableParagraph"/>
              <w:spacing w:before="4"/>
              <w:ind w:left="421" w:right="412"/>
              <w:rPr>
                <w:sz w:val="24"/>
                <w:szCs w:val="24"/>
              </w:rPr>
            </w:pPr>
            <w:r w:rsidRPr="005963BF">
              <w:rPr>
                <w:sz w:val="24"/>
                <w:szCs w:val="24"/>
              </w:rPr>
              <w:t>Mirna</w:t>
            </w:r>
          </w:p>
        </w:tc>
      </w:tr>
      <w:tr w:rsidR="005963BF" w:rsidTr="005963BF">
        <w:trPr>
          <w:trHeight w:val="260"/>
        </w:trPr>
        <w:tc>
          <w:tcPr>
            <w:tcW w:w="1085" w:type="dxa"/>
            <w:vMerge/>
            <w:tcBorders>
              <w:top w:val="nil"/>
              <w:bottom w:val="double" w:sz="1" w:space="0" w:color="000000"/>
            </w:tcBorders>
            <w:shd w:val="clear" w:color="auto" w:fill="EAF0DD"/>
          </w:tcPr>
          <w:p w:rsidR="005963BF" w:rsidRPr="005963BF" w:rsidRDefault="005963BF" w:rsidP="005963BF">
            <w:pPr>
              <w:jc w:val="center"/>
            </w:pPr>
          </w:p>
        </w:tc>
        <w:tc>
          <w:tcPr>
            <w:tcW w:w="1750" w:type="dxa"/>
            <w:tcBorders>
              <w:bottom w:val="double" w:sz="1" w:space="0" w:color="000000"/>
            </w:tcBorders>
          </w:tcPr>
          <w:p w:rsidR="005963BF" w:rsidRPr="005963BF" w:rsidRDefault="005963BF" w:rsidP="005963BF">
            <w:pPr>
              <w:pStyle w:val="TableParagraph"/>
              <w:spacing w:before="11"/>
              <w:ind w:left="153" w:right="146"/>
              <w:rPr>
                <w:sz w:val="24"/>
                <w:szCs w:val="24"/>
              </w:rPr>
            </w:pPr>
            <w:r w:rsidRPr="005963BF">
              <w:rPr>
                <w:sz w:val="24"/>
                <w:szCs w:val="24"/>
              </w:rPr>
              <w:t>maj/junij</w:t>
            </w:r>
          </w:p>
        </w:tc>
        <w:tc>
          <w:tcPr>
            <w:tcW w:w="3119" w:type="dxa"/>
            <w:tcBorders>
              <w:bottom w:val="double" w:sz="1" w:space="0" w:color="000000"/>
            </w:tcBorders>
          </w:tcPr>
          <w:p w:rsidR="005963BF" w:rsidRPr="005963BF" w:rsidRDefault="005963BF" w:rsidP="005963BF">
            <w:pPr>
              <w:pStyle w:val="TableParagraph"/>
              <w:spacing w:before="11"/>
              <w:ind w:left="69" w:right="64"/>
              <w:rPr>
                <w:sz w:val="24"/>
                <w:szCs w:val="24"/>
              </w:rPr>
            </w:pPr>
            <w:r w:rsidRPr="005963BF">
              <w:rPr>
                <w:sz w:val="24"/>
                <w:szCs w:val="24"/>
              </w:rPr>
              <w:t>Herbarij</w:t>
            </w:r>
          </w:p>
        </w:tc>
        <w:tc>
          <w:tcPr>
            <w:tcW w:w="3118" w:type="dxa"/>
            <w:tcBorders>
              <w:bottom w:val="double" w:sz="1" w:space="0" w:color="000000"/>
            </w:tcBorders>
          </w:tcPr>
          <w:p w:rsidR="005963BF" w:rsidRPr="005963BF" w:rsidRDefault="005963BF" w:rsidP="005963BF">
            <w:pPr>
              <w:pStyle w:val="TableParagraph"/>
              <w:spacing w:before="11"/>
              <w:ind w:left="416" w:right="413"/>
              <w:rPr>
                <w:sz w:val="24"/>
                <w:szCs w:val="24"/>
              </w:rPr>
            </w:pPr>
            <w:r w:rsidRPr="005963BF">
              <w:rPr>
                <w:sz w:val="24"/>
                <w:szCs w:val="24"/>
              </w:rPr>
              <w:t>Mirna</w:t>
            </w:r>
          </w:p>
        </w:tc>
      </w:tr>
      <w:tr w:rsidR="005963BF" w:rsidTr="005963BF">
        <w:trPr>
          <w:trHeight w:val="229"/>
        </w:trPr>
        <w:tc>
          <w:tcPr>
            <w:tcW w:w="1085" w:type="dxa"/>
            <w:vMerge w:val="restart"/>
            <w:tcBorders>
              <w:top w:val="double" w:sz="1" w:space="0" w:color="000000"/>
              <w:bottom w:val="double" w:sz="1" w:space="0" w:color="000000"/>
            </w:tcBorders>
            <w:shd w:val="clear" w:color="auto" w:fill="EAF0DD"/>
          </w:tcPr>
          <w:p w:rsidR="005963BF" w:rsidRPr="005963BF" w:rsidRDefault="005963BF" w:rsidP="005963BF">
            <w:pPr>
              <w:pStyle w:val="TableParagraph"/>
              <w:spacing w:before="3"/>
              <w:rPr>
                <w:b/>
                <w:sz w:val="24"/>
                <w:szCs w:val="24"/>
              </w:rPr>
            </w:pPr>
          </w:p>
          <w:p w:rsidR="005963BF" w:rsidRPr="005963BF" w:rsidRDefault="005963BF" w:rsidP="005963BF">
            <w:pPr>
              <w:pStyle w:val="TableParagraph"/>
              <w:ind w:left="259"/>
              <w:rPr>
                <w:b/>
                <w:sz w:val="24"/>
                <w:szCs w:val="24"/>
              </w:rPr>
            </w:pPr>
            <w:r w:rsidRPr="005963BF">
              <w:rPr>
                <w:b/>
                <w:sz w:val="24"/>
                <w:szCs w:val="24"/>
              </w:rPr>
              <w:t>6. r.</w:t>
            </w:r>
          </w:p>
        </w:tc>
        <w:tc>
          <w:tcPr>
            <w:tcW w:w="1750" w:type="dxa"/>
            <w:tcBorders>
              <w:top w:val="double" w:sz="1" w:space="0" w:color="000000"/>
            </w:tcBorders>
          </w:tcPr>
          <w:p w:rsidR="005963BF" w:rsidRPr="005963BF" w:rsidRDefault="005963BF" w:rsidP="005963BF">
            <w:pPr>
              <w:pStyle w:val="TableParagraph"/>
              <w:spacing w:line="204" w:lineRule="exact"/>
              <w:ind w:left="153" w:right="146"/>
              <w:rPr>
                <w:sz w:val="24"/>
                <w:szCs w:val="24"/>
              </w:rPr>
            </w:pPr>
            <w:r w:rsidRPr="005963BF">
              <w:rPr>
                <w:sz w:val="24"/>
                <w:szCs w:val="24"/>
              </w:rPr>
              <w:t>30. sept.</w:t>
            </w:r>
          </w:p>
        </w:tc>
        <w:tc>
          <w:tcPr>
            <w:tcW w:w="3119" w:type="dxa"/>
            <w:tcBorders>
              <w:top w:val="double" w:sz="1" w:space="0" w:color="000000"/>
            </w:tcBorders>
          </w:tcPr>
          <w:p w:rsidR="005963BF" w:rsidRPr="005963BF" w:rsidRDefault="005963BF" w:rsidP="005963BF">
            <w:pPr>
              <w:pStyle w:val="TableParagraph"/>
              <w:spacing w:line="204" w:lineRule="exact"/>
              <w:ind w:left="68" w:right="64"/>
              <w:rPr>
                <w:sz w:val="24"/>
                <w:szCs w:val="24"/>
              </w:rPr>
            </w:pPr>
            <w:r w:rsidRPr="005963BF">
              <w:rPr>
                <w:sz w:val="24"/>
                <w:szCs w:val="24"/>
              </w:rPr>
              <w:t>Preprečevanje kajenja</w:t>
            </w:r>
          </w:p>
        </w:tc>
        <w:tc>
          <w:tcPr>
            <w:tcW w:w="3118" w:type="dxa"/>
            <w:tcBorders>
              <w:top w:val="double" w:sz="1" w:space="0" w:color="000000"/>
            </w:tcBorders>
          </w:tcPr>
          <w:p w:rsidR="005963BF" w:rsidRPr="005963BF" w:rsidRDefault="005963BF" w:rsidP="005963BF">
            <w:pPr>
              <w:pStyle w:val="TableParagraph"/>
              <w:spacing w:line="204" w:lineRule="exact"/>
              <w:ind w:left="420" w:right="413"/>
              <w:rPr>
                <w:sz w:val="24"/>
                <w:szCs w:val="24"/>
              </w:rPr>
            </w:pPr>
            <w:r w:rsidRPr="005963BF">
              <w:rPr>
                <w:sz w:val="24"/>
                <w:szCs w:val="24"/>
              </w:rPr>
              <w:t>Mirna</w:t>
            </w:r>
          </w:p>
        </w:tc>
      </w:tr>
      <w:tr w:rsidR="005963BF" w:rsidTr="005963BF">
        <w:trPr>
          <w:trHeight w:val="238"/>
        </w:trPr>
        <w:tc>
          <w:tcPr>
            <w:tcW w:w="1085" w:type="dxa"/>
            <w:vMerge/>
            <w:tcBorders>
              <w:top w:val="nil"/>
              <w:bottom w:val="double" w:sz="1" w:space="0" w:color="000000"/>
            </w:tcBorders>
            <w:shd w:val="clear" w:color="auto" w:fill="EAF0DD"/>
          </w:tcPr>
          <w:p w:rsidR="005963BF" w:rsidRPr="005963BF" w:rsidRDefault="005963BF" w:rsidP="005963BF">
            <w:pPr>
              <w:jc w:val="center"/>
            </w:pPr>
          </w:p>
        </w:tc>
        <w:tc>
          <w:tcPr>
            <w:tcW w:w="1750" w:type="dxa"/>
          </w:tcPr>
          <w:p w:rsidR="005963BF" w:rsidRPr="005963BF" w:rsidRDefault="005963BF" w:rsidP="005963BF">
            <w:pPr>
              <w:pStyle w:val="TableParagraph"/>
              <w:spacing w:before="4"/>
              <w:ind w:left="151" w:right="146"/>
              <w:rPr>
                <w:sz w:val="24"/>
                <w:szCs w:val="24"/>
              </w:rPr>
            </w:pPr>
            <w:r w:rsidRPr="005963BF">
              <w:rPr>
                <w:sz w:val="24"/>
                <w:szCs w:val="24"/>
              </w:rPr>
              <w:t>določi ZD</w:t>
            </w:r>
          </w:p>
        </w:tc>
        <w:tc>
          <w:tcPr>
            <w:tcW w:w="3119" w:type="dxa"/>
          </w:tcPr>
          <w:p w:rsidR="005963BF" w:rsidRPr="005963BF" w:rsidRDefault="005963BF" w:rsidP="005963BF">
            <w:pPr>
              <w:pStyle w:val="TableParagraph"/>
              <w:spacing w:before="4"/>
              <w:ind w:left="69" w:right="60"/>
              <w:rPr>
                <w:sz w:val="24"/>
                <w:szCs w:val="24"/>
              </w:rPr>
            </w:pPr>
            <w:r w:rsidRPr="005963BF">
              <w:rPr>
                <w:sz w:val="24"/>
                <w:szCs w:val="24"/>
              </w:rPr>
              <w:t>Gibanje, puberteta, higiena</w:t>
            </w:r>
          </w:p>
        </w:tc>
        <w:tc>
          <w:tcPr>
            <w:tcW w:w="3118" w:type="dxa"/>
          </w:tcPr>
          <w:p w:rsidR="005963BF" w:rsidRPr="005963BF" w:rsidRDefault="005963BF" w:rsidP="005963BF">
            <w:pPr>
              <w:pStyle w:val="TableParagraph"/>
              <w:spacing w:before="4"/>
              <w:ind w:left="421" w:right="412"/>
              <w:rPr>
                <w:sz w:val="24"/>
                <w:szCs w:val="24"/>
              </w:rPr>
            </w:pPr>
            <w:r w:rsidRPr="005963BF">
              <w:rPr>
                <w:sz w:val="24"/>
                <w:szCs w:val="24"/>
              </w:rPr>
              <w:t>ZD Trebnje</w:t>
            </w:r>
          </w:p>
        </w:tc>
      </w:tr>
      <w:tr w:rsidR="005963BF" w:rsidTr="00B746AB">
        <w:trPr>
          <w:trHeight w:val="413"/>
        </w:trPr>
        <w:tc>
          <w:tcPr>
            <w:tcW w:w="1085" w:type="dxa"/>
            <w:vMerge/>
            <w:tcBorders>
              <w:top w:val="nil"/>
              <w:bottom w:val="double" w:sz="1" w:space="0" w:color="000000"/>
            </w:tcBorders>
            <w:shd w:val="clear" w:color="auto" w:fill="EAF0DD"/>
          </w:tcPr>
          <w:p w:rsidR="005963BF" w:rsidRPr="005963BF" w:rsidRDefault="005963BF" w:rsidP="005963BF">
            <w:pPr>
              <w:jc w:val="center"/>
            </w:pPr>
          </w:p>
        </w:tc>
        <w:tc>
          <w:tcPr>
            <w:tcW w:w="1750" w:type="dxa"/>
            <w:tcBorders>
              <w:bottom w:val="double" w:sz="1" w:space="0" w:color="000000"/>
            </w:tcBorders>
          </w:tcPr>
          <w:p w:rsidR="005963BF" w:rsidRPr="005963BF" w:rsidRDefault="005963BF" w:rsidP="005963BF">
            <w:pPr>
              <w:pStyle w:val="TableParagraph"/>
              <w:spacing w:before="4"/>
              <w:ind w:left="153" w:right="146"/>
              <w:rPr>
                <w:sz w:val="24"/>
                <w:szCs w:val="24"/>
              </w:rPr>
            </w:pPr>
            <w:r w:rsidRPr="005963BF">
              <w:rPr>
                <w:sz w:val="24"/>
                <w:szCs w:val="24"/>
              </w:rPr>
              <w:t>21. okt.</w:t>
            </w:r>
          </w:p>
        </w:tc>
        <w:tc>
          <w:tcPr>
            <w:tcW w:w="3119" w:type="dxa"/>
            <w:tcBorders>
              <w:bottom w:val="double" w:sz="1" w:space="0" w:color="000000"/>
            </w:tcBorders>
          </w:tcPr>
          <w:p w:rsidR="005963BF" w:rsidRPr="005963BF" w:rsidRDefault="005963BF" w:rsidP="005963BF">
            <w:pPr>
              <w:pStyle w:val="TableParagraph"/>
              <w:spacing w:before="4"/>
              <w:ind w:left="68" w:right="64"/>
              <w:rPr>
                <w:sz w:val="24"/>
                <w:szCs w:val="24"/>
              </w:rPr>
            </w:pPr>
            <w:r w:rsidRPr="005963BF">
              <w:rPr>
                <w:sz w:val="24"/>
                <w:szCs w:val="24"/>
              </w:rPr>
              <w:t>Hrana, vonji, okusi</w:t>
            </w:r>
          </w:p>
        </w:tc>
        <w:tc>
          <w:tcPr>
            <w:tcW w:w="3118" w:type="dxa"/>
            <w:tcBorders>
              <w:bottom w:val="double" w:sz="1" w:space="0" w:color="000000"/>
            </w:tcBorders>
          </w:tcPr>
          <w:p w:rsidR="005963BF" w:rsidRPr="005963BF" w:rsidRDefault="005963BF" w:rsidP="005963BF">
            <w:pPr>
              <w:pStyle w:val="TableParagraph"/>
              <w:spacing w:before="4"/>
              <w:ind w:left="421" w:right="412"/>
              <w:rPr>
                <w:sz w:val="24"/>
                <w:szCs w:val="24"/>
              </w:rPr>
            </w:pPr>
            <w:r w:rsidRPr="005963BF">
              <w:rPr>
                <w:sz w:val="24"/>
                <w:szCs w:val="24"/>
              </w:rPr>
              <w:t>Mirna</w:t>
            </w:r>
          </w:p>
        </w:tc>
      </w:tr>
      <w:tr w:rsidR="005963BF" w:rsidTr="005963BF">
        <w:trPr>
          <w:trHeight w:val="550"/>
        </w:trPr>
        <w:tc>
          <w:tcPr>
            <w:tcW w:w="1085" w:type="dxa"/>
            <w:vMerge w:val="restart"/>
            <w:tcBorders>
              <w:top w:val="double" w:sz="1" w:space="0" w:color="000000"/>
              <w:bottom w:val="double" w:sz="1" w:space="0" w:color="000000"/>
            </w:tcBorders>
            <w:shd w:val="clear" w:color="auto" w:fill="EAF0DD"/>
          </w:tcPr>
          <w:p w:rsidR="005963BF" w:rsidRPr="005963BF" w:rsidRDefault="005963BF" w:rsidP="005963BF">
            <w:pPr>
              <w:pStyle w:val="TableParagraph"/>
              <w:spacing w:before="3"/>
              <w:rPr>
                <w:b/>
                <w:sz w:val="24"/>
                <w:szCs w:val="24"/>
              </w:rPr>
            </w:pPr>
          </w:p>
          <w:p w:rsidR="005963BF" w:rsidRPr="005963BF" w:rsidRDefault="005963BF" w:rsidP="005963BF">
            <w:pPr>
              <w:pStyle w:val="TableParagraph"/>
              <w:ind w:left="259"/>
              <w:rPr>
                <w:b/>
                <w:sz w:val="24"/>
                <w:szCs w:val="24"/>
              </w:rPr>
            </w:pPr>
            <w:r w:rsidRPr="005963BF">
              <w:rPr>
                <w:b/>
                <w:sz w:val="24"/>
                <w:szCs w:val="24"/>
              </w:rPr>
              <w:t>7. r.</w:t>
            </w:r>
          </w:p>
        </w:tc>
        <w:tc>
          <w:tcPr>
            <w:tcW w:w="1750" w:type="dxa"/>
            <w:tcBorders>
              <w:top w:val="double" w:sz="1" w:space="0" w:color="000000"/>
            </w:tcBorders>
          </w:tcPr>
          <w:p w:rsidR="005963BF" w:rsidRPr="005963BF" w:rsidRDefault="005963BF" w:rsidP="005963BF">
            <w:pPr>
              <w:pStyle w:val="TableParagraph"/>
              <w:spacing w:before="37" w:line="278" w:lineRule="auto"/>
              <w:ind w:right="127"/>
              <w:rPr>
                <w:sz w:val="24"/>
                <w:szCs w:val="24"/>
              </w:rPr>
            </w:pPr>
            <w:r w:rsidRPr="005963BF">
              <w:rPr>
                <w:sz w:val="24"/>
                <w:szCs w:val="24"/>
              </w:rPr>
              <w:t>21. okt.</w:t>
            </w:r>
          </w:p>
          <w:p w:rsidR="005963BF" w:rsidRPr="005963BF" w:rsidRDefault="005963BF" w:rsidP="005963BF">
            <w:pPr>
              <w:pStyle w:val="TableParagraph"/>
              <w:spacing w:before="37" w:line="278" w:lineRule="auto"/>
              <w:ind w:right="127"/>
              <w:rPr>
                <w:sz w:val="24"/>
                <w:szCs w:val="24"/>
              </w:rPr>
            </w:pPr>
            <w:r w:rsidRPr="005963BF">
              <w:rPr>
                <w:sz w:val="24"/>
                <w:szCs w:val="24"/>
              </w:rPr>
              <w:t>8.okt.</w:t>
            </w:r>
          </w:p>
        </w:tc>
        <w:tc>
          <w:tcPr>
            <w:tcW w:w="3119" w:type="dxa"/>
            <w:tcBorders>
              <w:top w:val="double" w:sz="1" w:space="0" w:color="000000"/>
            </w:tcBorders>
          </w:tcPr>
          <w:p w:rsidR="005963BF" w:rsidRPr="005963BF" w:rsidRDefault="005963BF" w:rsidP="005963BF">
            <w:pPr>
              <w:pStyle w:val="TableParagraph"/>
              <w:spacing w:before="157"/>
              <w:ind w:left="69" w:right="62"/>
              <w:rPr>
                <w:sz w:val="24"/>
                <w:szCs w:val="24"/>
              </w:rPr>
            </w:pPr>
            <w:r w:rsidRPr="005963BF">
              <w:rPr>
                <w:sz w:val="24"/>
                <w:szCs w:val="24"/>
              </w:rPr>
              <w:t>Hrana, vonji, okusi</w:t>
            </w:r>
          </w:p>
          <w:p w:rsidR="005963BF" w:rsidRPr="005963BF" w:rsidRDefault="005963BF" w:rsidP="005963BF">
            <w:pPr>
              <w:pStyle w:val="TableParagraph"/>
              <w:spacing w:before="157"/>
              <w:ind w:left="69" w:right="62"/>
              <w:rPr>
                <w:sz w:val="24"/>
                <w:szCs w:val="24"/>
              </w:rPr>
            </w:pPr>
            <w:r w:rsidRPr="005963BF">
              <w:rPr>
                <w:sz w:val="24"/>
                <w:szCs w:val="24"/>
              </w:rPr>
              <w:t>Pozitivna samopodoba, stres</w:t>
            </w:r>
          </w:p>
        </w:tc>
        <w:tc>
          <w:tcPr>
            <w:tcW w:w="3118" w:type="dxa"/>
            <w:tcBorders>
              <w:top w:val="double" w:sz="1" w:space="0" w:color="000000"/>
            </w:tcBorders>
          </w:tcPr>
          <w:p w:rsidR="005963BF" w:rsidRPr="005963BF" w:rsidRDefault="005963BF" w:rsidP="005963BF">
            <w:pPr>
              <w:pStyle w:val="TableParagraph"/>
              <w:spacing w:before="157"/>
              <w:ind w:left="420" w:right="413"/>
              <w:rPr>
                <w:sz w:val="24"/>
                <w:szCs w:val="24"/>
              </w:rPr>
            </w:pPr>
            <w:r w:rsidRPr="005963BF">
              <w:rPr>
                <w:sz w:val="24"/>
                <w:szCs w:val="24"/>
              </w:rPr>
              <w:t>Mirna</w:t>
            </w:r>
          </w:p>
          <w:p w:rsidR="005963BF" w:rsidRPr="005963BF" w:rsidRDefault="005963BF" w:rsidP="005963BF">
            <w:pPr>
              <w:pStyle w:val="TableParagraph"/>
              <w:spacing w:before="157"/>
              <w:ind w:left="420" w:right="413"/>
              <w:rPr>
                <w:sz w:val="24"/>
                <w:szCs w:val="24"/>
              </w:rPr>
            </w:pPr>
            <w:r w:rsidRPr="005963BF">
              <w:rPr>
                <w:sz w:val="24"/>
                <w:szCs w:val="24"/>
              </w:rPr>
              <w:t>Mirna</w:t>
            </w:r>
          </w:p>
        </w:tc>
      </w:tr>
      <w:tr w:rsidR="005963BF" w:rsidTr="005963BF">
        <w:trPr>
          <w:trHeight w:val="282"/>
        </w:trPr>
        <w:tc>
          <w:tcPr>
            <w:tcW w:w="1085" w:type="dxa"/>
            <w:vMerge/>
            <w:tcBorders>
              <w:top w:val="nil"/>
              <w:bottom w:val="double" w:sz="1" w:space="0" w:color="000000"/>
            </w:tcBorders>
            <w:shd w:val="clear" w:color="auto" w:fill="EAF0DD"/>
          </w:tcPr>
          <w:p w:rsidR="005963BF" w:rsidRPr="005963BF" w:rsidRDefault="005963BF" w:rsidP="005963BF">
            <w:pPr>
              <w:jc w:val="center"/>
            </w:pPr>
          </w:p>
        </w:tc>
        <w:tc>
          <w:tcPr>
            <w:tcW w:w="1750" w:type="dxa"/>
            <w:tcBorders>
              <w:bottom w:val="double" w:sz="1" w:space="0" w:color="000000"/>
            </w:tcBorders>
          </w:tcPr>
          <w:p w:rsidR="005963BF" w:rsidRPr="005963BF" w:rsidRDefault="005963BF" w:rsidP="005963BF">
            <w:pPr>
              <w:pStyle w:val="TableParagraph"/>
              <w:spacing w:before="23"/>
              <w:ind w:left="153" w:right="146"/>
              <w:rPr>
                <w:sz w:val="24"/>
                <w:szCs w:val="24"/>
              </w:rPr>
            </w:pPr>
            <w:r w:rsidRPr="005963BF">
              <w:rPr>
                <w:sz w:val="24"/>
                <w:szCs w:val="24"/>
              </w:rPr>
              <w:t>maj</w:t>
            </w:r>
          </w:p>
        </w:tc>
        <w:tc>
          <w:tcPr>
            <w:tcW w:w="3119" w:type="dxa"/>
            <w:tcBorders>
              <w:bottom w:val="double" w:sz="1" w:space="0" w:color="000000"/>
            </w:tcBorders>
          </w:tcPr>
          <w:p w:rsidR="005963BF" w:rsidRPr="005963BF" w:rsidRDefault="005963BF" w:rsidP="005963BF">
            <w:pPr>
              <w:pStyle w:val="TableParagraph"/>
              <w:spacing w:before="23"/>
              <w:ind w:left="68" w:right="64"/>
              <w:rPr>
                <w:sz w:val="24"/>
                <w:szCs w:val="24"/>
              </w:rPr>
            </w:pPr>
            <w:r w:rsidRPr="005963BF">
              <w:rPr>
                <w:sz w:val="24"/>
                <w:szCs w:val="24"/>
              </w:rPr>
              <w:t>Določanje živalskih vrst</w:t>
            </w:r>
          </w:p>
        </w:tc>
        <w:tc>
          <w:tcPr>
            <w:tcW w:w="3118" w:type="dxa"/>
            <w:tcBorders>
              <w:bottom w:val="double" w:sz="1" w:space="0" w:color="000000"/>
            </w:tcBorders>
          </w:tcPr>
          <w:p w:rsidR="005963BF" w:rsidRPr="005963BF" w:rsidRDefault="005963BF" w:rsidP="005963BF">
            <w:pPr>
              <w:pStyle w:val="TableParagraph"/>
              <w:spacing w:before="23"/>
              <w:ind w:left="421" w:right="412"/>
              <w:rPr>
                <w:sz w:val="24"/>
                <w:szCs w:val="24"/>
              </w:rPr>
            </w:pPr>
            <w:r w:rsidRPr="005963BF">
              <w:rPr>
                <w:sz w:val="24"/>
                <w:szCs w:val="24"/>
              </w:rPr>
              <w:t>Mirna</w:t>
            </w:r>
          </w:p>
        </w:tc>
      </w:tr>
      <w:tr w:rsidR="005963BF" w:rsidTr="005963BF">
        <w:trPr>
          <w:trHeight w:val="466"/>
        </w:trPr>
        <w:tc>
          <w:tcPr>
            <w:tcW w:w="1085" w:type="dxa"/>
            <w:vMerge w:val="restart"/>
            <w:tcBorders>
              <w:top w:val="double" w:sz="1" w:space="0" w:color="000000"/>
              <w:bottom w:val="double" w:sz="1" w:space="0" w:color="000000"/>
            </w:tcBorders>
            <w:shd w:val="clear" w:color="auto" w:fill="EAF0DD"/>
          </w:tcPr>
          <w:p w:rsidR="005963BF" w:rsidRPr="005963BF" w:rsidRDefault="005963BF" w:rsidP="005963BF">
            <w:pPr>
              <w:pStyle w:val="TableParagraph"/>
              <w:rPr>
                <w:b/>
                <w:sz w:val="24"/>
                <w:szCs w:val="24"/>
              </w:rPr>
            </w:pPr>
          </w:p>
          <w:p w:rsidR="005963BF" w:rsidRPr="005963BF" w:rsidRDefault="005963BF" w:rsidP="005963BF">
            <w:pPr>
              <w:pStyle w:val="TableParagraph"/>
              <w:spacing w:before="4"/>
              <w:rPr>
                <w:b/>
                <w:sz w:val="24"/>
                <w:szCs w:val="24"/>
              </w:rPr>
            </w:pPr>
          </w:p>
          <w:p w:rsidR="005963BF" w:rsidRPr="005963BF" w:rsidRDefault="005963BF" w:rsidP="005963BF">
            <w:pPr>
              <w:pStyle w:val="TableParagraph"/>
              <w:ind w:left="259"/>
              <w:rPr>
                <w:b/>
                <w:sz w:val="24"/>
                <w:szCs w:val="24"/>
              </w:rPr>
            </w:pPr>
            <w:r w:rsidRPr="005963BF">
              <w:rPr>
                <w:b/>
                <w:sz w:val="24"/>
                <w:szCs w:val="24"/>
              </w:rPr>
              <w:t>8. r.</w:t>
            </w:r>
          </w:p>
        </w:tc>
        <w:tc>
          <w:tcPr>
            <w:tcW w:w="1750" w:type="dxa"/>
            <w:tcBorders>
              <w:top w:val="double" w:sz="1" w:space="0" w:color="000000"/>
            </w:tcBorders>
          </w:tcPr>
          <w:p w:rsidR="005963BF" w:rsidRPr="005963BF" w:rsidRDefault="005963BF" w:rsidP="005963BF">
            <w:pPr>
              <w:pStyle w:val="TableParagraph"/>
              <w:spacing w:before="114"/>
              <w:ind w:left="154" w:right="146"/>
              <w:rPr>
                <w:sz w:val="24"/>
                <w:szCs w:val="24"/>
              </w:rPr>
            </w:pPr>
            <w:r w:rsidRPr="005963BF">
              <w:rPr>
                <w:sz w:val="24"/>
                <w:szCs w:val="24"/>
              </w:rPr>
              <w:t>22.oktober</w:t>
            </w:r>
          </w:p>
        </w:tc>
        <w:tc>
          <w:tcPr>
            <w:tcW w:w="3119" w:type="dxa"/>
            <w:tcBorders>
              <w:top w:val="double" w:sz="1" w:space="0" w:color="000000"/>
            </w:tcBorders>
          </w:tcPr>
          <w:p w:rsidR="005963BF" w:rsidRPr="005963BF" w:rsidRDefault="005963BF" w:rsidP="005963BF">
            <w:pPr>
              <w:pStyle w:val="TableParagraph"/>
              <w:spacing w:line="204" w:lineRule="exact"/>
              <w:ind w:left="69" w:right="61"/>
              <w:rPr>
                <w:sz w:val="24"/>
                <w:szCs w:val="24"/>
              </w:rPr>
            </w:pPr>
          </w:p>
          <w:p w:rsidR="005963BF" w:rsidRPr="005963BF" w:rsidRDefault="005963BF" w:rsidP="005963BF">
            <w:pPr>
              <w:pStyle w:val="TableParagraph"/>
              <w:spacing w:line="204" w:lineRule="exact"/>
              <w:ind w:left="69" w:right="61"/>
              <w:rPr>
                <w:sz w:val="24"/>
                <w:szCs w:val="24"/>
              </w:rPr>
            </w:pPr>
            <w:r w:rsidRPr="005963BF">
              <w:rPr>
                <w:sz w:val="24"/>
                <w:szCs w:val="24"/>
              </w:rPr>
              <w:t>Mikrobiologija</w:t>
            </w:r>
          </w:p>
        </w:tc>
        <w:tc>
          <w:tcPr>
            <w:tcW w:w="3118" w:type="dxa"/>
            <w:tcBorders>
              <w:top w:val="double" w:sz="1" w:space="0" w:color="000000"/>
            </w:tcBorders>
          </w:tcPr>
          <w:p w:rsidR="005963BF" w:rsidRPr="005963BF" w:rsidRDefault="005963BF" w:rsidP="005963BF">
            <w:pPr>
              <w:pStyle w:val="TableParagraph"/>
              <w:spacing w:before="114"/>
              <w:ind w:left="416" w:right="413"/>
              <w:rPr>
                <w:sz w:val="24"/>
                <w:szCs w:val="24"/>
              </w:rPr>
            </w:pPr>
            <w:r w:rsidRPr="005963BF">
              <w:rPr>
                <w:sz w:val="24"/>
                <w:szCs w:val="24"/>
              </w:rPr>
              <w:t>Mirna</w:t>
            </w:r>
          </w:p>
        </w:tc>
      </w:tr>
      <w:tr w:rsidR="005963BF" w:rsidTr="005963BF">
        <w:trPr>
          <w:trHeight w:val="238"/>
        </w:trPr>
        <w:tc>
          <w:tcPr>
            <w:tcW w:w="1085" w:type="dxa"/>
            <w:vMerge/>
            <w:tcBorders>
              <w:top w:val="nil"/>
              <w:bottom w:val="double" w:sz="1" w:space="0" w:color="000000"/>
            </w:tcBorders>
            <w:shd w:val="clear" w:color="auto" w:fill="EAF0DD"/>
          </w:tcPr>
          <w:p w:rsidR="005963BF" w:rsidRPr="005963BF" w:rsidRDefault="005963BF" w:rsidP="005963BF">
            <w:pPr>
              <w:jc w:val="center"/>
            </w:pPr>
          </w:p>
        </w:tc>
        <w:tc>
          <w:tcPr>
            <w:tcW w:w="1750" w:type="dxa"/>
          </w:tcPr>
          <w:p w:rsidR="005963BF" w:rsidRPr="005963BF" w:rsidRDefault="005963BF" w:rsidP="005963BF">
            <w:pPr>
              <w:pStyle w:val="TableParagraph"/>
              <w:rPr>
                <w:sz w:val="24"/>
                <w:szCs w:val="24"/>
              </w:rPr>
            </w:pPr>
            <w:r w:rsidRPr="005963BF">
              <w:rPr>
                <w:sz w:val="24"/>
                <w:szCs w:val="24"/>
              </w:rPr>
              <w:t>določi ZD</w:t>
            </w:r>
          </w:p>
        </w:tc>
        <w:tc>
          <w:tcPr>
            <w:tcW w:w="3119" w:type="dxa"/>
          </w:tcPr>
          <w:p w:rsidR="005963BF" w:rsidRPr="005963BF" w:rsidRDefault="005963BF" w:rsidP="005963BF">
            <w:pPr>
              <w:pStyle w:val="TableParagraph"/>
              <w:spacing w:before="6"/>
              <w:ind w:left="67" w:right="64"/>
              <w:rPr>
                <w:sz w:val="24"/>
                <w:szCs w:val="24"/>
              </w:rPr>
            </w:pPr>
            <w:r w:rsidRPr="005963BF">
              <w:rPr>
                <w:sz w:val="24"/>
                <w:szCs w:val="24"/>
              </w:rPr>
              <w:t>Adolescenca, odraščanje</w:t>
            </w:r>
          </w:p>
        </w:tc>
        <w:tc>
          <w:tcPr>
            <w:tcW w:w="3118" w:type="dxa"/>
          </w:tcPr>
          <w:p w:rsidR="005963BF" w:rsidRPr="005963BF" w:rsidRDefault="005963BF" w:rsidP="005963BF">
            <w:pPr>
              <w:pStyle w:val="TableParagraph"/>
              <w:spacing w:before="6"/>
              <w:ind w:left="421" w:right="412"/>
              <w:rPr>
                <w:sz w:val="24"/>
                <w:szCs w:val="24"/>
              </w:rPr>
            </w:pPr>
            <w:r w:rsidRPr="005963BF">
              <w:rPr>
                <w:sz w:val="24"/>
                <w:szCs w:val="24"/>
              </w:rPr>
              <w:t>ZD Trebnje</w:t>
            </w:r>
          </w:p>
        </w:tc>
      </w:tr>
      <w:tr w:rsidR="005963BF" w:rsidTr="005963BF">
        <w:trPr>
          <w:trHeight w:val="581"/>
        </w:trPr>
        <w:tc>
          <w:tcPr>
            <w:tcW w:w="1085" w:type="dxa"/>
            <w:vMerge/>
            <w:tcBorders>
              <w:top w:val="nil"/>
              <w:bottom w:val="double" w:sz="1" w:space="0" w:color="000000"/>
            </w:tcBorders>
            <w:shd w:val="clear" w:color="auto" w:fill="EAF0DD"/>
          </w:tcPr>
          <w:p w:rsidR="005963BF" w:rsidRPr="005963BF" w:rsidRDefault="005963BF" w:rsidP="005963BF">
            <w:pPr>
              <w:jc w:val="center"/>
            </w:pPr>
          </w:p>
        </w:tc>
        <w:tc>
          <w:tcPr>
            <w:tcW w:w="1750" w:type="dxa"/>
            <w:tcBorders>
              <w:bottom w:val="double" w:sz="1" w:space="0" w:color="000000"/>
            </w:tcBorders>
          </w:tcPr>
          <w:p w:rsidR="005963BF" w:rsidRPr="005963BF" w:rsidRDefault="005963BF" w:rsidP="005963BF">
            <w:pPr>
              <w:pStyle w:val="TableParagraph"/>
              <w:spacing w:before="172"/>
              <w:ind w:left="155" w:right="146"/>
              <w:rPr>
                <w:sz w:val="24"/>
                <w:szCs w:val="24"/>
              </w:rPr>
            </w:pPr>
            <w:r w:rsidRPr="005963BF">
              <w:rPr>
                <w:sz w:val="24"/>
                <w:szCs w:val="24"/>
              </w:rPr>
              <w:t>6. nov.</w:t>
            </w:r>
          </w:p>
        </w:tc>
        <w:tc>
          <w:tcPr>
            <w:tcW w:w="3119" w:type="dxa"/>
            <w:tcBorders>
              <w:bottom w:val="double" w:sz="1" w:space="0" w:color="000000"/>
            </w:tcBorders>
          </w:tcPr>
          <w:p w:rsidR="005963BF" w:rsidRPr="005963BF" w:rsidRDefault="005963BF" w:rsidP="005963BF">
            <w:pPr>
              <w:pStyle w:val="TableParagraph"/>
              <w:spacing w:before="172"/>
              <w:ind w:left="69" w:right="61"/>
              <w:rPr>
                <w:sz w:val="24"/>
                <w:szCs w:val="24"/>
              </w:rPr>
            </w:pPr>
            <w:r w:rsidRPr="005963BF">
              <w:rPr>
                <w:sz w:val="24"/>
                <w:szCs w:val="24"/>
              </w:rPr>
              <w:t>TPO z uporabo AED</w:t>
            </w:r>
          </w:p>
        </w:tc>
        <w:tc>
          <w:tcPr>
            <w:tcW w:w="3118" w:type="dxa"/>
            <w:tcBorders>
              <w:bottom w:val="double" w:sz="1" w:space="0" w:color="000000"/>
            </w:tcBorders>
          </w:tcPr>
          <w:p w:rsidR="005963BF" w:rsidRPr="005963BF" w:rsidRDefault="005963BF" w:rsidP="005963BF">
            <w:pPr>
              <w:pStyle w:val="TableParagraph"/>
              <w:spacing w:before="172"/>
              <w:ind w:left="421" w:right="412"/>
              <w:rPr>
                <w:sz w:val="24"/>
                <w:szCs w:val="24"/>
              </w:rPr>
            </w:pPr>
            <w:r w:rsidRPr="005963BF">
              <w:rPr>
                <w:sz w:val="24"/>
                <w:szCs w:val="24"/>
              </w:rPr>
              <w:t>Mirna</w:t>
            </w:r>
          </w:p>
        </w:tc>
      </w:tr>
      <w:tr w:rsidR="005963BF" w:rsidTr="00B746AB">
        <w:trPr>
          <w:trHeight w:val="430"/>
        </w:trPr>
        <w:tc>
          <w:tcPr>
            <w:tcW w:w="1085" w:type="dxa"/>
            <w:vMerge w:val="restart"/>
            <w:tcBorders>
              <w:top w:val="double" w:sz="1" w:space="0" w:color="000000"/>
              <w:bottom w:val="double" w:sz="1" w:space="0" w:color="000000"/>
            </w:tcBorders>
            <w:shd w:val="clear" w:color="auto" w:fill="EAF0DD"/>
          </w:tcPr>
          <w:p w:rsidR="005963BF" w:rsidRPr="005963BF" w:rsidRDefault="005963BF" w:rsidP="005963BF">
            <w:pPr>
              <w:pStyle w:val="TableParagraph"/>
              <w:rPr>
                <w:b/>
                <w:sz w:val="24"/>
                <w:szCs w:val="24"/>
              </w:rPr>
            </w:pPr>
          </w:p>
          <w:p w:rsidR="005963BF" w:rsidRPr="005963BF" w:rsidRDefault="005963BF" w:rsidP="005963BF">
            <w:pPr>
              <w:pStyle w:val="TableParagraph"/>
              <w:spacing w:before="155"/>
              <w:ind w:left="259"/>
              <w:rPr>
                <w:b/>
                <w:sz w:val="24"/>
                <w:szCs w:val="24"/>
              </w:rPr>
            </w:pPr>
            <w:r w:rsidRPr="005963BF">
              <w:rPr>
                <w:b/>
                <w:sz w:val="24"/>
                <w:szCs w:val="24"/>
              </w:rPr>
              <w:t>9. r.</w:t>
            </w:r>
          </w:p>
        </w:tc>
        <w:tc>
          <w:tcPr>
            <w:tcW w:w="1750" w:type="dxa"/>
            <w:tcBorders>
              <w:top w:val="double" w:sz="1" w:space="0" w:color="000000"/>
            </w:tcBorders>
          </w:tcPr>
          <w:p w:rsidR="00B746AB" w:rsidRDefault="00B746AB" w:rsidP="005963BF">
            <w:pPr>
              <w:pStyle w:val="TableParagraph"/>
              <w:spacing w:line="202" w:lineRule="exact"/>
              <w:ind w:left="155" w:right="146"/>
              <w:rPr>
                <w:sz w:val="24"/>
                <w:szCs w:val="24"/>
              </w:rPr>
            </w:pPr>
          </w:p>
          <w:p w:rsidR="005963BF" w:rsidRPr="005963BF" w:rsidRDefault="005963BF" w:rsidP="005963BF">
            <w:pPr>
              <w:pStyle w:val="TableParagraph"/>
              <w:spacing w:line="202" w:lineRule="exact"/>
              <w:ind w:left="155" w:right="146"/>
              <w:rPr>
                <w:sz w:val="24"/>
                <w:szCs w:val="24"/>
              </w:rPr>
            </w:pPr>
            <w:r w:rsidRPr="005963BF">
              <w:rPr>
                <w:sz w:val="24"/>
                <w:szCs w:val="24"/>
              </w:rPr>
              <w:t>22.okt.</w:t>
            </w:r>
          </w:p>
        </w:tc>
        <w:tc>
          <w:tcPr>
            <w:tcW w:w="3119" w:type="dxa"/>
            <w:tcBorders>
              <w:top w:val="double" w:sz="1" w:space="0" w:color="000000"/>
            </w:tcBorders>
          </w:tcPr>
          <w:p w:rsidR="00B746AB" w:rsidRDefault="00B746AB" w:rsidP="005963BF">
            <w:pPr>
              <w:pStyle w:val="TableParagraph"/>
              <w:spacing w:line="202" w:lineRule="exact"/>
              <w:ind w:left="68" w:right="64"/>
              <w:rPr>
                <w:sz w:val="24"/>
                <w:szCs w:val="24"/>
              </w:rPr>
            </w:pPr>
          </w:p>
          <w:p w:rsidR="005963BF" w:rsidRPr="005963BF" w:rsidRDefault="005963BF" w:rsidP="005963BF">
            <w:pPr>
              <w:pStyle w:val="TableParagraph"/>
              <w:spacing w:line="202" w:lineRule="exact"/>
              <w:ind w:left="68" w:right="64"/>
              <w:rPr>
                <w:sz w:val="24"/>
                <w:szCs w:val="24"/>
              </w:rPr>
            </w:pPr>
            <w:r w:rsidRPr="005963BF">
              <w:rPr>
                <w:sz w:val="24"/>
                <w:szCs w:val="24"/>
              </w:rPr>
              <w:t>Mikrobiologija</w:t>
            </w:r>
          </w:p>
        </w:tc>
        <w:tc>
          <w:tcPr>
            <w:tcW w:w="3118" w:type="dxa"/>
            <w:tcBorders>
              <w:top w:val="double" w:sz="1" w:space="0" w:color="000000"/>
            </w:tcBorders>
          </w:tcPr>
          <w:p w:rsidR="00B746AB" w:rsidRDefault="00B746AB" w:rsidP="005963BF">
            <w:pPr>
              <w:pStyle w:val="TableParagraph"/>
              <w:spacing w:line="202" w:lineRule="exact"/>
              <w:ind w:left="421" w:right="411"/>
              <w:rPr>
                <w:sz w:val="24"/>
                <w:szCs w:val="24"/>
              </w:rPr>
            </w:pPr>
          </w:p>
          <w:p w:rsidR="005963BF" w:rsidRPr="005963BF" w:rsidRDefault="005963BF" w:rsidP="005963BF">
            <w:pPr>
              <w:pStyle w:val="TableParagraph"/>
              <w:spacing w:line="202" w:lineRule="exact"/>
              <w:ind w:left="421" w:right="411"/>
              <w:rPr>
                <w:sz w:val="24"/>
                <w:szCs w:val="24"/>
              </w:rPr>
            </w:pPr>
            <w:r w:rsidRPr="005963BF">
              <w:rPr>
                <w:sz w:val="24"/>
                <w:szCs w:val="24"/>
              </w:rPr>
              <w:t>Mirna</w:t>
            </w:r>
          </w:p>
        </w:tc>
      </w:tr>
      <w:tr w:rsidR="005963BF" w:rsidTr="005963BF">
        <w:trPr>
          <w:trHeight w:val="476"/>
        </w:trPr>
        <w:tc>
          <w:tcPr>
            <w:tcW w:w="1085" w:type="dxa"/>
            <w:vMerge/>
            <w:tcBorders>
              <w:top w:val="nil"/>
              <w:bottom w:val="double" w:sz="1" w:space="0" w:color="000000"/>
            </w:tcBorders>
            <w:shd w:val="clear" w:color="auto" w:fill="EAF0DD"/>
          </w:tcPr>
          <w:p w:rsidR="005963BF" w:rsidRPr="005963BF" w:rsidRDefault="005963BF" w:rsidP="005963BF">
            <w:pPr>
              <w:jc w:val="center"/>
            </w:pPr>
          </w:p>
        </w:tc>
        <w:tc>
          <w:tcPr>
            <w:tcW w:w="1750" w:type="dxa"/>
          </w:tcPr>
          <w:p w:rsidR="005963BF" w:rsidRPr="005963BF" w:rsidRDefault="005963BF" w:rsidP="005963BF">
            <w:pPr>
              <w:pStyle w:val="TableParagraph"/>
              <w:spacing w:before="124"/>
              <w:ind w:left="154" w:right="146"/>
              <w:rPr>
                <w:sz w:val="24"/>
                <w:szCs w:val="24"/>
              </w:rPr>
            </w:pPr>
            <w:r w:rsidRPr="005963BF">
              <w:rPr>
                <w:sz w:val="24"/>
                <w:szCs w:val="24"/>
              </w:rPr>
              <w:t>Določi ZD Trebnje</w:t>
            </w:r>
          </w:p>
        </w:tc>
        <w:tc>
          <w:tcPr>
            <w:tcW w:w="3119" w:type="dxa"/>
          </w:tcPr>
          <w:p w:rsidR="005963BF" w:rsidRPr="005963BF" w:rsidRDefault="005963BF" w:rsidP="005963BF">
            <w:pPr>
              <w:pStyle w:val="TableParagraph"/>
              <w:spacing w:before="31"/>
              <w:ind w:left="68" w:right="64"/>
              <w:rPr>
                <w:sz w:val="24"/>
                <w:szCs w:val="24"/>
              </w:rPr>
            </w:pPr>
            <w:r w:rsidRPr="005963BF">
              <w:rPr>
                <w:sz w:val="24"/>
                <w:szCs w:val="24"/>
              </w:rPr>
              <w:t>Vzgoja za zdravo spolnost</w:t>
            </w:r>
          </w:p>
        </w:tc>
        <w:tc>
          <w:tcPr>
            <w:tcW w:w="3118" w:type="dxa"/>
          </w:tcPr>
          <w:p w:rsidR="005963BF" w:rsidRPr="005963BF" w:rsidRDefault="005963BF" w:rsidP="005963BF">
            <w:pPr>
              <w:pStyle w:val="TableParagraph"/>
              <w:spacing w:before="124"/>
              <w:ind w:left="416" w:right="413"/>
              <w:rPr>
                <w:sz w:val="24"/>
                <w:szCs w:val="24"/>
              </w:rPr>
            </w:pPr>
            <w:r w:rsidRPr="005963BF">
              <w:rPr>
                <w:sz w:val="24"/>
                <w:szCs w:val="24"/>
              </w:rPr>
              <w:t>Mirna</w:t>
            </w:r>
          </w:p>
        </w:tc>
      </w:tr>
      <w:tr w:rsidR="005963BF" w:rsidTr="00B746AB">
        <w:trPr>
          <w:trHeight w:val="300"/>
        </w:trPr>
        <w:tc>
          <w:tcPr>
            <w:tcW w:w="1085" w:type="dxa"/>
            <w:vMerge/>
            <w:tcBorders>
              <w:top w:val="nil"/>
              <w:bottom w:val="double" w:sz="1" w:space="0" w:color="000000"/>
            </w:tcBorders>
            <w:shd w:val="clear" w:color="auto" w:fill="EAF0DD"/>
          </w:tcPr>
          <w:p w:rsidR="005963BF" w:rsidRPr="005963BF" w:rsidRDefault="005963BF" w:rsidP="005963BF">
            <w:pPr>
              <w:jc w:val="center"/>
            </w:pPr>
          </w:p>
        </w:tc>
        <w:tc>
          <w:tcPr>
            <w:tcW w:w="1750" w:type="dxa"/>
            <w:tcBorders>
              <w:bottom w:val="double" w:sz="1" w:space="0" w:color="000000"/>
            </w:tcBorders>
          </w:tcPr>
          <w:p w:rsidR="005963BF" w:rsidRPr="005963BF" w:rsidRDefault="005963BF" w:rsidP="005963BF">
            <w:pPr>
              <w:pStyle w:val="TableParagraph"/>
              <w:spacing w:before="7"/>
              <w:ind w:left="155" w:right="146"/>
              <w:rPr>
                <w:sz w:val="24"/>
                <w:szCs w:val="24"/>
              </w:rPr>
            </w:pPr>
            <w:r w:rsidRPr="005963BF">
              <w:rPr>
                <w:sz w:val="24"/>
                <w:szCs w:val="24"/>
              </w:rPr>
              <w:t>april</w:t>
            </w:r>
          </w:p>
        </w:tc>
        <w:tc>
          <w:tcPr>
            <w:tcW w:w="3119" w:type="dxa"/>
            <w:tcBorders>
              <w:bottom w:val="double" w:sz="1" w:space="0" w:color="000000"/>
            </w:tcBorders>
          </w:tcPr>
          <w:p w:rsidR="005963BF" w:rsidRPr="005963BF" w:rsidRDefault="005963BF" w:rsidP="005963BF">
            <w:pPr>
              <w:pStyle w:val="TableParagraph"/>
              <w:spacing w:before="7"/>
              <w:ind w:left="69" w:right="61"/>
              <w:rPr>
                <w:sz w:val="24"/>
                <w:szCs w:val="24"/>
              </w:rPr>
            </w:pPr>
            <w:r w:rsidRPr="005963BF">
              <w:rPr>
                <w:sz w:val="24"/>
                <w:szCs w:val="24"/>
              </w:rPr>
              <w:t>Raznolikost ekosistemov</w:t>
            </w:r>
          </w:p>
        </w:tc>
        <w:tc>
          <w:tcPr>
            <w:tcW w:w="3118" w:type="dxa"/>
          </w:tcPr>
          <w:p w:rsidR="005963BF" w:rsidRPr="005963BF" w:rsidRDefault="005963BF" w:rsidP="005963BF">
            <w:pPr>
              <w:pStyle w:val="TableParagraph"/>
              <w:spacing w:before="7"/>
              <w:ind w:left="421" w:right="412"/>
              <w:rPr>
                <w:sz w:val="24"/>
                <w:szCs w:val="24"/>
              </w:rPr>
            </w:pPr>
            <w:r w:rsidRPr="005963BF">
              <w:rPr>
                <w:sz w:val="24"/>
                <w:szCs w:val="24"/>
              </w:rPr>
              <w:t>Mirna</w:t>
            </w:r>
          </w:p>
        </w:tc>
      </w:tr>
    </w:tbl>
    <w:p w:rsidR="00EF5932" w:rsidRDefault="00EF5932" w:rsidP="00EF5932">
      <w:pPr>
        <w:pStyle w:val="Telobesedila"/>
        <w:rPr>
          <w:bCs/>
          <w:i w:val="0"/>
          <w:sz w:val="22"/>
          <w:szCs w:val="22"/>
        </w:rPr>
      </w:pPr>
    </w:p>
    <w:p w:rsidR="007C56FC" w:rsidRDefault="007C56FC" w:rsidP="00EF5932">
      <w:pPr>
        <w:pStyle w:val="Telobesedila"/>
        <w:rPr>
          <w:bCs/>
          <w:i w:val="0"/>
          <w:sz w:val="22"/>
          <w:szCs w:val="22"/>
        </w:rPr>
      </w:pPr>
    </w:p>
    <w:p w:rsidR="007C56FC" w:rsidRDefault="007C56FC" w:rsidP="00EF5932">
      <w:pPr>
        <w:pStyle w:val="Telobesedila"/>
        <w:rPr>
          <w:bCs/>
          <w:i w:val="0"/>
          <w:sz w:val="22"/>
          <w:szCs w:val="22"/>
        </w:rPr>
      </w:pPr>
    </w:p>
    <w:p w:rsidR="007C56FC" w:rsidRDefault="007C56FC" w:rsidP="00EF5932">
      <w:pPr>
        <w:pStyle w:val="Telobesedila"/>
        <w:rPr>
          <w:bCs/>
          <w:i w:val="0"/>
          <w:sz w:val="22"/>
          <w:szCs w:val="22"/>
        </w:rPr>
      </w:pPr>
    </w:p>
    <w:p w:rsidR="007C56FC" w:rsidRDefault="007C56FC" w:rsidP="00EF5932">
      <w:pPr>
        <w:pStyle w:val="Telobesedila"/>
        <w:rPr>
          <w:bCs/>
          <w:i w:val="0"/>
          <w:sz w:val="22"/>
          <w:szCs w:val="22"/>
        </w:rPr>
      </w:pPr>
    </w:p>
    <w:p w:rsidR="007C56FC" w:rsidRDefault="007C56FC" w:rsidP="00EF5932">
      <w:pPr>
        <w:pStyle w:val="Telobesedila"/>
        <w:rPr>
          <w:bCs/>
          <w:i w:val="0"/>
          <w:sz w:val="22"/>
          <w:szCs w:val="22"/>
        </w:rPr>
      </w:pPr>
    </w:p>
    <w:p w:rsidR="007C56FC" w:rsidRDefault="007C56FC" w:rsidP="00EF5932">
      <w:pPr>
        <w:pStyle w:val="Telobesedila"/>
        <w:rPr>
          <w:bCs/>
          <w:i w:val="0"/>
          <w:sz w:val="22"/>
          <w:szCs w:val="22"/>
        </w:rPr>
      </w:pPr>
    </w:p>
    <w:p w:rsidR="007C56FC" w:rsidRDefault="007C56FC" w:rsidP="00EF5932">
      <w:pPr>
        <w:pStyle w:val="Telobesedila"/>
        <w:rPr>
          <w:bCs/>
          <w:i w:val="0"/>
          <w:sz w:val="22"/>
          <w:szCs w:val="22"/>
        </w:rPr>
      </w:pPr>
    </w:p>
    <w:p w:rsidR="007C56FC" w:rsidRDefault="007C56FC" w:rsidP="00EF5932">
      <w:pPr>
        <w:pStyle w:val="Telobesedila"/>
        <w:rPr>
          <w:bCs/>
          <w:i w:val="0"/>
          <w:sz w:val="22"/>
          <w:szCs w:val="22"/>
        </w:rPr>
      </w:pPr>
    </w:p>
    <w:p w:rsidR="007C56FC" w:rsidRDefault="007C56FC" w:rsidP="00EF5932">
      <w:pPr>
        <w:pStyle w:val="Telobesedila"/>
        <w:rPr>
          <w:bCs/>
          <w:i w:val="0"/>
          <w:sz w:val="22"/>
          <w:szCs w:val="22"/>
        </w:rPr>
      </w:pPr>
    </w:p>
    <w:p w:rsidR="007C56FC" w:rsidRDefault="007C56FC" w:rsidP="00EF5932">
      <w:pPr>
        <w:pStyle w:val="Telobesedila"/>
        <w:rPr>
          <w:bCs/>
          <w:i w:val="0"/>
          <w:sz w:val="22"/>
          <w:szCs w:val="22"/>
        </w:rPr>
      </w:pPr>
    </w:p>
    <w:p w:rsidR="007C56FC" w:rsidRDefault="007C56FC" w:rsidP="00EF5932">
      <w:pPr>
        <w:pStyle w:val="Telobesedila"/>
        <w:rPr>
          <w:bCs/>
          <w:i w:val="0"/>
          <w:sz w:val="22"/>
          <w:szCs w:val="22"/>
        </w:rPr>
      </w:pPr>
    </w:p>
    <w:p w:rsidR="007C56FC" w:rsidRDefault="007C56FC" w:rsidP="00EF5932">
      <w:pPr>
        <w:pStyle w:val="Telobesedila"/>
        <w:rPr>
          <w:bCs/>
          <w:i w:val="0"/>
          <w:sz w:val="22"/>
          <w:szCs w:val="22"/>
        </w:rPr>
      </w:pPr>
    </w:p>
    <w:p w:rsidR="007C56FC" w:rsidRDefault="007C56FC" w:rsidP="00EF5932">
      <w:pPr>
        <w:pStyle w:val="Telobesedila"/>
        <w:rPr>
          <w:bCs/>
          <w:i w:val="0"/>
          <w:sz w:val="22"/>
          <w:szCs w:val="22"/>
        </w:rPr>
      </w:pPr>
    </w:p>
    <w:p w:rsidR="00EF5932" w:rsidRDefault="00EF5932" w:rsidP="00EF5932">
      <w:pPr>
        <w:pStyle w:val="Telobesedila2"/>
        <w:rPr>
          <w:b/>
          <w:sz w:val="22"/>
          <w:szCs w:val="22"/>
        </w:rPr>
      </w:pPr>
      <w:r>
        <w:rPr>
          <w:b/>
          <w:sz w:val="22"/>
          <w:szCs w:val="22"/>
        </w:rPr>
        <w:t>Kulturni dnevi</w:t>
      </w:r>
    </w:p>
    <w:p w:rsidR="007C56FC" w:rsidRDefault="007C56FC" w:rsidP="00EF5932">
      <w:pPr>
        <w:pStyle w:val="Telobesedila2"/>
        <w:rPr>
          <w:sz w:val="22"/>
          <w:szCs w:val="22"/>
        </w:rPr>
      </w:pPr>
    </w:p>
    <w:tbl>
      <w:tblPr>
        <w:tblStyle w:val="TableNormal"/>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4"/>
        <w:gridCol w:w="1793"/>
        <w:gridCol w:w="3119"/>
        <w:gridCol w:w="3118"/>
      </w:tblGrid>
      <w:tr w:rsidR="005963BF" w:rsidRPr="005963BF" w:rsidTr="00B746AB">
        <w:trPr>
          <w:trHeight w:val="545"/>
        </w:trPr>
        <w:tc>
          <w:tcPr>
            <w:tcW w:w="1184" w:type="dxa"/>
            <w:tcBorders>
              <w:bottom w:val="double" w:sz="1" w:space="0" w:color="000000"/>
            </w:tcBorders>
            <w:shd w:val="clear" w:color="auto" w:fill="EAF0DD"/>
          </w:tcPr>
          <w:p w:rsidR="00B746AB" w:rsidRDefault="00B746AB" w:rsidP="00B746AB">
            <w:pPr>
              <w:pStyle w:val="TableParagraph"/>
              <w:spacing w:line="154" w:lineRule="exact"/>
              <w:ind w:left="196"/>
              <w:jc w:val="left"/>
              <w:rPr>
                <w:b/>
                <w:sz w:val="24"/>
                <w:szCs w:val="24"/>
              </w:rPr>
            </w:pPr>
          </w:p>
          <w:p w:rsidR="005963BF" w:rsidRPr="005963BF" w:rsidRDefault="005963BF" w:rsidP="00B746AB">
            <w:pPr>
              <w:pStyle w:val="TableParagraph"/>
              <w:spacing w:line="154" w:lineRule="exact"/>
              <w:ind w:left="196"/>
              <w:jc w:val="left"/>
              <w:rPr>
                <w:b/>
                <w:sz w:val="24"/>
                <w:szCs w:val="24"/>
              </w:rPr>
            </w:pPr>
            <w:r w:rsidRPr="005963BF">
              <w:rPr>
                <w:b/>
                <w:sz w:val="24"/>
                <w:szCs w:val="24"/>
              </w:rPr>
              <w:t>razred</w:t>
            </w:r>
          </w:p>
        </w:tc>
        <w:tc>
          <w:tcPr>
            <w:tcW w:w="1793" w:type="dxa"/>
            <w:tcBorders>
              <w:top w:val="double" w:sz="1" w:space="0" w:color="000000"/>
              <w:bottom w:val="double" w:sz="1" w:space="0" w:color="000000"/>
            </w:tcBorders>
            <w:shd w:val="clear" w:color="auto" w:fill="EAF0DD"/>
          </w:tcPr>
          <w:p w:rsidR="00B746AB" w:rsidRDefault="00B746AB" w:rsidP="00B746AB">
            <w:pPr>
              <w:pStyle w:val="TableParagraph"/>
              <w:spacing w:line="154" w:lineRule="exact"/>
              <w:ind w:left="252" w:right="244"/>
              <w:rPr>
                <w:b/>
                <w:sz w:val="24"/>
                <w:szCs w:val="24"/>
              </w:rPr>
            </w:pPr>
          </w:p>
          <w:p w:rsidR="005963BF" w:rsidRPr="005963BF" w:rsidRDefault="00B746AB" w:rsidP="00B746AB">
            <w:pPr>
              <w:pStyle w:val="TableParagraph"/>
              <w:spacing w:line="154" w:lineRule="exact"/>
              <w:ind w:left="252" w:right="244"/>
              <w:rPr>
                <w:b/>
                <w:sz w:val="24"/>
                <w:szCs w:val="24"/>
              </w:rPr>
            </w:pPr>
            <w:r>
              <w:rPr>
                <w:b/>
                <w:sz w:val="24"/>
                <w:szCs w:val="24"/>
              </w:rPr>
              <w:t>t</w:t>
            </w:r>
            <w:r w:rsidR="005963BF" w:rsidRPr="005963BF">
              <w:rPr>
                <w:b/>
                <w:sz w:val="24"/>
                <w:szCs w:val="24"/>
              </w:rPr>
              <w:t>ermin</w:t>
            </w:r>
          </w:p>
        </w:tc>
        <w:tc>
          <w:tcPr>
            <w:tcW w:w="3119" w:type="dxa"/>
            <w:tcBorders>
              <w:top w:val="double" w:sz="1" w:space="0" w:color="000000"/>
              <w:bottom w:val="double" w:sz="1" w:space="0" w:color="000000"/>
            </w:tcBorders>
            <w:shd w:val="clear" w:color="auto" w:fill="EAF0DD"/>
          </w:tcPr>
          <w:p w:rsidR="00B746AB" w:rsidRDefault="00B746AB" w:rsidP="00B746AB">
            <w:pPr>
              <w:pStyle w:val="TableParagraph"/>
              <w:spacing w:line="154" w:lineRule="exact"/>
              <w:ind w:left="57" w:right="47"/>
              <w:rPr>
                <w:b/>
                <w:sz w:val="24"/>
                <w:szCs w:val="24"/>
              </w:rPr>
            </w:pPr>
          </w:p>
          <w:p w:rsidR="005963BF" w:rsidRPr="005963BF" w:rsidRDefault="005963BF" w:rsidP="00B746AB">
            <w:pPr>
              <w:pStyle w:val="TableParagraph"/>
              <w:spacing w:line="154" w:lineRule="exact"/>
              <w:ind w:left="57" w:right="47"/>
              <w:rPr>
                <w:b/>
                <w:sz w:val="24"/>
                <w:szCs w:val="24"/>
              </w:rPr>
            </w:pPr>
            <w:r w:rsidRPr="005963BF">
              <w:rPr>
                <w:b/>
                <w:sz w:val="24"/>
                <w:szCs w:val="24"/>
              </w:rPr>
              <w:t>vsebina</w:t>
            </w:r>
          </w:p>
        </w:tc>
        <w:tc>
          <w:tcPr>
            <w:tcW w:w="3118" w:type="dxa"/>
            <w:tcBorders>
              <w:top w:val="double" w:sz="1" w:space="0" w:color="000000"/>
              <w:bottom w:val="double" w:sz="1" w:space="0" w:color="000000"/>
            </w:tcBorders>
            <w:shd w:val="clear" w:color="auto" w:fill="EAF0DD"/>
          </w:tcPr>
          <w:p w:rsidR="00B746AB" w:rsidRDefault="00B746AB" w:rsidP="00B746AB">
            <w:pPr>
              <w:pStyle w:val="TableParagraph"/>
              <w:spacing w:line="154" w:lineRule="exact"/>
              <w:ind w:left="399" w:right="392"/>
              <w:rPr>
                <w:b/>
                <w:sz w:val="24"/>
                <w:szCs w:val="24"/>
              </w:rPr>
            </w:pPr>
          </w:p>
          <w:p w:rsidR="005963BF" w:rsidRPr="005963BF" w:rsidRDefault="005963BF" w:rsidP="00B746AB">
            <w:pPr>
              <w:pStyle w:val="TableParagraph"/>
              <w:spacing w:line="154" w:lineRule="exact"/>
              <w:ind w:left="399" w:right="392"/>
              <w:rPr>
                <w:b/>
                <w:sz w:val="24"/>
                <w:szCs w:val="24"/>
              </w:rPr>
            </w:pPr>
            <w:r w:rsidRPr="005963BF">
              <w:rPr>
                <w:b/>
                <w:sz w:val="24"/>
                <w:szCs w:val="24"/>
              </w:rPr>
              <w:t>kraj</w:t>
            </w:r>
          </w:p>
        </w:tc>
      </w:tr>
      <w:tr w:rsidR="005963BF" w:rsidRPr="005963BF" w:rsidTr="00B746AB">
        <w:trPr>
          <w:trHeight w:val="186"/>
        </w:trPr>
        <w:tc>
          <w:tcPr>
            <w:tcW w:w="1184" w:type="dxa"/>
            <w:vMerge w:val="restart"/>
            <w:tcBorders>
              <w:top w:val="double" w:sz="1" w:space="0" w:color="000000"/>
              <w:bottom w:val="double" w:sz="1" w:space="0" w:color="000000"/>
            </w:tcBorders>
            <w:shd w:val="clear" w:color="auto" w:fill="EAF0DD"/>
          </w:tcPr>
          <w:p w:rsidR="005963BF" w:rsidRPr="005963BF" w:rsidRDefault="005963BF" w:rsidP="00B746AB">
            <w:pPr>
              <w:pStyle w:val="TableParagraph"/>
              <w:rPr>
                <w:b/>
                <w:sz w:val="24"/>
                <w:szCs w:val="24"/>
              </w:rPr>
            </w:pPr>
          </w:p>
          <w:p w:rsidR="005963BF" w:rsidRPr="005963BF" w:rsidRDefault="005963BF" w:rsidP="00B746AB">
            <w:pPr>
              <w:pStyle w:val="TableParagraph"/>
              <w:spacing w:before="9"/>
              <w:rPr>
                <w:b/>
                <w:sz w:val="24"/>
                <w:szCs w:val="24"/>
              </w:rPr>
            </w:pPr>
          </w:p>
          <w:p w:rsidR="005963BF" w:rsidRPr="005963BF" w:rsidRDefault="005963BF" w:rsidP="00B746AB">
            <w:pPr>
              <w:pStyle w:val="TableParagraph"/>
              <w:spacing w:before="1"/>
              <w:ind w:left="275"/>
              <w:rPr>
                <w:b/>
                <w:sz w:val="24"/>
                <w:szCs w:val="24"/>
              </w:rPr>
            </w:pPr>
            <w:r w:rsidRPr="005963BF">
              <w:rPr>
                <w:b/>
                <w:sz w:val="24"/>
                <w:szCs w:val="24"/>
              </w:rPr>
              <w:t>1. r.</w:t>
            </w:r>
          </w:p>
        </w:tc>
        <w:tc>
          <w:tcPr>
            <w:tcW w:w="1793" w:type="dxa"/>
            <w:tcBorders>
              <w:top w:val="double" w:sz="1" w:space="0" w:color="000000"/>
            </w:tcBorders>
          </w:tcPr>
          <w:p w:rsidR="005963BF" w:rsidRPr="005963BF" w:rsidRDefault="005963BF" w:rsidP="00B746AB">
            <w:pPr>
              <w:pStyle w:val="TableParagraph"/>
              <w:spacing w:before="8" w:line="158" w:lineRule="exact"/>
              <w:ind w:right="246"/>
              <w:jc w:val="left"/>
              <w:rPr>
                <w:sz w:val="24"/>
                <w:szCs w:val="24"/>
              </w:rPr>
            </w:pPr>
            <w:r w:rsidRPr="005963BF">
              <w:rPr>
                <w:sz w:val="24"/>
                <w:szCs w:val="24"/>
              </w:rPr>
              <w:t xml:space="preserve">   september</w:t>
            </w:r>
          </w:p>
        </w:tc>
        <w:tc>
          <w:tcPr>
            <w:tcW w:w="3119" w:type="dxa"/>
            <w:tcBorders>
              <w:top w:val="double" w:sz="1" w:space="0" w:color="000000"/>
            </w:tcBorders>
          </w:tcPr>
          <w:p w:rsidR="005963BF" w:rsidRPr="005963BF" w:rsidRDefault="005963BF" w:rsidP="00B746AB">
            <w:pPr>
              <w:pStyle w:val="TableParagraph"/>
              <w:spacing w:before="8" w:line="158" w:lineRule="exact"/>
              <w:ind w:left="56" w:right="47"/>
              <w:rPr>
                <w:sz w:val="24"/>
                <w:szCs w:val="24"/>
              </w:rPr>
            </w:pPr>
            <w:r w:rsidRPr="005963BF">
              <w:rPr>
                <w:sz w:val="24"/>
                <w:szCs w:val="24"/>
              </w:rPr>
              <w:t>Prvi šolski dan</w:t>
            </w:r>
          </w:p>
        </w:tc>
        <w:tc>
          <w:tcPr>
            <w:tcW w:w="3118" w:type="dxa"/>
            <w:tcBorders>
              <w:top w:val="double" w:sz="1" w:space="0" w:color="000000"/>
            </w:tcBorders>
          </w:tcPr>
          <w:p w:rsidR="005963BF" w:rsidRPr="005963BF" w:rsidRDefault="005963BF" w:rsidP="00B746AB">
            <w:pPr>
              <w:pStyle w:val="Brezrazmikov"/>
              <w:jc w:val="center"/>
            </w:pPr>
            <w:r w:rsidRPr="005963BF">
              <w:t>Mirna</w:t>
            </w:r>
          </w:p>
        </w:tc>
      </w:tr>
      <w:tr w:rsidR="005963BF" w:rsidRPr="005963BF" w:rsidTr="00B746AB">
        <w:trPr>
          <w:trHeight w:val="185"/>
        </w:trPr>
        <w:tc>
          <w:tcPr>
            <w:tcW w:w="1184" w:type="dxa"/>
            <w:vMerge/>
            <w:tcBorders>
              <w:top w:val="nil"/>
              <w:bottom w:val="double" w:sz="1" w:space="0" w:color="000000"/>
            </w:tcBorders>
            <w:shd w:val="clear" w:color="auto" w:fill="EAF0DD"/>
          </w:tcPr>
          <w:p w:rsidR="005963BF" w:rsidRPr="005963BF" w:rsidRDefault="005963BF" w:rsidP="00B746AB">
            <w:pPr>
              <w:jc w:val="center"/>
            </w:pPr>
          </w:p>
        </w:tc>
        <w:tc>
          <w:tcPr>
            <w:tcW w:w="1793" w:type="dxa"/>
          </w:tcPr>
          <w:p w:rsidR="005963BF" w:rsidRPr="005963BF" w:rsidRDefault="005963BF" w:rsidP="00B746AB">
            <w:pPr>
              <w:pStyle w:val="TableParagraph"/>
              <w:spacing w:before="8" w:line="158" w:lineRule="exact"/>
              <w:ind w:left="252" w:right="246"/>
              <w:rPr>
                <w:sz w:val="24"/>
                <w:szCs w:val="24"/>
              </w:rPr>
            </w:pPr>
            <w:r w:rsidRPr="005963BF">
              <w:rPr>
                <w:sz w:val="24"/>
                <w:szCs w:val="24"/>
              </w:rPr>
              <w:t>oktober</w:t>
            </w:r>
          </w:p>
        </w:tc>
        <w:tc>
          <w:tcPr>
            <w:tcW w:w="3119" w:type="dxa"/>
          </w:tcPr>
          <w:p w:rsidR="005963BF" w:rsidRPr="005963BF" w:rsidRDefault="005963BF" w:rsidP="00B746AB">
            <w:pPr>
              <w:pStyle w:val="TableParagraph"/>
              <w:spacing w:before="8" w:line="158" w:lineRule="exact"/>
              <w:ind w:left="57" w:right="46"/>
              <w:rPr>
                <w:sz w:val="24"/>
                <w:szCs w:val="24"/>
              </w:rPr>
            </w:pPr>
            <w:r w:rsidRPr="005963BF">
              <w:rPr>
                <w:sz w:val="24"/>
                <w:szCs w:val="24"/>
              </w:rPr>
              <w:t>Ogled filma</w:t>
            </w:r>
          </w:p>
        </w:tc>
        <w:tc>
          <w:tcPr>
            <w:tcW w:w="3118" w:type="dxa"/>
          </w:tcPr>
          <w:p w:rsidR="005963BF" w:rsidRPr="005963BF" w:rsidRDefault="005963BF" w:rsidP="00B746AB">
            <w:pPr>
              <w:pStyle w:val="Brezrazmikov"/>
              <w:jc w:val="center"/>
            </w:pPr>
            <w:r w:rsidRPr="005963BF">
              <w:t>Mirna</w:t>
            </w:r>
          </w:p>
        </w:tc>
      </w:tr>
      <w:tr w:rsidR="005963BF" w:rsidRPr="005963BF" w:rsidTr="00B746AB">
        <w:trPr>
          <w:trHeight w:val="183"/>
        </w:trPr>
        <w:tc>
          <w:tcPr>
            <w:tcW w:w="1184" w:type="dxa"/>
            <w:vMerge/>
            <w:tcBorders>
              <w:top w:val="nil"/>
              <w:bottom w:val="double" w:sz="1" w:space="0" w:color="000000"/>
            </w:tcBorders>
            <w:shd w:val="clear" w:color="auto" w:fill="EAF0DD"/>
          </w:tcPr>
          <w:p w:rsidR="005963BF" w:rsidRPr="005963BF" w:rsidRDefault="005963BF" w:rsidP="00B746AB">
            <w:pPr>
              <w:jc w:val="center"/>
            </w:pPr>
          </w:p>
        </w:tc>
        <w:tc>
          <w:tcPr>
            <w:tcW w:w="1793" w:type="dxa"/>
          </w:tcPr>
          <w:p w:rsidR="005963BF" w:rsidRPr="005963BF" w:rsidRDefault="005963BF" w:rsidP="00B746AB">
            <w:pPr>
              <w:pStyle w:val="TableParagraph"/>
              <w:spacing w:before="5" w:line="158" w:lineRule="exact"/>
              <w:ind w:right="246"/>
              <w:jc w:val="left"/>
              <w:rPr>
                <w:sz w:val="24"/>
                <w:szCs w:val="24"/>
              </w:rPr>
            </w:pPr>
            <w:r w:rsidRPr="005963BF">
              <w:rPr>
                <w:sz w:val="24"/>
                <w:szCs w:val="24"/>
              </w:rPr>
              <w:t xml:space="preserve">    december</w:t>
            </w:r>
          </w:p>
        </w:tc>
        <w:tc>
          <w:tcPr>
            <w:tcW w:w="3119" w:type="dxa"/>
          </w:tcPr>
          <w:p w:rsidR="005963BF" w:rsidRPr="005963BF" w:rsidRDefault="005963BF" w:rsidP="00B746AB">
            <w:pPr>
              <w:pStyle w:val="TableParagraph"/>
              <w:spacing w:before="5" w:line="158" w:lineRule="exact"/>
              <w:ind w:left="53" w:right="47"/>
              <w:rPr>
                <w:sz w:val="24"/>
                <w:szCs w:val="24"/>
              </w:rPr>
            </w:pPr>
            <w:r w:rsidRPr="005963BF">
              <w:rPr>
                <w:sz w:val="24"/>
                <w:szCs w:val="24"/>
              </w:rPr>
              <w:t>Gledališki dan</w:t>
            </w:r>
          </w:p>
        </w:tc>
        <w:tc>
          <w:tcPr>
            <w:tcW w:w="3118" w:type="dxa"/>
          </w:tcPr>
          <w:p w:rsidR="005963BF" w:rsidRPr="005963BF" w:rsidRDefault="005963BF" w:rsidP="00B746AB">
            <w:pPr>
              <w:pStyle w:val="Brezrazmikov"/>
              <w:jc w:val="center"/>
            </w:pPr>
            <w:r w:rsidRPr="005963BF">
              <w:t>Mirna</w:t>
            </w:r>
          </w:p>
        </w:tc>
      </w:tr>
      <w:tr w:rsidR="005963BF" w:rsidRPr="005963BF" w:rsidTr="00B746AB">
        <w:trPr>
          <w:trHeight w:val="195"/>
        </w:trPr>
        <w:tc>
          <w:tcPr>
            <w:tcW w:w="1184" w:type="dxa"/>
            <w:vMerge/>
            <w:tcBorders>
              <w:top w:val="nil"/>
              <w:bottom w:val="double" w:sz="1" w:space="0" w:color="000000"/>
            </w:tcBorders>
            <w:shd w:val="clear" w:color="auto" w:fill="EAF0DD"/>
          </w:tcPr>
          <w:p w:rsidR="005963BF" w:rsidRPr="005963BF" w:rsidRDefault="005963BF" w:rsidP="00B746AB">
            <w:pPr>
              <w:jc w:val="center"/>
            </w:pPr>
          </w:p>
        </w:tc>
        <w:tc>
          <w:tcPr>
            <w:tcW w:w="1793" w:type="dxa"/>
            <w:tcBorders>
              <w:bottom w:val="double" w:sz="1" w:space="0" w:color="000000"/>
            </w:tcBorders>
          </w:tcPr>
          <w:p w:rsidR="005963BF" w:rsidRPr="005963BF" w:rsidRDefault="005963BF" w:rsidP="00B746AB">
            <w:pPr>
              <w:pStyle w:val="TableParagraph"/>
              <w:spacing w:before="8"/>
              <w:ind w:right="246"/>
              <w:jc w:val="left"/>
              <w:rPr>
                <w:sz w:val="24"/>
                <w:szCs w:val="24"/>
              </w:rPr>
            </w:pPr>
            <w:r w:rsidRPr="005963BF">
              <w:rPr>
                <w:sz w:val="24"/>
                <w:szCs w:val="24"/>
              </w:rPr>
              <w:t xml:space="preserve">   december</w:t>
            </w:r>
          </w:p>
        </w:tc>
        <w:tc>
          <w:tcPr>
            <w:tcW w:w="3119" w:type="dxa"/>
            <w:tcBorders>
              <w:bottom w:val="double" w:sz="1" w:space="0" w:color="000000"/>
            </w:tcBorders>
          </w:tcPr>
          <w:p w:rsidR="005963BF" w:rsidRPr="005963BF" w:rsidRDefault="005963BF" w:rsidP="00B746AB">
            <w:pPr>
              <w:pStyle w:val="TableParagraph"/>
              <w:spacing w:before="8"/>
              <w:ind w:left="55" w:right="47"/>
              <w:rPr>
                <w:sz w:val="24"/>
                <w:szCs w:val="24"/>
              </w:rPr>
            </w:pPr>
            <w:r w:rsidRPr="005963BF">
              <w:rPr>
                <w:sz w:val="24"/>
                <w:szCs w:val="24"/>
              </w:rPr>
              <w:t>Novoletno praznovanje</w:t>
            </w:r>
          </w:p>
        </w:tc>
        <w:tc>
          <w:tcPr>
            <w:tcW w:w="3118" w:type="dxa"/>
            <w:tcBorders>
              <w:bottom w:val="double" w:sz="1" w:space="0" w:color="000000"/>
            </w:tcBorders>
          </w:tcPr>
          <w:p w:rsidR="005963BF" w:rsidRPr="005963BF" w:rsidRDefault="005963BF" w:rsidP="00B746AB">
            <w:pPr>
              <w:pStyle w:val="Brezrazmikov"/>
              <w:jc w:val="center"/>
            </w:pPr>
            <w:r w:rsidRPr="005963BF">
              <w:t>Mirna</w:t>
            </w:r>
          </w:p>
        </w:tc>
      </w:tr>
      <w:tr w:rsidR="005963BF" w:rsidRPr="005963BF" w:rsidTr="00B746AB">
        <w:trPr>
          <w:trHeight w:val="176"/>
        </w:trPr>
        <w:tc>
          <w:tcPr>
            <w:tcW w:w="1184" w:type="dxa"/>
            <w:vMerge w:val="restart"/>
            <w:tcBorders>
              <w:top w:val="double" w:sz="1" w:space="0" w:color="000000"/>
              <w:bottom w:val="double" w:sz="1" w:space="0" w:color="000000"/>
            </w:tcBorders>
            <w:shd w:val="clear" w:color="auto" w:fill="EAF0DD"/>
          </w:tcPr>
          <w:p w:rsidR="005963BF" w:rsidRPr="005963BF" w:rsidRDefault="005963BF" w:rsidP="00B746AB">
            <w:pPr>
              <w:pStyle w:val="TableParagraph"/>
              <w:rPr>
                <w:b/>
                <w:sz w:val="24"/>
                <w:szCs w:val="24"/>
              </w:rPr>
            </w:pPr>
          </w:p>
          <w:p w:rsidR="005963BF" w:rsidRPr="005963BF" w:rsidRDefault="005963BF" w:rsidP="00B746AB">
            <w:pPr>
              <w:pStyle w:val="TableParagraph"/>
              <w:rPr>
                <w:b/>
                <w:sz w:val="24"/>
                <w:szCs w:val="24"/>
              </w:rPr>
            </w:pPr>
          </w:p>
          <w:p w:rsidR="005963BF" w:rsidRPr="005963BF" w:rsidRDefault="005963BF" w:rsidP="00B746AB">
            <w:pPr>
              <w:pStyle w:val="TableParagraph"/>
              <w:ind w:left="275"/>
              <w:rPr>
                <w:b/>
                <w:sz w:val="24"/>
                <w:szCs w:val="24"/>
              </w:rPr>
            </w:pPr>
            <w:r w:rsidRPr="005963BF">
              <w:rPr>
                <w:b/>
                <w:sz w:val="24"/>
                <w:szCs w:val="24"/>
              </w:rPr>
              <w:t>2. r.</w:t>
            </w:r>
          </w:p>
        </w:tc>
        <w:tc>
          <w:tcPr>
            <w:tcW w:w="1793" w:type="dxa"/>
            <w:tcBorders>
              <w:top w:val="double" w:sz="1" w:space="0" w:color="000000"/>
            </w:tcBorders>
          </w:tcPr>
          <w:p w:rsidR="005963BF" w:rsidRPr="005963BF" w:rsidRDefault="005963BF" w:rsidP="00B746AB">
            <w:pPr>
              <w:pStyle w:val="TableParagraph"/>
              <w:spacing w:line="156" w:lineRule="exact"/>
              <w:ind w:left="252" w:right="246"/>
              <w:rPr>
                <w:sz w:val="24"/>
                <w:szCs w:val="24"/>
              </w:rPr>
            </w:pPr>
            <w:r w:rsidRPr="005963BF">
              <w:rPr>
                <w:sz w:val="24"/>
                <w:szCs w:val="24"/>
              </w:rPr>
              <w:t>oktober</w:t>
            </w:r>
          </w:p>
        </w:tc>
        <w:tc>
          <w:tcPr>
            <w:tcW w:w="3119" w:type="dxa"/>
            <w:tcBorders>
              <w:top w:val="double" w:sz="1" w:space="0" w:color="000000"/>
            </w:tcBorders>
          </w:tcPr>
          <w:p w:rsidR="005963BF" w:rsidRPr="005963BF" w:rsidRDefault="005963BF" w:rsidP="00B746AB">
            <w:pPr>
              <w:pStyle w:val="TableParagraph"/>
              <w:spacing w:line="156" w:lineRule="exact"/>
              <w:ind w:left="57" w:right="46"/>
              <w:rPr>
                <w:sz w:val="24"/>
                <w:szCs w:val="24"/>
              </w:rPr>
            </w:pPr>
            <w:r w:rsidRPr="005963BF">
              <w:rPr>
                <w:sz w:val="24"/>
                <w:szCs w:val="24"/>
              </w:rPr>
              <w:t>Ogled filma</w:t>
            </w:r>
          </w:p>
        </w:tc>
        <w:tc>
          <w:tcPr>
            <w:tcW w:w="3118" w:type="dxa"/>
            <w:tcBorders>
              <w:top w:val="double" w:sz="1" w:space="0" w:color="000000"/>
            </w:tcBorders>
          </w:tcPr>
          <w:p w:rsidR="005963BF" w:rsidRPr="005963BF" w:rsidRDefault="005963BF" w:rsidP="00B746AB">
            <w:pPr>
              <w:pStyle w:val="Brezrazmikov"/>
              <w:jc w:val="center"/>
            </w:pPr>
            <w:r w:rsidRPr="005963BF">
              <w:t>Mirna</w:t>
            </w:r>
          </w:p>
        </w:tc>
      </w:tr>
      <w:tr w:rsidR="005963BF" w:rsidRPr="005963BF" w:rsidTr="00B746AB">
        <w:trPr>
          <w:trHeight w:val="183"/>
        </w:trPr>
        <w:tc>
          <w:tcPr>
            <w:tcW w:w="1184" w:type="dxa"/>
            <w:vMerge/>
            <w:tcBorders>
              <w:top w:val="nil"/>
              <w:bottom w:val="double" w:sz="1" w:space="0" w:color="000000"/>
            </w:tcBorders>
            <w:shd w:val="clear" w:color="auto" w:fill="EAF0DD"/>
          </w:tcPr>
          <w:p w:rsidR="005963BF" w:rsidRPr="005963BF" w:rsidRDefault="005963BF" w:rsidP="00B746AB">
            <w:pPr>
              <w:jc w:val="center"/>
            </w:pPr>
          </w:p>
        </w:tc>
        <w:tc>
          <w:tcPr>
            <w:tcW w:w="1793" w:type="dxa"/>
          </w:tcPr>
          <w:p w:rsidR="005963BF" w:rsidRPr="005963BF" w:rsidRDefault="005963BF" w:rsidP="00B746AB">
            <w:pPr>
              <w:pStyle w:val="TableParagraph"/>
              <w:spacing w:before="5" w:line="158" w:lineRule="exact"/>
              <w:ind w:right="246"/>
              <w:jc w:val="left"/>
              <w:rPr>
                <w:sz w:val="24"/>
                <w:szCs w:val="24"/>
              </w:rPr>
            </w:pPr>
            <w:r w:rsidRPr="005963BF">
              <w:rPr>
                <w:sz w:val="24"/>
                <w:szCs w:val="24"/>
              </w:rPr>
              <w:t xml:space="preserve">   december</w:t>
            </w:r>
          </w:p>
        </w:tc>
        <w:tc>
          <w:tcPr>
            <w:tcW w:w="3119" w:type="dxa"/>
          </w:tcPr>
          <w:p w:rsidR="005963BF" w:rsidRPr="005963BF" w:rsidRDefault="005963BF" w:rsidP="00B746AB">
            <w:pPr>
              <w:pStyle w:val="TableParagraph"/>
              <w:spacing w:before="5" w:line="158" w:lineRule="exact"/>
              <w:ind w:left="55" w:right="47"/>
              <w:rPr>
                <w:sz w:val="24"/>
                <w:szCs w:val="24"/>
              </w:rPr>
            </w:pPr>
            <w:r w:rsidRPr="005963BF">
              <w:rPr>
                <w:sz w:val="24"/>
                <w:szCs w:val="24"/>
              </w:rPr>
              <w:t>Novoletno rajanje</w:t>
            </w:r>
          </w:p>
        </w:tc>
        <w:tc>
          <w:tcPr>
            <w:tcW w:w="3118" w:type="dxa"/>
          </w:tcPr>
          <w:p w:rsidR="005963BF" w:rsidRPr="005963BF" w:rsidRDefault="005963BF" w:rsidP="00B746AB">
            <w:pPr>
              <w:pStyle w:val="Brezrazmikov"/>
              <w:jc w:val="center"/>
            </w:pPr>
            <w:r w:rsidRPr="005963BF">
              <w:t>Mirna</w:t>
            </w:r>
          </w:p>
        </w:tc>
      </w:tr>
      <w:tr w:rsidR="005963BF" w:rsidRPr="005963BF" w:rsidTr="00B746AB">
        <w:trPr>
          <w:trHeight w:val="186"/>
        </w:trPr>
        <w:tc>
          <w:tcPr>
            <w:tcW w:w="1184" w:type="dxa"/>
            <w:vMerge/>
            <w:tcBorders>
              <w:top w:val="nil"/>
              <w:bottom w:val="double" w:sz="1" w:space="0" w:color="000000"/>
            </w:tcBorders>
            <w:shd w:val="clear" w:color="auto" w:fill="EAF0DD"/>
          </w:tcPr>
          <w:p w:rsidR="005963BF" w:rsidRPr="005963BF" w:rsidRDefault="005963BF" w:rsidP="00B746AB">
            <w:pPr>
              <w:jc w:val="center"/>
            </w:pPr>
          </w:p>
        </w:tc>
        <w:tc>
          <w:tcPr>
            <w:tcW w:w="1793" w:type="dxa"/>
          </w:tcPr>
          <w:p w:rsidR="005963BF" w:rsidRPr="005963BF" w:rsidRDefault="005963BF" w:rsidP="00B746AB">
            <w:pPr>
              <w:pStyle w:val="TableParagraph"/>
              <w:spacing w:before="8" w:line="158" w:lineRule="exact"/>
              <w:ind w:right="246"/>
              <w:jc w:val="left"/>
              <w:rPr>
                <w:sz w:val="24"/>
                <w:szCs w:val="24"/>
              </w:rPr>
            </w:pPr>
            <w:r w:rsidRPr="005963BF">
              <w:rPr>
                <w:sz w:val="24"/>
                <w:szCs w:val="24"/>
              </w:rPr>
              <w:t xml:space="preserve">   december</w:t>
            </w:r>
          </w:p>
        </w:tc>
        <w:tc>
          <w:tcPr>
            <w:tcW w:w="3119" w:type="dxa"/>
          </w:tcPr>
          <w:p w:rsidR="005963BF" w:rsidRPr="005963BF" w:rsidRDefault="005963BF" w:rsidP="00B746AB">
            <w:pPr>
              <w:pStyle w:val="TableParagraph"/>
              <w:spacing w:before="8" w:line="158" w:lineRule="exact"/>
              <w:ind w:left="52" w:right="47"/>
              <w:rPr>
                <w:sz w:val="24"/>
                <w:szCs w:val="24"/>
              </w:rPr>
            </w:pPr>
            <w:r w:rsidRPr="005963BF">
              <w:rPr>
                <w:sz w:val="24"/>
                <w:szCs w:val="24"/>
              </w:rPr>
              <w:t>Gledališki dan</w:t>
            </w:r>
          </w:p>
        </w:tc>
        <w:tc>
          <w:tcPr>
            <w:tcW w:w="3118" w:type="dxa"/>
          </w:tcPr>
          <w:p w:rsidR="005963BF" w:rsidRPr="005963BF" w:rsidRDefault="005963BF" w:rsidP="00B746AB">
            <w:pPr>
              <w:pStyle w:val="Brezrazmikov"/>
              <w:jc w:val="center"/>
            </w:pPr>
            <w:r w:rsidRPr="005963BF">
              <w:t>Mirna</w:t>
            </w:r>
          </w:p>
        </w:tc>
      </w:tr>
      <w:tr w:rsidR="005963BF" w:rsidRPr="005963BF" w:rsidTr="00B746AB">
        <w:trPr>
          <w:trHeight w:val="196"/>
        </w:trPr>
        <w:tc>
          <w:tcPr>
            <w:tcW w:w="1184" w:type="dxa"/>
            <w:vMerge/>
            <w:tcBorders>
              <w:top w:val="nil"/>
              <w:bottom w:val="double" w:sz="1" w:space="0" w:color="000000"/>
            </w:tcBorders>
            <w:shd w:val="clear" w:color="auto" w:fill="EAF0DD"/>
          </w:tcPr>
          <w:p w:rsidR="005963BF" w:rsidRPr="005963BF" w:rsidRDefault="005963BF" w:rsidP="00B746AB">
            <w:pPr>
              <w:jc w:val="center"/>
            </w:pPr>
          </w:p>
        </w:tc>
        <w:tc>
          <w:tcPr>
            <w:tcW w:w="1793" w:type="dxa"/>
            <w:tcBorders>
              <w:bottom w:val="double" w:sz="1" w:space="0" w:color="000000"/>
            </w:tcBorders>
          </w:tcPr>
          <w:p w:rsidR="005963BF" w:rsidRPr="005963BF" w:rsidRDefault="005963BF" w:rsidP="00B746AB">
            <w:pPr>
              <w:pStyle w:val="TableParagraph"/>
              <w:spacing w:before="6"/>
              <w:ind w:left="252" w:right="244"/>
              <w:rPr>
                <w:sz w:val="24"/>
                <w:szCs w:val="24"/>
              </w:rPr>
            </w:pPr>
            <w:r w:rsidRPr="005963BF">
              <w:rPr>
                <w:sz w:val="24"/>
                <w:szCs w:val="24"/>
              </w:rPr>
              <w:t>junij</w:t>
            </w:r>
          </w:p>
        </w:tc>
        <w:tc>
          <w:tcPr>
            <w:tcW w:w="3119" w:type="dxa"/>
            <w:tcBorders>
              <w:bottom w:val="double" w:sz="1" w:space="0" w:color="000000"/>
            </w:tcBorders>
          </w:tcPr>
          <w:p w:rsidR="005963BF" w:rsidRPr="005963BF" w:rsidRDefault="005963BF" w:rsidP="00B746AB">
            <w:pPr>
              <w:pStyle w:val="TableParagraph"/>
              <w:spacing w:before="6"/>
              <w:ind w:left="57" w:right="46"/>
              <w:rPr>
                <w:sz w:val="24"/>
                <w:szCs w:val="24"/>
              </w:rPr>
            </w:pPr>
            <w:r w:rsidRPr="005963BF">
              <w:rPr>
                <w:sz w:val="24"/>
                <w:szCs w:val="24"/>
              </w:rPr>
              <w:t>Ob dnevu državnosti</w:t>
            </w:r>
          </w:p>
        </w:tc>
        <w:tc>
          <w:tcPr>
            <w:tcW w:w="3118" w:type="dxa"/>
            <w:tcBorders>
              <w:bottom w:val="double" w:sz="1" w:space="0" w:color="000000"/>
            </w:tcBorders>
          </w:tcPr>
          <w:p w:rsidR="005963BF" w:rsidRPr="005963BF" w:rsidRDefault="005963BF" w:rsidP="00B746AB">
            <w:pPr>
              <w:pStyle w:val="Brezrazmikov"/>
              <w:jc w:val="center"/>
            </w:pPr>
            <w:r w:rsidRPr="005963BF">
              <w:t>Mirna</w:t>
            </w:r>
          </w:p>
        </w:tc>
      </w:tr>
      <w:tr w:rsidR="005963BF" w:rsidRPr="005963BF" w:rsidTr="00B746AB">
        <w:trPr>
          <w:trHeight w:val="173"/>
        </w:trPr>
        <w:tc>
          <w:tcPr>
            <w:tcW w:w="1184" w:type="dxa"/>
            <w:vMerge w:val="restart"/>
            <w:tcBorders>
              <w:top w:val="double" w:sz="1" w:space="0" w:color="000000"/>
              <w:bottom w:val="double" w:sz="1" w:space="0" w:color="000000"/>
            </w:tcBorders>
            <w:shd w:val="clear" w:color="auto" w:fill="EAF0DD"/>
          </w:tcPr>
          <w:p w:rsidR="005963BF" w:rsidRPr="005963BF" w:rsidRDefault="005963BF" w:rsidP="00B746AB">
            <w:pPr>
              <w:pStyle w:val="TableParagraph"/>
              <w:rPr>
                <w:b/>
                <w:sz w:val="24"/>
                <w:szCs w:val="24"/>
              </w:rPr>
            </w:pPr>
          </w:p>
          <w:p w:rsidR="005963BF" w:rsidRPr="005963BF" w:rsidRDefault="005963BF" w:rsidP="00B746AB">
            <w:pPr>
              <w:pStyle w:val="TableParagraph"/>
              <w:rPr>
                <w:b/>
                <w:sz w:val="24"/>
                <w:szCs w:val="24"/>
              </w:rPr>
            </w:pPr>
          </w:p>
          <w:p w:rsidR="005963BF" w:rsidRPr="005963BF" w:rsidRDefault="005963BF" w:rsidP="00B746AB">
            <w:pPr>
              <w:pStyle w:val="TableParagraph"/>
              <w:ind w:left="275"/>
              <w:rPr>
                <w:b/>
                <w:sz w:val="24"/>
                <w:szCs w:val="24"/>
              </w:rPr>
            </w:pPr>
            <w:r w:rsidRPr="005963BF">
              <w:rPr>
                <w:b/>
                <w:sz w:val="24"/>
                <w:szCs w:val="24"/>
              </w:rPr>
              <w:t>3. r.</w:t>
            </w:r>
          </w:p>
        </w:tc>
        <w:tc>
          <w:tcPr>
            <w:tcW w:w="1793" w:type="dxa"/>
            <w:tcBorders>
              <w:top w:val="double" w:sz="1" w:space="0" w:color="000000"/>
            </w:tcBorders>
          </w:tcPr>
          <w:p w:rsidR="005963BF" w:rsidRPr="005963BF" w:rsidRDefault="005963BF" w:rsidP="00B746AB">
            <w:pPr>
              <w:pStyle w:val="TableParagraph"/>
              <w:spacing w:line="154" w:lineRule="exact"/>
              <w:ind w:left="252" w:right="246"/>
              <w:rPr>
                <w:sz w:val="24"/>
                <w:szCs w:val="24"/>
              </w:rPr>
            </w:pPr>
            <w:r w:rsidRPr="005963BF">
              <w:rPr>
                <w:sz w:val="24"/>
                <w:szCs w:val="24"/>
              </w:rPr>
              <w:t>oktober</w:t>
            </w:r>
          </w:p>
        </w:tc>
        <w:tc>
          <w:tcPr>
            <w:tcW w:w="3119" w:type="dxa"/>
            <w:tcBorders>
              <w:top w:val="double" w:sz="1" w:space="0" w:color="000000"/>
            </w:tcBorders>
          </w:tcPr>
          <w:p w:rsidR="005963BF" w:rsidRPr="005963BF" w:rsidRDefault="005963BF" w:rsidP="00B746AB">
            <w:pPr>
              <w:pStyle w:val="TableParagraph"/>
              <w:spacing w:line="154" w:lineRule="exact"/>
              <w:ind w:left="57" w:right="46"/>
              <w:rPr>
                <w:sz w:val="24"/>
                <w:szCs w:val="24"/>
              </w:rPr>
            </w:pPr>
            <w:r w:rsidRPr="005963BF">
              <w:rPr>
                <w:sz w:val="24"/>
                <w:szCs w:val="24"/>
              </w:rPr>
              <w:t>Ogled filma</w:t>
            </w:r>
          </w:p>
        </w:tc>
        <w:tc>
          <w:tcPr>
            <w:tcW w:w="3118" w:type="dxa"/>
            <w:tcBorders>
              <w:top w:val="double" w:sz="1" w:space="0" w:color="000000"/>
            </w:tcBorders>
          </w:tcPr>
          <w:p w:rsidR="005963BF" w:rsidRPr="005963BF" w:rsidRDefault="005963BF" w:rsidP="00B746AB">
            <w:pPr>
              <w:pStyle w:val="Brezrazmikov"/>
              <w:jc w:val="center"/>
            </w:pPr>
            <w:r w:rsidRPr="005963BF">
              <w:t>Mirna</w:t>
            </w:r>
          </w:p>
        </w:tc>
      </w:tr>
      <w:tr w:rsidR="005963BF" w:rsidRPr="005963BF" w:rsidTr="00B746AB">
        <w:trPr>
          <w:trHeight w:val="186"/>
        </w:trPr>
        <w:tc>
          <w:tcPr>
            <w:tcW w:w="1184" w:type="dxa"/>
            <w:vMerge/>
            <w:tcBorders>
              <w:top w:val="nil"/>
              <w:bottom w:val="double" w:sz="1" w:space="0" w:color="000000"/>
            </w:tcBorders>
            <w:shd w:val="clear" w:color="auto" w:fill="EAF0DD"/>
          </w:tcPr>
          <w:p w:rsidR="005963BF" w:rsidRPr="005963BF" w:rsidRDefault="005963BF" w:rsidP="00B746AB">
            <w:pPr>
              <w:jc w:val="center"/>
            </w:pPr>
          </w:p>
        </w:tc>
        <w:tc>
          <w:tcPr>
            <w:tcW w:w="1793" w:type="dxa"/>
          </w:tcPr>
          <w:p w:rsidR="005963BF" w:rsidRPr="005963BF" w:rsidRDefault="005963BF" w:rsidP="00B746AB">
            <w:pPr>
              <w:pStyle w:val="TableParagraph"/>
              <w:spacing w:before="8" w:line="158" w:lineRule="exact"/>
              <w:ind w:right="246"/>
              <w:rPr>
                <w:sz w:val="24"/>
                <w:szCs w:val="24"/>
              </w:rPr>
            </w:pPr>
            <w:r w:rsidRPr="005963BF">
              <w:rPr>
                <w:sz w:val="24"/>
                <w:szCs w:val="24"/>
              </w:rPr>
              <w:t>december</w:t>
            </w:r>
          </w:p>
        </w:tc>
        <w:tc>
          <w:tcPr>
            <w:tcW w:w="3119" w:type="dxa"/>
          </w:tcPr>
          <w:p w:rsidR="005963BF" w:rsidRPr="005963BF" w:rsidRDefault="005963BF" w:rsidP="00B746AB">
            <w:pPr>
              <w:pStyle w:val="TableParagraph"/>
              <w:spacing w:before="8" w:line="158" w:lineRule="exact"/>
              <w:ind w:left="52" w:right="47"/>
              <w:rPr>
                <w:sz w:val="24"/>
                <w:szCs w:val="24"/>
              </w:rPr>
            </w:pPr>
            <w:r w:rsidRPr="005963BF">
              <w:rPr>
                <w:sz w:val="24"/>
                <w:szCs w:val="24"/>
              </w:rPr>
              <w:t>Gledališki dan</w:t>
            </w:r>
          </w:p>
        </w:tc>
        <w:tc>
          <w:tcPr>
            <w:tcW w:w="3118" w:type="dxa"/>
          </w:tcPr>
          <w:p w:rsidR="005963BF" w:rsidRPr="005963BF" w:rsidRDefault="005963BF" w:rsidP="00B746AB">
            <w:pPr>
              <w:pStyle w:val="Brezrazmikov"/>
              <w:jc w:val="center"/>
            </w:pPr>
            <w:r w:rsidRPr="005963BF">
              <w:t>Mirna</w:t>
            </w:r>
          </w:p>
        </w:tc>
      </w:tr>
      <w:tr w:rsidR="005963BF" w:rsidRPr="005963BF" w:rsidTr="00B746AB">
        <w:trPr>
          <w:trHeight w:val="183"/>
        </w:trPr>
        <w:tc>
          <w:tcPr>
            <w:tcW w:w="1184" w:type="dxa"/>
            <w:vMerge/>
            <w:tcBorders>
              <w:top w:val="nil"/>
              <w:bottom w:val="double" w:sz="1" w:space="0" w:color="000000"/>
            </w:tcBorders>
            <w:shd w:val="clear" w:color="auto" w:fill="EAF0DD"/>
          </w:tcPr>
          <w:p w:rsidR="005963BF" w:rsidRPr="005963BF" w:rsidRDefault="005963BF" w:rsidP="00B746AB">
            <w:pPr>
              <w:jc w:val="center"/>
            </w:pPr>
          </w:p>
        </w:tc>
        <w:tc>
          <w:tcPr>
            <w:tcW w:w="1793" w:type="dxa"/>
          </w:tcPr>
          <w:p w:rsidR="005963BF" w:rsidRPr="005963BF" w:rsidRDefault="005963BF" w:rsidP="00B746AB">
            <w:pPr>
              <w:pStyle w:val="TableParagraph"/>
              <w:spacing w:before="5" w:line="158" w:lineRule="exact"/>
              <w:ind w:right="246"/>
              <w:rPr>
                <w:sz w:val="24"/>
                <w:szCs w:val="24"/>
              </w:rPr>
            </w:pPr>
            <w:r w:rsidRPr="005963BF">
              <w:rPr>
                <w:sz w:val="24"/>
                <w:szCs w:val="24"/>
              </w:rPr>
              <w:t>december</w:t>
            </w:r>
          </w:p>
        </w:tc>
        <w:tc>
          <w:tcPr>
            <w:tcW w:w="3119" w:type="dxa"/>
          </w:tcPr>
          <w:p w:rsidR="005963BF" w:rsidRPr="005963BF" w:rsidRDefault="005963BF" w:rsidP="00B746AB">
            <w:pPr>
              <w:pStyle w:val="TableParagraph"/>
              <w:spacing w:before="5" w:line="158" w:lineRule="exact"/>
              <w:ind w:left="55" w:right="47"/>
              <w:rPr>
                <w:sz w:val="24"/>
                <w:szCs w:val="24"/>
              </w:rPr>
            </w:pPr>
            <w:r w:rsidRPr="005963BF">
              <w:rPr>
                <w:sz w:val="24"/>
                <w:szCs w:val="24"/>
              </w:rPr>
              <w:t>Novoletno praznovanje</w:t>
            </w:r>
          </w:p>
        </w:tc>
        <w:tc>
          <w:tcPr>
            <w:tcW w:w="3118" w:type="dxa"/>
          </w:tcPr>
          <w:p w:rsidR="005963BF" w:rsidRPr="005963BF" w:rsidRDefault="005963BF" w:rsidP="00B746AB">
            <w:pPr>
              <w:pStyle w:val="Brezrazmikov"/>
              <w:jc w:val="center"/>
            </w:pPr>
            <w:r w:rsidRPr="005963BF">
              <w:t>Mirna</w:t>
            </w:r>
          </w:p>
        </w:tc>
      </w:tr>
      <w:tr w:rsidR="005963BF" w:rsidRPr="005963BF" w:rsidTr="00B746AB">
        <w:trPr>
          <w:trHeight w:val="195"/>
        </w:trPr>
        <w:tc>
          <w:tcPr>
            <w:tcW w:w="1184" w:type="dxa"/>
            <w:vMerge/>
            <w:tcBorders>
              <w:top w:val="nil"/>
              <w:bottom w:val="double" w:sz="1" w:space="0" w:color="000000"/>
            </w:tcBorders>
            <w:shd w:val="clear" w:color="auto" w:fill="EAF0DD"/>
          </w:tcPr>
          <w:p w:rsidR="005963BF" w:rsidRPr="005963BF" w:rsidRDefault="005963BF" w:rsidP="00B746AB">
            <w:pPr>
              <w:jc w:val="center"/>
            </w:pPr>
          </w:p>
        </w:tc>
        <w:tc>
          <w:tcPr>
            <w:tcW w:w="1793" w:type="dxa"/>
            <w:tcBorders>
              <w:bottom w:val="double" w:sz="1" w:space="0" w:color="000000"/>
            </w:tcBorders>
          </w:tcPr>
          <w:p w:rsidR="005963BF" w:rsidRPr="005963BF" w:rsidRDefault="005963BF" w:rsidP="00B746AB">
            <w:pPr>
              <w:pStyle w:val="TableParagraph"/>
              <w:spacing w:before="8"/>
              <w:ind w:left="252" w:right="246"/>
              <w:rPr>
                <w:sz w:val="24"/>
                <w:szCs w:val="24"/>
              </w:rPr>
            </w:pPr>
            <w:r w:rsidRPr="005963BF">
              <w:rPr>
                <w:sz w:val="24"/>
                <w:szCs w:val="24"/>
              </w:rPr>
              <w:t>februar</w:t>
            </w:r>
          </w:p>
        </w:tc>
        <w:tc>
          <w:tcPr>
            <w:tcW w:w="3119" w:type="dxa"/>
            <w:tcBorders>
              <w:bottom w:val="double" w:sz="1" w:space="0" w:color="000000"/>
            </w:tcBorders>
          </w:tcPr>
          <w:p w:rsidR="005963BF" w:rsidRPr="005963BF" w:rsidRDefault="005963BF" w:rsidP="00B746AB">
            <w:pPr>
              <w:pStyle w:val="TableParagraph"/>
              <w:spacing w:before="8"/>
              <w:ind w:left="56" w:right="47"/>
              <w:rPr>
                <w:sz w:val="24"/>
                <w:szCs w:val="24"/>
              </w:rPr>
            </w:pPr>
            <w:r w:rsidRPr="005963BF">
              <w:rPr>
                <w:sz w:val="24"/>
                <w:szCs w:val="24"/>
              </w:rPr>
              <w:t>Ob dnevu državnosti</w:t>
            </w:r>
          </w:p>
        </w:tc>
        <w:tc>
          <w:tcPr>
            <w:tcW w:w="3118" w:type="dxa"/>
            <w:tcBorders>
              <w:bottom w:val="double" w:sz="1" w:space="0" w:color="000000"/>
            </w:tcBorders>
          </w:tcPr>
          <w:p w:rsidR="005963BF" w:rsidRPr="005963BF" w:rsidRDefault="005963BF" w:rsidP="00B746AB">
            <w:pPr>
              <w:pStyle w:val="Brezrazmikov"/>
              <w:jc w:val="center"/>
            </w:pPr>
            <w:r w:rsidRPr="005963BF">
              <w:t>Mirna</w:t>
            </w:r>
          </w:p>
        </w:tc>
      </w:tr>
      <w:tr w:rsidR="005963BF" w:rsidRPr="005963BF" w:rsidTr="00B746AB">
        <w:trPr>
          <w:trHeight w:val="176"/>
        </w:trPr>
        <w:tc>
          <w:tcPr>
            <w:tcW w:w="1184" w:type="dxa"/>
            <w:vMerge w:val="restart"/>
            <w:tcBorders>
              <w:top w:val="double" w:sz="1" w:space="0" w:color="000000"/>
              <w:bottom w:val="double" w:sz="1" w:space="0" w:color="000000"/>
            </w:tcBorders>
            <w:shd w:val="clear" w:color="auto" w:fill="EAF0DD"/>
          </w:tcPr>
          <w:p w:rsidR="005963BF" w:rsidRPr="005963BF" w:rsidRDefault="005963BF" w:rsidP="00B746AB">
            <w:pPr>
              <w:pStyle w:val="TableParagraph"/>
              <w:spacing w:before="7"/>
              <w:rPr>
                <w:b/>
                <w:sz w:val="24"/>
                <w:szCs w:val="24"/>
              </w:rPr>
            </w:pPr>
          </w:p>
          <w:p w:rsidR="005963BF" w:rsidRPr="005963BF" w:rsidRDefault="005963BF" w:rsidP="00B746AB">
            <w:pPr>
              <w:pStyle w:val="TableParagraph"/>
              <w:ind w:left="275"/>
              <w:rPr>
                <w:b/>
                <w:sz w:val="24"/>
                <w:szCs w:val="24"/>
              </w:rPr>
            </w:pPr>
            <w:r w:rsidRPr="005963BF">
              <w:rPr>
                <w:b/>
                <w:sz w:val="24"/>
                <w:szCs w:val="24"/>
              </w:rPr>
              <w:t>4. r.</w:t>
            </w:r>
          </w:p>
        </w:tc>
        <w:tc>
          <w:tcPr>
            <w:tcW w:w="1793" w:type="dxa"/>
            <w:tcBorders>
              <w:top w:val="double" w:sz="1" w:space="0" w:color="000000"/>
            </w:tcBorders>
          </w:tcPr>
          <w:p w:rsidR="005963BF" w:rsidRPr="005963BF" w:rsidRDefault="005963BF" w:rsidP="00B746AB">
            <w:pPr>
              <w:pStyle w:val="TableParagraph"/>
              <w:spacing w:line="156" w:lineRule="exact"/>
              <w:ind w:right="246"/>
              <w:rPr>
                <w:sz w:val="24"/>
                <w:szCs w:val="24"/>
              </w:rPr>
            </w:pPr>
            <w:r w:rsidRPr="005963BF">
              <w:rPr>
                <w:sz w:val="24"/>
                <w:szCs w:val="24"/>
              </w:rPr>
              <w:t>december</w:t>
            </w:r>
          </w:p>
        </w:tc>
        <w:tc>
          <w:tcPr>
            <w:tcW w:w="3119" w:type="dxa"/>
            <w:tcBorders>
              <w:top w:val="double" w:sz="1" w:space="0" w:color="000000"/>
            </w:tcBorders>
          </w:tcPr>
          <w:p w:rsidR="005963BF" w:rsidRPr="005963BF" w:rsidRDefault="005963BF" w:rsidP="00B746AB">
            <w:pPr>
              <w:pStyle w:val="TableParagraph"/>
              <w:spacing w:line="156" w:lineRule="exact"/>
              <w:ind w:left="55" w:right="47"/>
              <w:rPr>
                <w:sz w:val="24"/>
                <w:szCs w:val="24"/>
              </w:rPr>
            </w:pPr>
            <w:r w:rsidRPr="005963BF">
              <w:rPr>
                <w:sz w:val="24"/>
                <w:szCs w:val="24"/>
              </w:rPr>
              <w:t>Gledališki dan</w:t>
            </w:r>
          </w:p>
        </w:tc>
        <w:tc>
          <w:tcPr>
            <w:tcW w:w="3118" w:type="dxa"/>
            <w:tcBorders>
              <w:top w:val="double" w:sz="1" w:space="0" w:color="000000"/>
            </w:tcBorders>
          </w:tcPr>
          <w:p w:rsidR="005963BF" w:rsidRPr="005963BF" w:rsidRDefault="005963BF" w:rsidP="00B746AB">
            <w:pPr>
              <w:pStyle w:val="Brezrazmikov"/>
              <w:jc w:val="center"/>
            </w:pPr>
            <w:r w:rsidRPr="005963BF">
              <w:t>Mirna</w:t>
            </w:r>
          </w:p>
        </w:tc>
      </w:tr>
      <w:tr w:rsidR="005963BF" w:rsidRPr="005963BF" w:rsidTr="00B746AB">
        <w:trPr>
          <w:trHeight w:val="183"/>
        </w:trPr>
        <w:tc>
          <w:tcPr>
            <w:tcW w:w="1184" w:type="dxa"/>
            <w:vMerge/>
            <w:tcBorders>
              <w:top w:val="nil"/>
              <w:bottom w:val="double" w:sz="1" w:space="0" w:color="000000"/>
            </w:tcBorders>
            <w:shd w:val="clear" w:color="auto" w:fill="EAF0DD"/>
          </w:tcPr>
          <w:p w:rsidR="005963BF" w:rsidRPr="005963BF" w:rsidRDefault="005963BF" w:rsidP="00B746AB">
            <w:pPr>
              <w:jc w:val="center"/>
            </w:pPr>
          </w:p>
        </w:tc>
        <w:tc>
          <w:tcPr>
            <w:tcW w:w="1793" w:type="dxa"/>
          </w:tcPr>
          <w:p w:rsidR="005963BF" w:rsidRPr="005963BF" w:rsidRDefault="005963BF" w:rsidP="00B746AB">
            <w:pPr>
              <w:pStyle w:val="TableParagraph"/>
              <w:spacing w:before="5" w:line="158" w:lineRule="exact"/>
              <w:ind w:right="246"/>
              <w:jc w:val="left"/>
              <w:rPr>
                <w:sz w:val="24"/>
                <w:szCs w:val="24"/>
              </w:rPr>
            </w:pPr>
            <w:r w:rsidRPr="005963BF">
              <w:rPr>
                <w:sz w:val="24"/>
                <w:szCs w:val="24"/>
              </w:rPr>
              <w:t xml:space="preserve">   december</w:t>
            </w:r>
          </w:p>
        </w:tc>
        <w:tc>
          <w:tcPr>
            <w:tcW w:w="3119" w:type="dxa"/>
          </w:tcPr>
          <w:p w:rsidR="005963BF" w:rsidRPr="005963BF" w:rsidRDefault="005963BF" w:rsidP="00B746AB">
            <w:pPr>
              <w:pStyle w:val="TableParagraph"/>
              <w:spacing w:before="5" w:line="158" w:lineRule="exact"/>
              <w:ind w:left="56" w:right="47"/>
              <w:rPr>
                <w:sz w:val="24"/>
                <w:szCs w:val="24"/>
              </w:rPr>
            </w:pPr>
            <w:r w:rsidRPr="005963BF">
              <w:rPr>
                <w:sz w:val="24"/>
                <w:szCs w:val="24"/>
              </w:rPr>
              <w:t>Novoletno praznovanje</w:t>
            </w:r>
          </w:p>
        </w:tc>
        <w:tc>
          <w:tcPr>
            <w:tcW w:w="3118" w:type="dxa"/>
          </w:tcPr>
          <w:p w:rsidR="005963BF" w:rsidRPr="005963BF" w:rsidRDefault="005963BF" w:rsidP="00B746AB">
            <w:pPr>
              <w:pStyle w:val="Brezrazmikov"/>
              <w:jc w:val="center"/>
            </w:pPr>
            <w:r w:rsidRPr="005963BF">
              <w:t>Mirna</w:t>
            </w:r>
          </w:p>
        </w:tc>
      </w:tr>
      <w:tr w:rsidR="005963BF" w:rsidRPr="005963BF" w:rsidTr="00B746AB">
        <w:trPr>
          <w:trHeight w:val="195"/>
        </w:trPr>
        <w:tc>
          <w:tcPr>
            <w:tcW w:w="1184" w:type="dxa"/>
            <w:vMerge/>
            <w:tcBorders>
              <w:top w:val="nil"/>
              <w:bottom w:val="double" w:sz="1" w:space="0" w:color="000000"/>
            </w:tcBorders>
            <w:shd w:val="clear" w:color="auto" w:fill="EAF0DD"/>
          </w:tcPr>
          <w:p w:rsidR="005963BF" w:rsidRPr="005963BF" w:rsidRDefault="005963BF" w:rsidP="00B746AB">
            <w:pPr>
              <w:jc w:val="center"/>
            </w:pPr>
          </w:p>
        </w:tc>
        <w:tc>
          <w:tcPr>
            <w:tcW w:w="1793" w:type="dxa"/>
            <w:tcBorders>
              <w:bottom w:val="double" w:sz="1" w:space="0" w:color="000000"/>
            </w:tcBorders>
          </w:tcPr>
          <w:p w:rsidR="005963BF" w:rsidRPr="005963BF" w:rsidRDefault="005963BF" w:rsidP="00B746AB">
            <w:pPr>
              <w:pStyle w:val="TableParagraph"/>
              <w:spacing w:before="8"/>
              <w:ind w:left="250" w:right="246"/>
              <w:rPr>
                <w:sz w:val="24"/>
                <w:szCs w:val="24"/>
              </w:rPr>
            </w:pPr>
            <w:r w:rsidRPr="005963BF">
              <w:rPr>
                <w:sz w:val="24"/>
                <w:szCs w:val="24"/>
              </w:rPr>
              <w:t>junij</w:t>
            </w:r>
          </w:p>
        </w:tc>
        <w:tc>
          <w:tcPr>
            <w:tcW w:w="3119" w:type="dxa"/>
            <w:tcBorders>
              <w:bottom w:val="double" w:sz="1" w:space="0" w:color="000000"/>
            </w:tcBorders>
          </w:tcPr>
          <w:p w:rsidR="005963BF" w:rsidRPr="005963BF" w:rsidRDefault="005963BF" w:rsidP="00B746AB">
            <w:pPr>
              <w:pStyle w:val="TableParagraph"/>
              <w:spacing w:before="8"/>
              <w:ind w:left="55" w:right="47"/>
              <w:rPr>
                <w:sz w:val="24"/>
                <w:szCs w:val="24"/>
              </w:rPr>
            </w:pPr>
            <w:r w:rsidRPr="005963BF">
              <w:rPr>
                <w:sz w:val="24"/>
                <w:szCs w:val="24"/>
              </w:rPr>
              <w:t>Kulturna prireditev</w:t>
            </w:r>
          </w:p>
        </w:tc>
        <w:tc>
          <w:tcPr>
            <w:tcW w:w="3118" w:type="dxa"/>
            <w:tcBorders>
              <w:bottom w:val="double" w:sz="1" w:space="0" w:color="000000"/>
            </w:tcBorders>
          </w:tcPr>
          <w:p w:rsidR="005963BF" w:rsidRPr="005963BF" w:rsidRDefault="005963BF" w:rsidP="00B746AB">
            <w:pPr>
              <w:pStyle w:val="Brezrazmikov"/>
              <w:jc w:val="center"/>
            </w:pPr>
            <w:r w:rsidRPr="005963BF">
              <w:t>Mirna</w:t>
            </w:r>
          </w:p>
        </w:tc>
      </w:tr>
      <w:tr w:rsidR="005963BF" w:rsidRPr="005963BF" w:rsidTr="00B746AB">
        <w:trPr>
          <w:trHeight w:val="176"/>
        </w:trPr>
        <w:tc>
          <w:tcPr>
            <w:tcW w:w="1184" w:type="dxa"/>
            <w:vMerge w:val="restart"/>
            <w:tcBorders>
              <w:top w:val="double" w:sz="1" w:space="0" w:color="000000"/>
              <w:bottom w:val="double" w:sz="1" w:space="0" w:color="000000"/>
            </w:tcBorders>
            <w:shd w:val="clear" w:color="auto" w:fill="EAF0DD"/>
          </w:tcPr>
          <w:p w:rsidR="005963BF" w:rsidRPr="005963BF" w:rsidRDefault="005963BF" w:rsidP="00B746AB">
            <w:pPr>
              <w:pStyle w:val="TableParagraph"/>
              <w:rPr>
                <w:b/>
                <w:sz w:val="24"/>
                <w:szCs w:val="24"/>
              </w:rPr>
            </w:pPr>
          </w:p>
          <w:p w:rsidR="005963BF" w:rsidRPr="005963BF" w:rsidRDefault="005963BF" w:rsidP="00B746AB">
            <w:pPr>
              <w:pStyle w:val="TableParagraph"/>
              <w:spacing w:before="94"/>
              <w:ind w:left="275"/>
              <w:rPr>
                <w:b/>
                <w:sz w:val="24"/>
                <w:szCs w:val="24"/>
              </w:rPr>
            </w:pPr>
            <w:r w:rsidRPr="005963BF">
              <w:rPr>
                <w:b/>
                <w:sz w:val="24"/>
                <w:szCs w:val="24"/>
              </w:rPr>
              <w:t>5. r.</w:t>
            </w:r>
          </w:p>
        </w:tc>
        <w:tc>
          <w:tcPr>
            <w:tcW w:w="1793" w:type="dxa"/>
            <w:tcBorders>
              <w:top w:val="double" w:sz="1" w:space="0" w:color="000000"/>
            </w:tcBorders>
          </w:tcPr>
          <w:p w:rsidR="005963BF" w:rsidRPr="005963BF" w:rsidRDefault="005963BF" w:rsidP="00B746AB">
            <w:pPr>
              <w:pStyle w:val="TableParagraph"/>
              <w:spacing w:line="156" w:lineRule="exact"/>
              <w:ind w:right="246"/>
              <w:jc w:val="left"/>
              <w:rPr>
                <w:sz w:val="24"/>
                <w:szCs w:val="24"/>
              </w:rPr>
            </w:pPr>
            <w:r w:rsidRPr="005963BF">
              <w:rPr>
                <w:sz w:val="24"/>
                <w:szCs w:val="24"/>
              </w:rPr>
              <w:t xml:space="preserve">    december</w:t>
            </w:r>
          </w:p>
        </w:tc>
        <w:tc>
          <w:tcPr>
            <w:tcW w:w="3119" w:type="dxa"/>
            <w:tcBorders>
              <w:top w:val="double" w:sz="1" w:space="0" w:color="000000"/>
            </w:tcBorders>
          </w:tcPr>
          <w:p w:rsidR="005963BF" w:rsidRPr="005963BF" w:rsidRDefault="005963BF" w:rsidP="00B746AB">
            <w:pPr>
              <w:pStyle w:val="TableParagraph"/>
              <w:spacing w:line="156" w:lineRule="exact"/>
              <w:ind w:left="55" w:right="47"/>
              <w:rPr>
                <w:sz w:val="24"/>
                <w:szCs w:val="24"/>
              </w:rPr>
            </w:pPr>
            <w:r w:rsidRPr="005963BF">
              <w:rPr>
                <w:sz w:val="24"/>
                <w:szCs w:val="24"/>
              </w:rPr>
              <w:t>Gledališki dan</w:t>
            </w:r>
          </w:p>
        </w:tc>
        <w:tc>
          <w:tcPr>
            <w:tcW w:w="3118" w:type="dxa"/>
            <w:tcBorders>
              <w:top w:val="double" w:sz="1" w:space="0" w:color="000000"/>
            </w:tcBorders>
          </w:tcPr>
          <w:p w:rsidR="005963BF" w:rsidRPr="005963BF" w:rsidRDefault="005963BF" w:rsidP="00B746AB">
            <w:pPr>
              <w:pStyle w:val="Brezrazmikov"/>
              <w:jc w:val="center"/>
            </w:pPr>
            <w:r w:rsidRPr="005963BF">
              <w:t>Mirna</w:t>
            </w:r>
          </w:p>
        </w:tc>
      </w:tr>
      <w:tr w:rsidR="005963BF" w:rsidRPr="005963BF" w:rsidTr="00B746AB">
        <w:trPr>
          <w:trHeight w:val="183"/>
        </w:trPr>
        <w:tc>
          <w:tcPr>
            <w:tcW w:w="1184" w:type="dxa"/>
            <w:vMerge/>
            <w:tcBorders>
              <w:top w:val="nil"/>
              <w:bottom w:val="double" w:sz="1" w:space="0" w:color="000000"/>
            </w:tcBorders>
            <w:shd w:val="clear" w:color="auto" w:fill="EAF0DD"/>
          </w:tcPr>
          <w:p w:rsidR="005963BF" w:rsidRPr="005963BF" w:rsidRDefault="005963BF" w:rsidP="00B746AB">
            <w:pPr>
              <w:jc w:val="center"/>
            </w:pPr>
          </w:p>
        </w:tc>
        <w:tc>
          <w:tcPr>
            <w:tcW w:w="1793" w:type="dxa"/>
          </w:tcPr>
          <w:p w:rsidR="005963BF" w:rsidRPr="005963BF" w:rsidRDefault="005963BF" w:rsidP="00B746AB">
            <w:pPr>
              <w:pStyle w:val="TableParagraph"/>
              <w:spacing w:before="5" w:line="158" w:lineRule="exact"/>
              <w:ind w:right="246"/>
              <w:jc w:val="left"/>
              <w:rPr>
                <w:sz w:val="24"/>
                <w:szCs w:val="24"/>
              </w:rPr>
            </w:pPr>
            <w:r w:rsidRPr="005963BF">
              <w:rPr>
                <w:sz w:val="24"/>
                <w:szCs w:val="24"/>
              </w:rPr>
              <w:t xml:space="preserve">   december</w:t>
            </w:r>
          </w:p>
        </w:tc>
        <w:tc>
          <w:tcPr>
            <w:tcW w:w="3119" w:type="dxa"/>
          </w:tcPr>
          <w:p w:rsidR="005963BF" w:rsidRPr="005963BF" w:rsidRDefault="005963BF" w:rsidP="00B746AB">
            <w:pPr>
              <w:pStyle w:val="TableParagraph"/>
              <w:spacing w:before="5" w:line="158" w:lineRule="exact"/>
              <w:ind w:left="55" w:right="47"/>
              <w:rPr>
                <w:sz w:val="24"/>
                <w:szCs w:val="24"/>
              </w:rPr>
            </w:pPr>
            <w:r w:rsidRPr="005963BF">
              <w:rPr>
                <w:sz w:val="24"/>
                <w:szCs w:val="24"/>
              </w:rPr>
              <w:t>Novoletno praznovanje</w:t>
            </w:r>
          </w:p>
        </w:tc>
        <w:tc>
          <w:tcPr>
            <w:tcW w:w="3118" w:type="dxa"/>
          </w:tcPr>
          <w:p w:rsidR="005963BF" w:rsidRPr="005963BF" w:rsidRDefault="005963BF" w:rsidP="00B746AB">
            <w:pPr>
              <w:pStyle w:val="Brezrazmikov"/>
              <w:jc w:val="center"/>
            </w:pPr>
            <w:r w:rsidRPr="005963BF">
              <w:t>Mirna</w:t>
            </w:r>
          </w:p>
        </w:tc>
      </w:tr>
      <w:tr w:rsidR="005963BF" w:rsidRPr="005963BF" w:rsidTr="00B746AB">
        <w:trPr>
          <w:trHeight w:val="275"/>
        </w:trPr>
        <w:tc>
          <w:tcPr>
            <w:tcW w:w="1184" w:type="dxa"/>
            <w:vMerge/>
            <w:tcBorders>
              <w:top w:val="nil"/>
              <w:bottom w:val="double" w:sz="1" w:space="0" w:color="000000"/>
            </w:tcBorders>
            <w:shd w:val="clear" w:color="auto" w:fill="EAF0DD"/>
          </w:tcPr>
          <w:p w:rsidR="005963BF" w:rsidRPr="005963BF" w:rsidRDefault="005963BF" w:rsidP="00B746AB">
            <w:pPr>
              <w:jc w:val="center"/>
            </w:pPr>
          </w:p>
        </w:tc>
        <w:tc>
          <w:tcPr>
            <w:tcW w:w="1793" w:type="dxa"/>
            <w:tcBorders>
              <w:bottom w:val="double" w:sz="1" w:space="0" w:color="000000"/>
            </w:tcBorders>
          </w:tcPr>
          <w:p w:rsidR="005963BF" w:rsidRPr="005963BF" w:rsidRDefault="005963BF" w:rsidP="00B746AB">
            <w:pPr>
              <w:pStyle w:val="TableParagraph"/>
              <w:spacing w:before="46"/>
              <w:ind w:left="250" w:right="246"/>
              <w:rPr>
                <w:sz w:val="24"/>
                <w:szCs w:val="24"/>
              </w:rPr>
            </w:pPr>
            <w:r w:rsidRPr="005963BF">
              <w:rPr>
                <w:sz w:val="24"/>
                <w:szCs w:val="24"/>
              </w:rPr>
              <w:t>junij</w:t>
            </w:r>
          </w:p>
        </w:tc>
        <w:tc>
          <w:tcPr>
            <w:tcW w:w="3119" w:type="dxa"/>
            <w:tcBorders>
              <w:bottom w:val="double" w:sz="1" w:space="0" w:color="000000"/>
            </w:tcBorders>
          </w:tcPr>
          <w:p w:rsidR="005963BF" w:rsidRPr="005963BF" w:rsidRDefault="005963BF" w:rsidP="00B746AB">
            <w:pPr>
              <w:pStyle w:val="TableParagraph"/>
              <w:spacing w:before="46"/>
              <w:ind w:left="55" w:right="47"/>
              <w:rPr>
                <w:sz w:val="24"/>
                <w:szCs w:val="24"/>
              </w:rPr>
            </w:pPr>
            <w:r w:rsidRPr="005963BF">
              <w:rPr>
                <w:sz w:val="24"/>
                <w:szCs w:val="24"/>
              </w:rPr>
              <w:t>Kamišibaj</w:t>
            </w:r>
          </w:p>
        </w:tc>
        <w:tc>
          <w:tcPr>
            <w:tcW w:w="3118" w:type="dxa"/>
            <w:tcBorders>
              <w:bottom w:val="double" w:sz="1" w:space="0" w:color="000000"/>
            </w:tcBorders>
          </w:tcPr>
          <w:p w:rsidR="005963BF" w:rsidRPr="005963BF" w:rsidRDefault="005963BF" w:rsidP="00B746AB">
            <w:pPr>
              <w:pStyle w:val="Brezrazmikov"/>
              <w:jc w:val="center"/>
            </w:pPr>
            <w:r w:rsidRPr="005963BF">
              <w:t>Mirna</w:t>
            </w:r>
          </w:p>
        </w:tc>
      </w:tr>
      <w:tr w:rsidR="005963BF" w:rsidRPr="005963BF" w:rsidTr="00B746AB">
        <w:trPr>
          <w:trHeight w:val="195"/>
        </w:trPr>
        <w:tc>
          <w:tcPr>
            <w:tcW w:w="1184" w:type="dxa"/>
            <w:vMerge w:val="restart"/>
            <w:tcBorders>
              <w:top w:val="double" w:sz="1" w:space="0" w:color="000000"/>
              <w:bottom w:val="double" w:sz="1" w:space="0" w:color="000000"/>
            </w:tcBorders>
            <w:shd w:val="clear" w:color="auto" w:fill="EAF0DD"/>
          </w:tcPr>
          <w:p w:rsidR="005963BF" w:rsidRPr="005963BF" w:rsidRDefault="005963BF" w:rsidP="00B746AB">
            <w:pPr>
              <w:pStyle w:val="TableParagraph"/>
              <w:rPr>
                <w:b/>
                <w:sz w:val="24"/>
                <w:szCs w:val="24"/>
              </w:rPr>
            </w:pPr>
          </w:p>
          <w:p w:rsidR="005963BF" w:rsidRPr="005963BF" w:rsidRDefault="005963BF" w:rsidP="00B746AB">
            <w:pPr>
              <w:pStyle w:val="TableParagraph"/>
              <w:rPr>
                <w:b/>
                <w:sz w:val="24"/>
                <w:szCs w:val="24"/>
              </w:rPr>
            </w:pPr>
          </w:p>
          <w:p w:rsidR="005963BF" w:rsidRPr="005963BF" w:rsidRDefault="005963BF" w:rsidP="00B746AB">
            <w:pPr>
              <w:pStyle w:val="TableParagraph"/>
              <w:spacing w:before="5"/>
              <w:rPr>
                <w:b/>
                <w:sz w:val="24"/>
                <w:szCs w:val="24"/>
              </w:rPr>
            </w:pPr>
          </w:p>
          <w:p w:rsidR="005963BF" w:rsidRPr="005963BF" w:rsidRDefault="005963BF" w:rsidP="00B746AB">
            <w:pPr>
              <w:pStyle w:val="TableParagraph"/>
              <w:spacing w:before="1"/>
              <w:ind w:left="275"/>
              <w:rPr>
                <w:b/>
                <w:sz w:val="24"/>
                <w:szCs w:val="24"/>
              </w:rPr>
            </w:pPr>
            <w:r w:rsidRPr="005963BF">
              <w:rPr>
                <w:b/>
                <w:sz w:val="24"/>
                <w:szCs w:val="24"/>
              </w:rPr>
              <w:t>6. r.</w:t>
            </w:r>
          </w:p>
        </w:tc>
        <w:tc>
          <w:tcPr>
            <w:tcW w:w="1793" w:type="dxa"/>
            <w:tcBorders>
              <w:top w:val="double" w:sz="1" w:space="0" w:color="000000"/>
            </w:tcBorders>
          </w:tcPr>
          <w:p w:rsidR="005963BF" w:rsidRPr="005963BF" w:rsidRDefault="005963BF" w:rsidP="00B746AB">
            <w:pPr>
              <w:pStyle w:val="TableParagraph"/>
              <w:spacing w:before="8"/>
              <w:ind w:left="252" w:right="246"/>
              <w:rPr>
                <w:sz w:val="24"/>
                <w:szCs w:val="24"/>
              </w:rPr>
            </w:pPr>
            <w:r w:rsidRPr="005963BF">
              <w:rPr>
                <w:sz w:val="24"/>
                <w:szCs w:val="24"/>
              </w:rPr>
              <w:t>oktober</w:t>
            </w:r>
          </w:p>
        </w:tc>
        <w:tc>
          <w:tcPr>
            <w:tcW w:w="3119" w:type="dxa"/>
            <w:tcBorders>
              <w:top w:val="double" w:sz="1" w:space="0" w:color="000000"/>
            </w:tcBorders>
          </w:tcPr>
          <w:p w:rsidR="005963BF" w:rsidRPr="005963BF" w:rsidRDefault="005963BF" w:rsidP="00B746AB">
            <w:pPr>
              <w:pStyle w:val="TableParagraph"/>
              <w:spacing w:before="8"/>
              <w:ind w:left="57" w:right="47"/>
              <w:rPr>
                <w:sz w:val="24"/>
                <w:szCs w:val="24"/>
              </w:rPr>
            </w:pPr>
            <w:r w:rsidRPr="005963BF">
              <w:rPr>
                <w:sz w:val="24"/>
                <w:szCs w:val="24"/>
              </w:rPr>
              <w:t>Ogled filma (strip)</w:t>
            </w:r>
          </w:p>
        </w:tc>
        <w:tc>
          <w:tcPr>
            <w:tcW w:w="3118" w:type="dxa"/>
            <w:tcBorders>
              <w:top w:val="double" w:sz="1" w:space="0" w:color="000000"/>
            </w:tcBorders>
          </w:tcPr>
          <w:p w:rsidR="005963BF" w:rsidRPr="005963BF" w:rsidRDefault="005963BF" w:rsidP="00B746AB">
            <w:pPr>
              <w:pStyle w:val="Brezrazmikov"/>
              <w:jc w:val="center"/>
            </w:pPr>
            <w:r w:rsidRPr="005963BF">
              <w:t>Mirna</w:t>
            </w:r>
          </w:p>
        </w:tc>
      </w:tr>
      <w:tr w:rsidR="005963BF" w:rsidRPr="005963BF" w:rsidTr="00B746AB">
        <w:trPr>
          <w:trHeight w:val="418"/>
        </w:trPr>
        <w:tc>
          <w:tcPr>
            <w:tcW w:w="1184" w:type="dxa"/>
            <w:vMerge/>
            <w:tcBorders>
              <w:top w:val="nil"/>
              <w:bottom w:val="double" w:sz="1" w:space="0" w:color="000000"/>
            </w:tcBorders>
            <w:shd w:val="clear" w:color="auto" w:fill="EAF0DD"/>
          </w:tcPr>
          <w:p w:rsidR="005963BF" w:rsidRPr="005963BF" w:rsidRDefault="005963BF" w:rsidP="00B746AB">
            <w:pPr>
              <w:jc w:val="center"/>
            </w:pPr>
          </w:p>
        </w:tc>
        <w:tc>
          <w:tcPr>
            <w:tcW w:w="1793" w:type="dxa"/>
          </w:tcPr>
          <w:p w:rsidR="005963BF" w:rsidRPr="005963BF" w:rsidRDefault="005963BF" w:rsidP="00B746AB">
            <w:pPr>
              <w:pStyle w:val="TableParagraph"/>
              <w:spacing w:before="123"/>
              <w:ind w:right="246"/>
              <w:rPr>
                <w:sz w:val="24"/>
                <w:szCs w:val="24"/>
              </w:rPr>
            </w:pPr>
            <w:r w:rsidRPr="005963BF">
              <w:rPr>
                <w:sz w:val="24"/>
                <w:szCs w:val="24"/>
              </w:rPr>
              <w:t xml:space="preserve">  februar</w:t>
            </w:r>
          </w:p>
        </w:tc>
        <w:tc>
          <w:tcPr>
            <w:tcW w:w="3119" w:type="dxa"/>
          </w:tcPr>
          <w:p w:rsidR="005963BF" w:rsidRPr="005963BF" w:rsidRDefault="005963BF" w:rsidP="00B746AB">
            <w:pPr>
              <w:pStyle w:val="TableParagraph"/>
              <w:spacing w:before="5" w:line="278" w:lineRule="auto"/>
              <w:ind w:right="47"/>
              <w:rPr>
                <w:sz w:val="24"/>
                <w:szCs w:val="24"/>
              </w:rPr>
            </w:pPr>
          </w:p>
          <w:p w:rsidR="005963BF" w:rsidRPr="005963BF" w:rsidRDefault="005963BF" w:rsidP="00B746AB">
            <w:pPr>
              <w:pStyle w:val="TableParagraph"/>
              <w:spacing w:before="5" w:line="278" w:lineRule="auto"/>
              <w:ind w:left="56" w:right="47"/>
              <w:rPr>
                <w:sz w:val="24"/>
                <w:szCs w:val="24"/>
              </w:rPr>
            </w:pPr>
            <w:r w:rsidRPr="005963BF">
              <w:rPr>
                <w:sz w:val="24"/>
                <w:szCs w:val="24"/>
              </w:rPr>
              <w:t>Pesniško-likovna delavnica</w:t>
            </w:r>
          </w:p>
        </w:tc>
        <w:tc>
          <w:tcPr>
            <w:tcW w:w="3118" w:type="dxa"/>
          </w:tcPr>
          <w:p w:rsidR="005963BF" w:rsidRPr="005963BF" w:rsidRDefault="005963BF" w:rsidP="00B746AB">
            <w:pPr>
              <w:pStyle w:val="Brezrazmikov"/>
              <w:jc w:val="center"/>
            </w:pPr>
            <w:r w:rsidRPr="005963BF">
              <w:t>Mirna</w:t>
            </w:r>
          </w:p>
        </w:tc>
      </w:tr>
      <w:tr w:rsidR="005963BF" w:rsidRPr="005963BF" w:rsidTr="00B746AB">
        <w:trPr>
          <w:trHeight w:val="209"/>
        </w:trPr>
        <w:tc>
          <w:tcPr>
            <w:tcW w:w="1184" w:type="dxa"/>
            <w:vMerge/>
            <w:tcBorders>
              <w:top w:val="nil"/>
              <w:bottom w:val="double" w:sz="1" w:space="0" w:color="000000"/>
            </w:tcBorders>
            <w:shd w:val="clear" w:color="auto" w:fill="EAF0DD"/>
          </w:tcPr>
          <w:p w:rsidR="005963BF" w:rsidRPr="005963BF" w:rsidRDefault="005963BF" w:rsidP="00B746AB">
            <w:pPr>
              <w:jc w:val="center"/>
            </w:pPr>
          </w:p>
        </w:tc>
        <w:tc>
          <w:tcPr>
            <w:tcW w:w="1793" w:type="dxa"/>
            <w:tcBorders>
              <w:bottom w:val="double" w:sz="1" w:space="0" w:color="000000"/>
            </w:tcBorders>
          </w:tcPr>
          <w:p w:rsidR="005963BF" w:rsidRPr="005963BF" w:rsidRDefault="005963BF" w:rsidP="00B746AB">
            <w:pPr>
              <w:pStyle w:val="TableParagraph"/>
              <w:rPr>
                <w:sz w:val="24"/>
                <w:szCs w:val="24"/>
              </w:rPr>
            </w:pPr>
            <w:r w:rsidRPr="005963BF">
              <w:rPr>
                <w:sz w:val="24"/>
                <w:szCs w:val="24"/>
              </w:rPr>
              <w:t>junij</w:t>
            </w:r>
          </w:p>
        </w:tc>
        <w:tc>
          <w:tcPr>
            <w:tcW w:w="3119" w:type="dxa"/>
            <w:tcBorders>
              <w:bottom w:val="double" w:sz="1" w:space="0" w:color="000000"/>
            </w:tcBorders>
          </w:tcPr>
          <w:p w:rsidR="005963BF" w:rsidRPr="005963BF" w:rsidRDefault="005963BF" w:rsidP="00B746AB">
            <w:pPr>
              <w:pStyle w:val="TableParagraph"/>
              <w:spacing w:before="15"/>
              <w:ind w:left="56" w:right="47"/>
              <w:rPr>
                <w:sz w:val="24"/>
                <w:szCs w:val="24"/>
              </w:rPr>
            </w:pPr>
            <w:r w:rsidRPr="005963BF">
              <w:rPr>
                <w:sz w:val="24"/>
                <w:szCs w:val="24"/>
              </w:rPr>
              <w:t>Glasbena delavnica</w:t>
            </w:r>
          </w:p>
        </w:tc>
        <w:tc>
          <w:tcPr>
            <w:tcW w:w="3118" w:type="dxa"/>
            <w:tcBorders>
              <w:bottom w:val="double" w:sz="1" w:space="0" w:color="000000"/>
            </w:tcBorders>
          </w:tcPr>
          <w:p w:rsidR="005963BF" w:rsidRPr="005963BF" w:rsidRDefault="005963BF" w:rsidP="00B746AB">
            <w:pPr>
              <w:pStyle w:val="Brezrazmikov"/>
              <w:jc w:val="center"/>
            </w:pPr>
            <w:r w:rsidRPr="005963BF">
              <w:t>Mirna</w:t>
            </w:r>
          </w:p>
        </w:tc>
      </w:tr>
      <w:tr w:rsidR="005963BF" w:rsidRPr="005963BF" w:rsidTr="00B746AB">
        <w:trPr>
          <w:trHeight w:val="361"/>
        </w:trPr>
        <w:tc>
          <w:tcPr>
            <w:tcW w:w="1184" w:type="dxa"/>
            <w:vMerge w:val="restart"/>
            <w:tcBorders>
              <w:top w:val="double" w:sz="1" w:space="0" w:color="000000"/>
              <w:bottom w:val="double" w:sz="1" w:space="0" w:color="000000"/>
            </w:tcBorders>
            <w:shd w:val="clear" w:color="auto" w:fill="EAF0DD"/>
          </w:tcPr>
          <w:p w:rsidR="005963BF" w:rsidRPr="005963BF" w:rsidRDefault="005963BF" w:rsidP="00B746AB">
            <w:pPr>
              <w:pStyle w:val="TableParagraph"/>
              <w:rPr>
                <w:b/>
                <w:sz w:val="24"/>
                <w:szCs w:val="24"/>
              </w:rPr>
            </w:pPr>
          </w:p>
          <w:p w:rsidR="005963BF" w:rsidRPr="005963BF" w:rsidRDefault="005963BF" w:rsidP="00B746AB">
            <w:pPr>
              <w:pStyle w:val="TableParagraph"/>
              <w:spacing w:before="10"/>
              <w:rPr>
                <w:b/>
                <w:sz w:val="24"/>
                <w:szCs w:val="24"/>
              </w:rPr>
            </w:pPr>
          </w:p>
          <w:p w:rsidR="005963BF" w:rsidRPr="005963BF" w:rsidRDefault="005963BF" w:rsidP="00B746AB">
            <w:pPr>
              <w:pStyle w:val="TableParagraph"/>
              <w:ind w:left="275"/>
              <w:rPr>
                <w:b/>
                <w:sz w:val="24"/>
                <w:szCs w:val="24"/>
              </w:rPr>
            </w:pPr>
            <w:r w:rsidRPr="005963BF">
              <w:rPr>
                <w:b/>
                <w:sz w:val="24"/>
                <w:szCs w:val="24"/>
              </w:rPr>
              <w:t>7. r.</w:t>
            </w:r>
          </w:p>
        </w:tc>
        <w:tc>
          <w:tcPr>
            <w:tcW w:w="1793" w:type="dxa"/>
            <w:tcBorders>
              <w:top w:val="double" w:sz="1" w:space="0" w:color="000000"/>
            </w:tcBorders>
          </w:tcPr>
          <w:p w:rsidR="005963BF" w:rsidRPr="005963BF" w:rsidRDefault="005963BF" w:rsidP="00B746AB">
            <w:pPr>
              <w:pStyle w:val="TableParagraph"/>
              <w:spacing w:before="92"/>
              <w:ind w:right="246"/>
              <w:jc w:val="left"/>
              <w:rPr>
                <w:sz w:val="24"/>
                <w:szCs w:val="24"/>
              </w:rPr>
            </w:pPr>
            <w:r w:rsidRPr="005963BF">
              <w:rPr>
                <w:sz w:val="24"/>
                <w:szCs w:val="24"/>
              </w:rPr>
              <w:t xml:space="preserve">  september</w:t>
            </w:r>
          </w:p>
        </w:tc>
        <w:tc>
          <w:tcPr>
            <w:tcW w:w="3119" w:type="dxa"/>
            <w:tcBorders>
              <w:top w:val="double" w:sz="1" w:space="0" w:color="000000"/>
            </w:tcBorders>
          </w:tcPr>
          <w:p w:rsidR="005963BF" w:rsidRPr="005963BF" w:rsidRDefault="005963BF" w:rsidP="00B746AB">
            <w:pPr>
              <w:pStyle w:val="TableParagraph"/>
              <w:spacing w:before="24" w:line="158" w:lineRule="exact"/>
              <w:ind w:left="54" w:right="47"/>
              <w:rPr>
                <w:sz w:val="24"/>
                <w:szCs w:val="24"/>
              </w:rPr>
            </w:pPr>
            <w:r w:rsidRPr="005963BF">
              <w:rPr>
                <w:sz w:val="24"/>
                <w:szCs w:val="24"/>
              </w:rPr>
              <w:t>Rastem s knjigo (Knjižnica Pavla Golie )</w:t>
            </w:r>
          </w:p>
        </w:tc>
        <w:tc>
          <w:tcPr>
            <w:tcW w:w="3118" w:type="dxa"/>
            <w:tcBorders>
              <w:top w:val="double" w:sz="1" w:space="0" w:color="000000"/>
            </w:tcBorders>
          </w:tcPr>
          <w:p w:rsidR="005963BF" w:rsidRPr="005963BF" w:rsidRDefault="005963BF" w:rsidP="00B746AB">
            <w:pPr>
              <w:pStyle w:val="Brezrazmikov"/>
              <w:jc w:val="center"/>
            </w:pPr>
            <w:r w:rsidRPr="005963BF">
              <w:t>Mirna</w:t>
            </w:r>
          </w:p>
        </w:tc>
      </w:tr>
      <w:tr w:rsidR="005963BF" w:rsidRPr="005963BF" w:rsidTr="00B746AB">
        <w:trPr>
          <w:trHeight w:val="185"/>
        </w:trPr>
        <w:tc>
          <w:tcPr>
            <w:tcW w:w="1184" w:type="dxa"/>
            <w:vMerge/>
            <w:tcBorders>
              <w:top w:val="nil"/>
              <w:bottom w:val="double" w:sz="1" w:space="0" w:color="000000"/>
            </w:tcBorders>
            <w:shd w:val="clear" w:color="auto" w:fill="EAF0DD"/>
          </w:tcPr>
          <w:p w:rsidR="005963BF" w:rsidRPr="005963BF" w:rsidRDefault="005963BF" w:rsidP="00B746AB">
            <w:pPr>
              <w:jc w:val="center"/>
            </w:pPr>
          </w:p>
        </w:tc>
        <w:tc>
          <w:tcPr>
            <w:tcW w:w="1793" w:type="dxa"/>
          </w:tcPr>
          <w:p w:rsidR="005963BF" w:rsidRPr="005963BF" w:rsidRDefault="005963BF" w:rsidP="00B746AB">
            <w:pPr>
              <w:pStyle w:val="TableParagraph"/>
              <w:spacing w:before="8" w:line="158" w:lineRule="exact"/>
              <w:rPr>
                <w:sz w:val="24"/>
                <w:szCs w:val="24"/>
              </w:rPr>
            </w:pPr>
            <w:r w:rsidRPr="005963BF">
              <w:rPr>
                <w:sz w:val="24"/>
                <w:szCs w:val="24"/>
              </w:rPr>
              <w:t>februar</w:t>
            </w:r>
          </w:p>
        </w:tc>
        <w:tc>
          <w:tcPr>
            <w:tcW w:w="3119" w:type="dxa"/>
          </w:tcPr>
          <w:p w:rsidR="005963BF" w:rsidRPr="005963BF" w:rsidRDefault="005963BF" w:rsidP="00B746AB">
            <w:pPr>
              <w:pStyle w:val="TableParagraph"/>
              <w:spacing w:before="8" w:line="158" w:lineRule="exact"/>
              <w:ind w:left="55" w:right="47"/>
              <w:rPr>
                <w:sz w:val="24"/>
                <w:szCs w:val="24"/>
              </w:rPr>
            </w:pPr>
            <w:r w:rsidRPr="005963BF">
              <w:rPr>
                <w:sz w:val="24"/>
                <w:szCs w:val="24"/>
              </w:rPr>
              <w:t>Gledališka delavnica</w:t>
            </w:r>
          </w:p>
        </w:tc>
        <w:tc>
          <w:tcPr>
            <w:tcW w:w="3118" w:type="dxa"/>
          </w:tcPr>
          <w:p w:rsidR="005963BF" w:rsidRPr="005963BF" w:rsidRDefault="005963BF" w:rsidP="00B746AB">
            <w:pPr>
              <w:pStyle w:val="Brezrazmikov"/>
              <w:jc w:val="center"/>
            </w:pPr>
            <w:r w:rsidRPr="005963BF">
              <w:t>Mirna</w:t>
            </w:r>
          </w:p>
        </w:tc>
      </w:tr>
      <w:tr w:rsidR="005963BF" w:rsidRPr="005963BF" w:rsidTr="00B746AB">
        <w:trPr>
          <w:trHeight w:val="381"/>
        </w:trPr>
        <w:tc>
          <w:tcPr>
            <w:tcW w:w="1184" w:type="dxa"/>
            <w:vMerge/>
            <w:tcBorders>
              <w:top w:val="nil"/>
              <w:bottom w:val="double" w:sz="1" w:space="0" w:color="000000"/>
            </w:tcBorders>
            <w:shd w:val="clear" w:color="auto" w:fill="EAF0DD"/>
          </w:tcPr>
          <w:p w:rsidR="005963BF" w:rsidRPr="005963BF" w:rsidRDefault="005963BF" w:rsidP="00B746AB">
            <w:pPr>
              <w:jc w:val="center"/>
            </w:pPr>
          </w:p>
        </w:tc>
        <w:tc>
          <w:tcPr>
            <w:tcW w:w="1793" w:type="dxa"/>
            <w:tcBorders>
              <w:bottom w:val="double" w:sz="1" w:space="0" w:color="000000"/>
            </w:tcBorders>
          </w:tcPr>
          <w:p w:rsidR="005963BF" w:rsidRPr="005963BF" w:rsidRDefault="005963BF" w:rsidP="00B746AB">
            <w:pPr>
              <w:pStyle w:val="TableParagraph"/>
              <w:rPr>
                <w:sz w:val="24"/>
                <w:szCs w:val="24"/>
              </w:rPr>
            </w:pPr>
            <w:r w:rsidRPr="005963BF">
              <w:rPr>
                <w:sz w:val="24"/>
                <w:szCs w:val="24"/>
              </w:rPr>
              <w:t>junij</w:t>
            </w:r>
          </w:p>
        </w:tc>
        <w:tc>
          <w:tcPr>
            <w:tcW w:w="3119" w:type="dxa"/>
            <w:tcBorders>
              <w:bottom w:val="double" w:sz="1" w:space="0" w:color="000000"/>
            </w:tcBorders>
          </w:tcPr>
          <w:p w:rsidR="005963BF" w:rsidRPr="005963BF" w:rsidRDefault="005963BF" w:rsidP="00B746AB">
            <w:pPr>
              <w:pStyle w:val="TableParagraph"/>
              <w:spacing w:before="27"/>
              <w:ind w:left="55" w:right="47"/>
              <w:rPr>
                <w:sz w:val="24"/>
                <w:szCs w:val="24"/>
              </w:rPr>
            </w:pPr>
            <w:r w:rsidRPr="005963BF">
              <w:rPr>
                <w:sz w:val="24"/>
                <w:szCs w:val="24"/>
              </w:rPr>
              <w:t>Ogled filma, poustvarjanje (strip)</w:t>
            </w:r>
          </w:p>
        </w:tc>
        <w:tc>
          <w:tcPr>
            <w:tcW w:w="3118" w:type="dxa"/>
            <w:tcBorders>
              <w:bottom w:val="double" w:sz="1" w:space="0" w:color="000000"/>
            </w:tcBorders>
          </w:tcPr>
          <w:p w:rsidR="005963BF" w:rsidRPr="005963BF" w:rsidRDefault="005963BF" w:rsidP="00B746AB">
            <w:pPr>
              <w:pStyle w:val="Brezrazmikov"/>
              <w:jc w:val="center"/>
            </w:pPr>
            <w:r w:rsidRPr="005963BF">
              <w:t>Mirna</w:t>
            </w:r>
          </w:p>
        </w:tc>
      </w:tr>
      <w:tr w:rsidR="005963BF" w:rsidRPr="005963BF" w:rsidTr="00B746AB">
        <w:trPr>
          <w:trHeight w:val="358"/>
        </w:trPr>
        <w:tc>
          <w:tcPr>
            <w:tcW w:w="1184" w:type="dxa"/>
            <w:vMerge w:val="restart"/>
            <w:tcBorders>
              <w:top w:val="double" w:sz="1" w:space="0" w:color="000000"/>
              <w:bottom w:val="double" w:sz="1" w:space="0" w:color="000000"/>
            </w:tcBorders>
            <w:shd w:val="clear" w:color="auto" w:fill="EAF0DD"/>
          </w:tcPr>
          <w:p w:rsidR="005963BF" w:rsidRPr="005963BF" w:rsidRDefault="005963BF" w:rsidP="00B746AB">
            <w:pPr>
              <w:pStyle w:val="TableParagraph"/>
              <w:rPr>
                <w:b/>
                <w:sz w:val="24"/>
                <w:szCs w:val="24"/>
              </w:rPr>
            </w:pPr>
          </w:p>
          <w:p w:rsidR="005963BF" w:rsidRPr="005963BF" w:rsidRDefault="005963BF" w:rsidP="00B746AB">
            <w:pPr>
              <w:pStyle w:val="TableParagraph"/>
              <w:rPr>
                <w:b/>
                <w:sz w:val="24"/>
                <w:szCs w:val="24"/>
              </w:rPr>
            </w:pPr>
          </w:p>
          <w:p w:rsidR="005963BF" w:rsidRPr="005963BF" w:rsidRDefault="005963BF" w:rsidP="00B746AB">
            <w:pPr>
              <w:pStyle w:val="TableParagraph"/>
              <w:spacing w:before="115"/>
              <w:ind w:left="275"/>
              <w:rPr>
                <w:b/>
                <w:sz w:val="24"/>
                <w:szCs w:val="24"/>
              </w:rPr>
            </w:pPr>
            <w:r w:rsidRPr="005963BF">
              <w:rPr>
                <w:b/>
                <w:sz w:val="24"/>
                <w:szCs w:val="24"/>
              </w:rPr>
              <w:t>8. r.</w:t>
            </w:r>
          </w:p>
        </w:tc>
        <w:tc>
          <w:tcPr>
            <w:tcW w:w="1793" w:type="dxa"/>
            <w:tcBorders>
              <w:top w:val="double" w:sz="1" w:space="0" w:color="000000"/>
            </w:tcBorders>
          </w:tcPr>
          <w:p w:rsidR="005963BF" w:rsidRPr="005963BF" w:rsidRDefault="005963BF" w:rsidP="00B746AB">
            <w:pPr>
              <w:pStyle w:val="TableParagraph"/>
              <w:spacing w:before="89"/>
              <w:ind w:left="252" w:right="246"/>
              <w:rPr>
                <w:sz w:val="24"/>
                <w:szCs w:val="24"/>
              </w:rPr>
            </w:pPr>
            <w:r w:rsidRPr="005963BF">
              <w:rPr>
                <w:sz w:val="24"/>
                <w:szCs w:val="24"/>
              </w:rPr>
              <w:t>oktober</w:t>
            </w:r>
          </w:p>
        </w:tc>
        <w:tc>
          <w:tcPr>
            <w:tcW w:w="3119" w:type="dxa"/>
            <w:tcBorders>
              <w:top w:val="double" w:sz="1" w:space="0" w:color="000000"/>
            </w:tcBorders>
          </w:tcPr>
          <w:p w:rsidR="005963BF" w:rsidRPr="005963BF" w:rsidRDefault="005963BF" w:rsidP="00B746AB">
            <w:pPr>
              <w:pStyle w:val="TableParagraph"/>
              <w:spacing w:line="157" w:lineRule="exact"/>
              <w:ind w:left="57" w:right="45"/>
              <w:rPr>
                <w:sz w:val="24"/>
                <w:szCs w:val="24"/>
              </w:rPr>
            </w:pPr>
            <w:r w:rsidRPr="005963BF">
              <w:rPr>
                <w:sz w:val="24"/>
                <w:szCs w:val="24"/>
              </w:rPr>
              <w:t>Ogled filma, poustvarjanje (strip</w:t>
            </w:r>
          </w:p>
        </w:tc>
        <w:tc>
          <w:tcPr>
            <w:tcW w:w="3118" w:type="dxa"/>
            <w:tcBorders>
              <w:top w:val="double" w:sz="1" w:space="0" w:color="000000"/>
            </w:tcBorders>
          </w:tcPr>
          <w:p w:rsidR="005963BF" w:rsidRPr="005963BF" w:rsidRDefault="005963BF" w:rsidP="00B746AB">
            <w:pPr>
              <w:pStyle w:val="Brezrazmikov"/>
              <w:jc w:val="center"/>
            </w:pPr>
            <w:r w:rsidRPr="005963BF">
              <w:t>Mirna</w:t>
            </w:r>
          </w:p>
        </w:tc>
      </w:tr>
      <w:tr w:rsidR="005963BF" w:rsidRPr="005963BF" w:rsidTr="00B746AB">
        <w:trPr>
          <w:trHeight w:val="166"/>
        </w:trPr>
        <w:tc>
          <w:tcPr>
            <w:tcW w:w="1184" w:type="dxa"/>
            <w:vMerge/>
            <w:tcBorders>
              <w:top w:val="nil"/>
              <w:bottom w:val="double" w:sz="1" w:space="0" w:color="000000"/>
            </w:tcBorders>
            <w:shd w:val="clear" w:color="auto" w:fill="EAF0DD"/>
          </w:tcPr>
          <w:p w:rsidR="005963BF" w:rsidRPr="005963BF" w:rsidRDefault="005963BF" w:rsidP="00B746AB">
            <w:pPr>
              <w:jc w:val="center"/>
            </w:pPr>
          </w:p>
        </w:tc>
        <w:tc>
          <w:tcPr>
            <w:tcW w:w="1793" w:type="dxa"/>
          </w:tcPr>
          <w:p w:rsidR="005963BF" w:rsidRPr="005963BF" w:rsidRDefault="005963BF" w:rsidP="00B746AB">
            <w:pPr>
              <w:pStyle w:val="TableParagraph"/>
              <w:spacing w:line="147" w:lineRule="exact"/>
              <w:ind w:left="250" w:right="246"/>
              <w:rPr>
                <w:sz w:val="24"/>
                <w:szCs w:val="24"/>
              </w:rPr>
            </w:pPr>
            <w:r w:rsidRPr="005963BF">
              <w:rPr>
                <w:sz w:val="24"/>
                <w:szCs w:val="24"/>
              </w:rPr>
              <w:t>februar</w:t>
            </w:r>
          </w:p>
        </w:tc>
        <w:tc>
          <w:tcPr>
            <w:tcW w:w="3119" w:type="dxa"/>
          </w:tcPr>
          <w:p w:rsidR="005963BF" w:rsidRPr="005963BF" w:rsidRDefault="005963BF" w:rsidP="00B746AB">
            <w:pPr>
              <w:pStyle w:val="TableParagraph"/>
              <w:spacing w:line="147" w:lineRule="exact"/>
              <w:ind w:left="55" w:right="47"/>
              <w:rPr>
                <w:sz w:val="24"/>
                <w:szCs w:val="24"/>
              </w:rPr>
            </w:pPr>
            <w:r w:rsidRPr="005963BF">
              <w:rPr>
                <w:sz w:val="24"/>
                <w:szCs w:val="24"/>
              </w:rPr>
              <w:t>Pesniško-likovna delavnica</w:t>
            </w:r>
          </w:p>
        </w:tc>
        <w:tc>
          <w:tcPr>
            <w:tcW w:w="3118" w:type="dxa"/>
          </w:tcPr>
          <w:p w:rsidR="005963BF" w:rsidRPr="005963BF" w:rsidRDefault="005963BF" w:rsidP="00B746AB">
            <w:pPr>
              <w:pStyle w:val="Brezrazmikov"/>
              <w:jc w:val="center"/>
            </w:pPr>
            <w:r w:rsidRPr="005963BF">
              <w:t>Mirna</w:t>
            </w:r>
          </w:p>
        </w:tc>
      </w:tr>
      <w:tr w:rsidR="005963BF" w:rsidRPr="005963BF" w:rsidTr="00B746AB">
        <w:trPr>
          <w:trHeight w:val="474"/>
        </w:trPr>
        <w:tc>
          <w:tcPr>
            <w:tcW w:w="1184" w:type="dxa"/>
            <w:vMerge/>
            <w:tcBorders>
              <w:top w:val="nil"/>
              <w:bottom w:val="double" w:sz="1" w:space="0" w:color="000000"/>
            </w:tcBorders>
            <w:shd w:val="clear" w:color="auto" w:fill="EAF0DD"/>
          </w:tcPr>
          <w:p w:rsidR="005963BF" w:rsidRPr="005963BF" w:rsidRDefault="005963BF" w:rsidP="00B746AB">
            <w:pPr>
              <w:jc w:val="center"/>
            </w:pPr>
          </w:p>
        </w:tc>
        <w:tc>
          <w:tcPr>
            <w:tcW w:w="1793" w:type="dxa"/>
            <w:tcBorders>
              <w:bottom w:val="double" w:sz="1" w:space="0" w:color="000000"/>
            </w:tcBorders>
          </w:tcPr>
          <w:p w:rsidR="005963BF" w:rsidRPr="005963BF" w:rsidRDefault="005963BF" w:rsidP="00B746AB">
            <w:pPr>
              <w:pStyle w:val="TableParagraph"/>
              <w:rPr>
                <w:sz w:val="24"/>
                <w:szCs w:val="24"/>
              </w:rPr>
            </w:pPr>
            <w:r w:rsidRPr="005963BF">
              <w:rPr>
                <w:sz w:val="24"/>
                <w:szCs w:val="24"/>
              </w:rPr>
              <w:t>junij</w:t>
            </w:r>
          </w:p>
        </w:tc>
        <w:tc>
          <w:tcPr>
            <w:tcW w:w="3119" w:type="dxa"/>
            <w:tcBorders>
              <w:bottom w:val="double" w:sz="1" w:space="0" w:color="000000"/>
            </w:tcBorders>
          </w:tcPr>
          <w:p w:rsidR="005963BF" w:rsidRPr="005963BF" w:rsidRDefault="005963BF" w:rsidP="00B746AB">
            <w:pPr>
              <w:pStyle w:val="TableParagraph"/>
              <w:spacing w:before="44" w:line="276" w:lineRule="auto"/>
              <w:ind w:left="837" w:right="666" w:firstLine="302"/>
              <w:rPr>
                <w:sz w:val="24"/>
                <w:szCs w:val="24"/>
              </w:rPr>
            </w:pPr>
            <w:r w:rsidRPr="005963BF">
              <w:rPr>
                <w:sz w:val="24"/>
                <w:szCs w:val="24"/>
              </w:rPr>
              <w:t>Gledališka delavnica</w:t>
            </w:r>
          </w:p>
        </w:tc>
        <w:tc>
          <w:tcPr>
            <w:tcW w:w="3118" w:type="dxa"/>
            <w:tcBorders>
              <w:bottom w:val="double" w:sz="1" w:space="0" w:color="000000"/>
            </w:tcBorders>
          </w:tcPr>
          <w:p w:rsidR="005963BF" w:rsidRPr="005963BF" w:rsidRDefault="005963BF" w:rsidP="00B746AB">
            <w:pPr>
              <w:pStyle w:val="Brezrazmikov"/>
              <w:jc w:val="center"/>
              <w:rPr>
                <w:b/>
              </w:rPr>
            </w:pPr>
          </w:p>
          <w:p w:rsidR="005963BF" w:rsidRPr="005963BF" w:rsidRDefault="005963BF" w:rsidP="00B746AB">
            <w:pPr>
              <w:pStyle w:val="Brezrazmikov"/>
              <w:jc w:val="center"/>
            </w:pPr>
            <w:r w:rsidRPr="005963BF">
              <w:t>Mirna</w:t>
            </w:r>
          </w:p>
        </w:tc>
      </w:tr>
      <w:tr w:rsidR="005963BF" w:rsidRPr="005963BF" w:rsidTr="00B746AB">
        <w:trPr>
          <w:trHeight w:val="361"/>
        </w:trPr>
        <w:tc>
          <w:tcPr>
            <w:tcW w:w="1184" w:type="dxa"/>
            <w:vMerge w:val="restart"/>
            <w:tcBorders>
              <w:top w:val="double" w:sz="1" w:space="0" w:color="000000"/>
              <w:bottom w:val="double" w:sz="1" w:space="0" w:color="000000"/>
            </w:tcBorders>
            <w:shd w:val="clear" w:color="auto" w:fill="EAF0DD"/>
          </w:tcPr>
          <w:p w:rsidR="005963BF" w:rsidRPr="005963BF" w:rsidRDefault="005963BF" w:rsidP="00B746AB">
            <w:pPr>
              <w:pStyle w:val="TableParagraph"/>
              <w:rPr>
                <w:b/>
                <w:sz w:val="24"/>
                <w:szCs w:val="24"/>
              </w:rPr>
            </w:pPr>
          </w:p>
          <w:p w:rsidR="005963BF" w:rsidRPr="005963BF" w:rsidRDefault="005963BF" w:rsidP="00B746AB">
            <w:pPr>
              <w:pStyle w:val="TableParagraph"/>
              <w:rPr>
                <w:b/>
                <w:sz w:val="24"/>
                <w:szCs w:val="24"/>
              </w:rPr>
            </w:pPr>
          </w:p>
          <w:p w:rsidR="005963BF" w:rsidRPr="005963BF" w:rsidRDefault="005963BF" w:rsidP="00B746AB">
            <w:pPr>
              <w:pStyle w:val="TableParagraph"/>
              <w:spacing w:before="9"/>
              <w:rPr>
                <w:b/>
                <w:sz w:val="24"/>
                <w:szCs w:val="24"/>
              </w:rPr>
            </w:pPr>
          </w:p>
          <w:p w:rsidR="005963BF" w:rsidRPr="005963BF" w:rsidRDefault="005963BF" w:rsidP="00B746AB">
            <w:pPr>
              <w:pStyle w:val="TableParagraph"/>
              <w:ind w:left="275"/>
              <w:rPr>
                <w:b/>
                <w:sz w:val="24"/>
                <w:szCs w:val="24"/>
              </w:rPr>
            </w:pPr>
            <w:r w:rsidRPr="005963BF">
              <w:rPr>
                <w:b/>
                <w:sz w:val="24"/>
                <w:szCs w:val="24"/>
              </w:rPr>
              <w:t>9. r.</w:t>
            </w:r>
          </w:p>
        </w:tc>
        <w:tc>
          <w:tcPr>
            <w:tcW w:w="1793" w:type="dxa"/>
            <w:tcBorders>
              <w:top w:val="double" w:sz="1" w:space="0" w:color="000000"/>
            </w:tcBorders>
          </w:tcPr>
          <w:p w:rsidR="005963BF" w:rsidRPr="005963BF" w:rsidRDefault="005963BF" w:rsidP="00B746AB">
            <w:pPr>
              <w:pStyle w:val="TableParagraph"/>
              <w:spacing w:before="92"/>
              <w:ind w:left="252" w:right="246"/>
              <w:rPr>
                <w:sz w:val="24"/>
                <w:szCs w:val="24"/>
              </w:rPr>
            </w:pPr>
            <w:r w:rsidRPr="005963BF">
              <w:rPr>
                <w:sz w:val="24"/>
                <w:szCs w:val="24"/>
              </w:rPr>
              <w:t>oktober</w:t>
            </w:r>
          </w:p>
        </w:tc>
        <w:tc>
          <w:tcPr>
            <w:tcW w:w="3119" w:type="dxa"/>
            <w:tcBorders>
              <w:top w:val="double" w:sz="1" w:space="0" w:color="000000"/>
            </w:tcBorders>
          </w:tcPr>
          <w:p w:rsidR="005963BF" w:rsidRPr="005963BF" w:rsidRDefault="005963BF" w:rsidP="00B746AB">
            <w:pPr>
              <w:pStyle w:val="TableParagraph"/>
              <w:spacing w:line="157" w:lineRule="exact"/>
              <w:ind w:left="57" w:right="45"/>
              <w:rPr>
                <w:sz w:val="24"/>
                <w:szCs w:val="24"/>
              </w:rPr>
            </w:pPr>
          </w:p>
          <w:p w:rsidR="005963BF" w:rsidRPr="005963BF" w:rsidRDefault="005963BF" w:rsidP="00B746AB">
            <w:pPr>
              <w:pStyle w:val="TableParagraph"/>
              <w:spacing w:before="24" w:line="158" w:lineRule="exact"/>
              <w:ind w:left="55" w:right="47"/>
              <w:rPr>
                <w:sz w:val="24"/>
                <w:szCs w:val="24"/>
              </w:rPr>
            </w:pPr>
            <w:r w:rsidRPr="005963BF">
              <w:rPr>
                <w:sz w:val="24"/>
                <w:szCs w:val="24"/>
              </w:rPr>
              <w:t>Ogled filma, poustvarjanje (animirani film)</w:t>
            </w:r>
          </w:p>
        </w:tc>
        <w:tc>
          <w:tcPr>
            <w:tcW w:w="3118" w:type="dxa"/>
            <w:tcBorders>
              <w:top w:val="double" w:sz="1" w:space="0" w:color="000000"/>
            </w:tcBorders>
          </w:tcPr>
          <w:p w:rsidR="005963BF" w:rsidRPr="005963BF" w:rsidRDefault="005963BF" w:rsidP="00B746AB">
            <w:pPr>
              <w:pStyle w:val="Brezrazmikov"/>
              <w:jc w:val="center"/>
            </w:pPr>
            <w:r w:rsidRPr="005963BF">
              <w:t>Mirna</w:t>
            </w:r>
          </w:p>
        </w:tc>
      </w:tr>
      <w:tr w:rsidR="005963BF" w:rsidRPr="005963BF" w:rsidTr="00B746AB">
        <w:trPr>
          <w:trHeight w:val="370"/>
        </w:trPr>
        <w:tc>
          <w:tcPr>
            <w:tcW w:w="1184" w:type="dxa"/>
            <w:vMerge/>
            <w:tcBorders>
              <w:top w:val="nil"/>
              <w:bottom w:val="double" w:sz="1" w:space="0" w:color="000000"/>
            </w:tcBorders>
            <w:shd w:val="clear" w:color="auto" w:fill="EAF0DD"/>
          </w:tcPr>
          <w:p w:rsidR="005963BF" w:rsidRPr="005963BF" w:rsidRDefault="005963BF" w:rsidP="00B746AB">
            <w:pPr>
              <w:jc w:val="center"/>
            </w:pPr>
          </w:p>
        </w:tc>
        <w:tc>
          <w:tcPr>
            <w:tcW w:w="1793" w:type="dxa"/>
          </w:tcPr>
          <w:p w:rsidR="005963BF" w:rsidRPr="005963BF" w:rsidRDefault="005963BF" w:rsidP="00B746AB">
            <w:pPr>
              <w:pStyle w:val="TableParagraph"/>
              <w:rPr>
                <w:sz w:val="24"/>
                <w:szCs w:val="24"/>
              </w:rPr>
            </w:pPr>
            <w:r w:rsidRPr="005963BF">
              <w:rPr>
                <w:sz w:val="24"/>
                <w:szCs w:val="24"/>
              </w:rPr>
              <w:t>februar</w:t>
            </w:r>
          </w:p>
        </w:tc>
        <w:tc>
          <w:tcPr>
            <w:tcW w:w="3119" w:type="dxa"/>
          </w:tcPr>
          <w:p w:rsidR="005963BF" w:rsidRPr="005963BF" w:rsidRDefault="005963BF" w:rsidP="00B746AB">
            <w:pPr>
              <w:pStyle w:val="TableParagraph"/>
              <w:spacing w:before="8"/>
              <w:ind w:left="55" w:right="47"/>
              <w:rPr>
                <w:sz w:val="24"/>
                <w:szCs w:val="24"/>
              </w:rPr>
            </w:pPr>
            <w:r w:rsidRPr="005963BF">
              <w:rPr>
                <w:sz w:val="24"/>
                <w:szCs w:val="24"/>
              </w:rPr>
              <w:t>Pesniško-likovna delavnica</w:t>
            </w:r>
          </w:p>
        </w:tc>
        <w:tc>
          <w:tcPr>
            <w:tcW w:w="3118" w:type="dxa"/>
          </w:tcPr>
          <w:p w:rsidR="005963BF" w:rsidRPr="005963BF" w:rsidRDefault="005963BF" w:rsidP="00B746AB">
            <w:pPr>
              <w:pStyle w:val="Brezrazmikov"/>
              <w:jc w:val="center"/>
            </w:pPr>
            <w:r w:rsidRPr="005963BF">
              <w:t>Mirna</w:t>
            </w:r>
          </w:p>
        </w:tc>
      </w:tr>
      <w:tr w:rsidR="005963BF" w:rsidRPr="005963BF" w:rsidTr="00B746AB">
        <w:trPr>
          <w:trHeight w:val="380"/>
        </w:trPr>
        <w:tc>
          <w:tcPr>
            <w:tcW w:w="1184" w:type="dxa"/>
            <w:vMerge/>
            <w:tcBorders>
              <w:top w:val="nil"/>
              <w:bottom w:val="double" w:sz="1" w:space="0" w:color="000000"/>
            </w:tcBorders>
            <w:shd w:val="clear" w:color="auto" w:fill="EAF0DD"/>
          </w:tcPr>
          <w:p w:rsidR="005963BF" w:rsidRPr="005963BF" w:rsidRDefault="005963BF" w:rsidP="00B746AB">
            <w:pPr>
              <w:jc w:val="center"/>
            </w:pPr>
          </w:p>
        </w:tc>
        <w:tc>
          <w:tcPr>
            <w:tcW w:w="1793" w:type="dxa"/>
            <w:tcBorders>
              <w:bottom w:val="double" w:sz="1" w:space="0" w:color="000000"/>
            </w:tcBorders>
          </w:tcPr>
          <w:p w:rsidR="005963BF" w:rsidRPr="005963BF" w:rsidRDefault="005963BF" w:rsidP="00B746AB">
            <w:pPr>
              <w:pStyle w:val="TableParagraph"/>
              <w:spacing w:before="99"/>
              <w:ind w:left="250" w:right="246"/>
              <w:rPr>
                <w:sz w:val="24"/>
                <w:szCs w:val="24"/>
              </w:rPr>
            </w:pPr>
            <w:r w:rsidRPr="005963BF">
              <w:rPr>
                <w:sz w:val="24"/>
                <w:szCs w:val="24"/>
              </w:rPr>
              <w:t>junij</w:t>
            </w:r>
          </w:p>
        </w:tc>
        <w:tc>
          <w:tcPr>
            <w:tcW w:w="3119" w:type="dxa"/>
            <w:tcBorders>
              <w:bottom w:val="double" w:sz="1" w:space="0" w:color="000000"/>
            </w:tcBorders>
          </w:tcPr>
          <w:p w:rsidR="005963BF" w:rsidRPr="005963BF" w:rsidRDefault="005963BF" w:rsidP="00B746AB">
            <w:pPr>
              <w:pStyle w:val="TableParagraph"/>
              <w:spacing w:before="6"/>
              <w:ind w:left="57" w:right="44"/>
              <w:rPr>
                <w:sz w:val="24"/>
                <w:szCs w:val="24"/>
              </w:rPr>
            </w:pPr>
            <w:r w:rsidRPr="005963BF">
              <w:rPr>
                <w:sz w:val="24"/>
                <w:szCs w:val="24"/>
              </w:rPr>
              <w:t>Priprava in izvedba kulturnega programa</w:t>
            </w:r>
          </w:p>
          <w:p w:rsidR="005963BF" w:rsidRPr="005963BF" w:rsidRDefault="005963BF" w:rsidP="00B746AB">
            <w:pPr>
              <w:pStyle w:val="TableParagraph"/>
              <w:spacing w:before="26"/>
              <w:ind w:left="54" w:right="47"/>
              <w:rPr>
                <w:sz w:val="24"/>
                <w:szCs w:val="24"/>
              </w:rPr>
            </w:pPr>
          </w:p>
        </w:tc>
        <w:tc>
          <w:tcPr>
            <w:tcW w:w="3118" w:type="dxa"/>
          </w:tcPr>
          <w:p w:rsidR="005963BF" w:rsidRPr="005963BF" w:rsidRDefault="005963BF" w:rsidP="00B746AB">
            <w:pPr>
              <w:pStyle w:val="Brezrazmikov"/>
              <w:jc w:val="center"/>
            </w:pPr>
            <w:r w:rsidRPr="005963BF">
              <w:t>Mirna</w:t>
            </w:r>
          </w:p>
        </w:tc>
      </w:tr>
    </w:tbl>
    <w:p w:rsidR="00EF5932" w:rsidRPr="005963BF" w:rsidRDefault="00EF5932" w:rsidP="00EF5932">
      <w:pPr>
        <w:pStyle w:val="Telobesedila"/>
        <w:rPr>
          <w:bCs/>
          <w:i w:val="0"/>
        </w:rPr>
      </w:pPr>
    </w:p>
    <w:p w:rsidR="00EF5932" w:rsidRDefault="00EF5932" w:rsidP="00EF5932">
      <w:pPr>
        <w:pStyle w:val="Telobesedila"/>
        <w:rPr>
          <w:b/>
          <w:bCs/>
        </w:rPr>
      </w:pPr>
    </w:p>
    <w:p w:rsidR="007C56FC" w:rsidRDefault="007C56FC" w:rsidP="00EF5932">
      <w:pPr>
        <w:pStyle w:val="Telobesedila"/>
        <w:rPr>
          <w:b/>
          <w:bCs/>
        </w:rPr>
      </w:pPr>
    </w:p>
    <w:p w:rsidR="007C56FC" w:rsidRDefault="007C56FC" w:rsidP="00EF5932">
      <w:pPr>
        <w:pStyle w:val="Telobesedila"/>
        <w:rPr>
          <w:b/>
          <w:bCs/>
        </w:rPr>
      </w:pPr>
    </w:p>
    <w:p w:rsidR="003A299F" w:rsidRDefault="003A299F" w:rsidP="00EF5932">
      <w:pPr>
        <w:pStyle w:val="Telobesedila"/>
        <w:rPr>
          <w:b/>
          <w:bCs/>
        </w:rPr>
      </w:pPr>
    </w:p>
    <w:p w:rsidR="003A299F" w:rsidRDefault="003A299F" w:rsidP="00EF5932">
      <w:pPr>
        <w:pStyle w:val="Telobesedila"/>
        <w:rPr>
          <w:b/>
          <w:bCs/>
        </w:rPr>
      </w:pPr>
    </w:p>
    <w:p w:rsidR="00B746AB" w:rsidRPr="005963BF" w:rsidRDefault="00B746AB" w:rsidP="00EF5932">
      <w:pPr>
        <w:pStyle w:val="Telobesedila"/>
        <w:rPr>
          <w:b/>
          <w:bCs/>
        </w:rPr>
      </w:pPr>
    </w:p>
    <w:p w:rsidR="00EF5932" w:rsidRDefault="00EF5932" w:rsidP="00EF5932">
      <w:pPr>
        <w:pStyle w:val="Telobesedila2"/>
        <w:rPr>
          <w:b/>
          <w:sz w:val="22"/>
          <w:szCs w:val="22"/>
        </w:rPr>
      </w:pPr>
      <w:r>
        <w:rPr>
          <w:b/>
          <w:sz w:val="22"/>
          <w:szCs w:val="22"/>
        </w:rPr>
        <w:t xml:space="preserve">Tehniški dnevi </w:t>
      </w:r>
    </w:p>
    <w:p w:rsidR="00647EDB" w:rsidRDefault="00647EDB" w:rsidP="00EF5932">
      <w:pPr>
        <w:pStyle w:val="Telobesedila2"/>
        <w:rPr>
          <w:b/>
          <w:sz w:val="22"/>
          <w:szCs w:val="22"/>
        </w:r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1701"/>
        <w:gridCol w:w="3402"/>
        <w:gridCol w:w="2835"/>
      </w:tblGrid>
      <w:tr w:rsidR="00B746AB" w:rsidTr="00B746AB">
        <w:trPr>
          <w:trHeight w:val="237"/>
        </w:trPr>
        <w:tc>
          <w:tcPr>
            <w:tcW w:w="1134" w:type="dxa"/>
            <w:shd w:val="clear" w:color="auto" w:fill="EAF0DD"/>
          </w:tcPr>
          <w:p w:rsidR="00B746AB" w:rsidRDefault="00B746AB" w:rsidP="00B746AB">
            <w:pPr>
              <w:pStyle w:val="TableParagraph"/>
              <w:spacing w:line="207" w:lineRule="exact"/>
              <w:ind w:left="134"/>
              <w:jc w:val="left"/>
              <w:rPr>
                <w:b/>
                <w:sz w:val="18"/>
              </w:rPr>
            </w:pPr>
            <w:r>
              <w:rPr>
                <w:b/>
                <w:sz w:val="18"/>
              </w:rPr>
              <w:t>razred</w:t>
            </w:r>
          </w:p>
        </w:tc>
        <w:tc>
          <w:tcPr>
            <w:tcW w:w="1701" w:type="dxa"/>
            <w:shd w:val="clear" w:color="auto" w:fill="EAF0DD"/>
          </w:tcPr>
          <w:p w:rsidR="00B746AB" w:rsidRDefault="00B746AB" w:rsidP="00B746AB">
            <w:pPr>
              <w:pStyle w:val="TableParagraph"/>
              <w:spacing w:line="207" w:lineRule="exact"/>
              <w:ind w:left="131" w:right="125"/>
              <w:rPr>
                <w:b/>
                <w:sz w:val="18"/>
              </w:rPr>
            </w:pPr>
            <w:r>
              <w:rPr>
                <w:b/>
                <w:sz w:val="18"/>
              </w:rPr>
              <w:t>termin</w:t>
            </w:r>
          </w:p>
        </w:tc>
        <w:tc>
          <w:tcPr>
            <w:tcW w:w="3402" w:type="dxa"/>
            <w:shd w:val="clear" w:color="auto" w:fill="EAF0DD"/>
          </w:tcPr>
          <w:p w:rsidR="00B746AB" w:rsidRDefault="00B746AB" w:rsidP="00B746AB">
            <w:pPr>
              <w:pStyle w:val="TableParagraph"/>
              <w:spacing w:line="207" w:lineRule="exact"/>
              <w:ind w:left="506" w:right="506"/>
              <w:rPr>
                <w:b/>
                <w:sz w:val="18"/>
              </w:rPr>
            </w:pPr>
            <w:r>
              <w:rPr>
                <w:b/>
                <w:sz w:val="18"/>
              </w:rPr>
              <w:t>vsebina</w:t>
            </w:r>
          </w:p>
        </w:tc>
        <w:tc>
          <w:tcPr>
            <w:tcW w:w="2835" w:type="dxa"/>
            <w:shd w:val="clear" w:color="auto" w:fill="EAF0DD"/>
          </w:tcPr>
          <w:p w:rsidR="00B746AB" w:rsidRDefault="00B746AB" w:rsidP="00B746AB">
            <w:pPr>
              <w:pStyle w:val="TableParagraph"/>
              <w:spacing w:line="207" w:lineRule="exact"/>
              <w:ind w:left="335" w:right="332"/>
              <w:rPr>
                <w:b/>
                <w:sz w:val="18"/>
              </w:rPr>
            </w:pPr>
            <w:r>
              <w:rPr>
                <w:b/>
                <w:sz w:val="18"/>
              </w:rPr>
              <w:t>kraj</w:t>
            </w:r>
          </w:p>
        </w:tc>
      </w:tr>
      <w:tr w:rsidR="00B746AB" w:rsidRPr="00B746AB" w:rsidTr="00B746AB">
        <w:trPr>
          <w:trHeight w:val="239"/>
        </w:trPr>
        <w:tc>
          <w:tcPr>
            <w:tcW w:w="1134" w:type="dxa"/>
            <w:vMerge w:val="restart"/>
            <w:shd w:val="clear" w:color="auto" w:fill="EAF0DD"/>
          </w:tcPr>
          <w:p w:rsidR="00B746AB" w:rsidRPr="00B746AB" w:rsidRDefault="00B746AB" w:rsidP="00B746AB">
            <w:pPr>
              <w:pStyle w:val="TableParagraph"/>
              <w:spacing w:before="7"/>
              <w:jc w:val="left"/>
              <w:rPr>
                <w:b/>
                <w:sz w:val="24"/>
                <w:szCs w:val="24"/>
              </w:rPr>
            </w:pPr>
          </w:p>
          <w:p w:rsidR="00B746AB" w:rsidRPr="00B746AB" w:rsidRDefault="00B746AB" w:rsidP="00B746AB">
            <w:pPr>
              <w:pStyle w:val="TableParagraph"/>
              <w:spacing w:before="1"/>
              <w:ind w:left="237"/>
              <w:jc w:val="left"/>
              <w:rPr>
                <w:b/>
                <w:sz w:val="24"/>
                <w:szCs w:val="24"/>
              </w:rPr>
            </w:pPr>
            <w:r w:rsidRPr="00B746AB">
              <w:rPr>
                <w:b/>
                <w:sz w:val="24"/>
                <w:szCs w:val="24"/>
              </w:rPr>
              <w:t>1. r.</w:t>
            </w:r>
          </w:p>
        </w:tc>
        <w:tc>
          <w:tcPr>
            <w:tcW w:w="1701" w:type="dxa"/>
          </w:tcPr>
          <w:p w:rsidR="00B746AB" w:rsidRPr="00B746AB" w:rsidRDefault="00B746AB" w:rsidP="00B746AB">
            <w:pPr>
              <w:pStyle w:val="TableParagraph"/>
              <w:spacing w:line="202" w:lineRule="exact"/>
              <w:ind w:left="130" w:right="128"/>
              <w:rPr>
                <w:sz w:val="24"/>
                <w:szCs w:val="24"/>
              </w:rPr>
            </w:pPr>
            <w:r w:rsidRPr="00B746AB">
              <w:rPr>
                <w:sz w:val="24"/>
                <w:szCs w:val="24"/>
              </w:rPr>
              <w:t>november</w:t>
            </w:r>
          </w:p>
        </w:tc>
        <w:tc>
          <w:tcPr>
            <w:tcW w:w="3402" w:type="dxa"/>
          </w:tcPr>
          <w:p w:rsidR="00B746AB" w:rsidRPr="00B746AB" w:rsidRDefault="00B746AB" w:rsidP="00B746AB">
            <w:pPr>
              <w:pStyle w:val="TableParagraph"/>
              <w:spacing w:line="202" w:lineRule="exact"/>
              <w:ind w:left="506" w:right="506"/>
              <w:rPr>
                <w:sz w:val="24"/>
                <w:szCs w:val="24"/>
              </w:rPr>
            </w:pPr>
            <w:r w:rsidRPr="00B746AB">
              <w:rPr>
                <w:sz w:val="24"/>
                <w:szCs w:val="24"/>
              </w:rPr>
              <w:t>Izdelki za Miklavžev sejem</w:t>
            </w:r>
          </w:p>
        </w:tc>
        <w:tc>
          <w:tcPr>
            <w:tcW w:w="2835" w:type="dxa"/>
          </w:tcPr>
          <w:p w:rsidR="00B746AB" w:rsidRPr="00B746AB" w:rsidRDefault="00B746AB" w:rsidP="00B746AB">
            <w:pPr>
              <w:pStyle w:val="TableParagraph"/>
              <w:spacing w:line="202" w:lineRule="exact"/>
              <w:ind w:left="300"/>
              <w:rPr>
                <w:sz w:val="24"/>
                <w:szCs w:val="24"/>
              </w:rPr>
            </w:pPr>
            <w:r w:rsidRPr="00B746AB">
              <w:rPr>
                <w:sz w:val="24"/>
                <w:szCs w:val="24"/>
              </w:rPr>
              <w:t>Mirna</w:t>
            </w:r>
          </w:p>
        </w:tc>
      </w:tr>
      <w:tr w:rsidR="00B746AB" w:rsidRPr="00B746AB" w:rsidTr="00B746AB">
        <w:trPr>
          <w:trHeight w:val="237"/>
        </w:trPr>
        <w:tc>
          <w:tcPr>
            <w:tcW w:w="1134" w:type="dxa"/>
            <w:vMerge/>
            <w:tcBorders>
              <w:top w:val="nil"/>
            </w:tcBorders>
            <w:shd w:val="clear" w:color="auto" w:fill="EAF0DD"/>
          </w:tcPr>
          <w:p w:rsidR="00B746AB" w:rsidRPr="00B746AB" w:rsidRDefault="00B746AB" w:rsidP="00B746AB"/>
        </w:tc>
        <w:tc>
          <w:tcPr>
            <w:tcW w:w="1701" w:type="dxa"/>
          </w:tcPr>
          <w:p w:rsidR="00B746AB" w:rsidRPr="00B746AB" w:rsidRDefault="00B746AB" w:rsidP="00B746AB">
            <w:pPr>
              <w:pStyle w:val="TableParagraph"/>
              <w:spacing w:line="202" w:lineRule="exact"/>
              <w:ind w:left="131" w:right="128"/>
              <w:rPr>
                <w:sz w:val="24"/>
                <w:szCs w:val="24"/>
              </w:rPr>
            </w:pPr>
            <w:r w:rsidRPr="00B746AB">
              <w:rPr>
                <w:sz w:val="24"/>
                <w:szCs w:val="24"/>
              </w:rPr>
              <w:t>februar</w:t>
            </w:r>
          </w:p>
        </w:tc>
        <w:tc>
          <w:tcPr>
            <w:tcW w:w="3402" w:type="dxa"/>
          </w:tcPr>
          <w:p w:rsidR="00B746AB" w:rsidRPr="00B746AB" w:rsidRDefault="00B746AB" w:rsidP="00B746AB">
            <w:pPr>
              <w:pStyle w:val="TableParagraph"/>
              <w:spacing w:line="202" w:lineRule="exact"/>
              <w:ind w:left="506" w:right="505"/>
              <w:rPr>
                <w:sz w:val="24"/>
                <w:szCs w:val="24"/>
              </w:rPr>
            </w:pPr>
            <w:r w:rsidRPr="00B746AB">
              <w:rPr>
                <w:sz w:val="24"/>
                <w:szCs w:val="24"/>
              </w:rPr>
              <w:t>Pust in prihod pomladi</w:t>
            </w:r>
          </w:p>
        </w:tc>
        <w:tc>
          <w:tcPr>
            <w:tcW w:w="2835" w:type="dxa"/>
          </w:tcPr>
          <w:p w:rsidR="00B746AB" w:rsidRPr="00B746AB" w:rsidRDefault="00B746AB" w:rsidP="00B746AB">
            <w:pPr>
              <w:pStyle w:val="TableParagraph"/>
              <w:spacing w:line="202" w:lineRule="exact"/>
              <w:ind w:left="300"/>
              <w:rPr>
                <w:sz w:val="24"/>
                <w:szCs w:val="24"/>
              </w:rPr>
            </w:pPr>
            <w:r w:rsidRPr="00B746AB">
              <w:rPr>
                <w:sz w:val="24"/>
                <w:szCs w:val="24"/>
              </w:rPr>
              <w:t>Mirna</w:t>
            </w:r>
          </w:p>
        </w:tc>
      </w:tr>
      <w:tr w:rsidR="00B746AB" w:rsidRPr="00B746AB" w:rsidTr="00B746AB">
        <w:trPr>
          <w:trHeight w:val="236"/>
        </w:trPr>
        <w:tc>
          <w:tcPr>
            <w:tcW w:w="1134" w:type="dxa"/>
            <w:vMerge/>
            <w:tcBorders>
              <w:top w:val="nil"/>
            </w:tcBorders>
            <w:shd w:val="clear" w:color="auto" w:fill="EAF0DD"/>
          </w:tcPr>
          <w:p w:rsidR="00B746AB" w:rsidRPr="00B746AB" w:rsidRDefault="00B746AB" w:rsidP="00B746AB"/>
        </w:tc>
        <w:tc>
          <w:tcPr>
            <w:tcW w:w="1701" w:type="dxa"/>
            <w:tcBorders>
              <w:bottom w:val="double" w:sz="1" w:space="0" w:color="000000"/>
            </w:tcBorders>
          </w:tcPr>
          <w:p w:rsidR="00B746AB" w:rsidRPr="00B746AB" w:rsidRDefault="00B746AB" w:rsidP="00B746AB">
            <w:pPr>
              <w:pStyle w:val="TableParagraph"/>
              <w:spacing w:line="202" w:lineRule="exact"/>
              <w:ind w:left="131" w:right="123"/>
              <w:rPr>
                <w:sz w:val="24"/>
                <w:szCs w:val="24"/>
              </w:rPr>
            </w:pPr>
            <w:r w:rsidRPr="00B746AB">
              <w:rPr>
                <w:sz w:val="24"/>
                <w:szCs w:val="24"/>
              </w:rPr>
              <w:t>april</w:t>
            </w:r>
          </w:p>
        </w:tc>
        <w:tc>
          <w:tcPr>
            <w:tcW w:w="3402" w:type="dxa"/>
            <w:tcBorders>
              <w:bottom w:val="double" w:sz="1" w:space="0" w:color="000000"/>
            </w:tcBorders>
          </w:tcPr>
          <w:p w:rsidR="00B746AB" w:rsidRPr="00B746AB" w:rsidRDefault="00B746AB" w:rsidP="00B746AB">
            <w:pPr>
              <w:pStyle w:val="TableParagraph"/>
              <w:spacing w:line="202" w:lineRule="exact"/>
              <w:ind w:left="506" w:right="504"/>
              <w:rPr>
                <w:sz w:val="24"/>
                <w:szCs w:val="24"/>
              </w:rPr>
            </w:pPr>
            <w:r w:rsidRPr="00B746AB">
              <w:rPr>
                <w:sz w:val="24"/>
                <w:szCs w:val="24"/>
              </w:rPr>
              <w:t>Dan Zemlje – eko dan</w:t>
            </w:r>
          </w:p>
        </w:tc>
        <w:tc>
          <w:tcPr>
            <w:tcW w:w="2835" w:type="dxa"/>
            <w:tcBorders>
              <w:bottom w:val="double" w:sz="1" w:space="0" w:color="000000"/>
            </w:tcBorders>
          </w:tcPr>
          <w:p w:rsidR="00B746AB" w:rsidRPr="00B746AB" w:rsidRDefault="00B746AB" w:rsidP="00B746AB">
            <w:pPr>
              <w:pStyle w:val="TableParagraph"/>
              <w:spacing w:line="202" w:lineRule="exact"/>
              <w:ind w:right="234"/>
              <w:rPr>
                <w:sz w:val="24"/>
                <w:szCs w:val="24"/>
              </w:rPr>
            </w:pPr>
            <w:r w:rsidRPr="00B746AB">
              <w:rPr>
                <w:sz w:val="24"/>
                <w:szCs w:val="24"/>
              </w:rPr>
              <w:t>Mirna</w:t>
            </w:r>
          </w:p>
        </w:tc>
      </w:tr>
      <w:tr w:rsidR="00B746AB" w:rsidRPr="00B746AB" w:rsidTr="00B746AB">
        <w:trPr>
          <w:trHeight w:val="239"/>
        </w:trPr>
        <w:tc>
          <w:tcPr>
            <w:tcW w:w="1134" w:type="dxa"/>
            <w:vMerge w:val="restart"/>
            <w:shd w:val="clear" w:color="auto" w:fill="EAF0DD"/>
          </w:tcPr>
          <w:p w:rsidR="00B746AB" w:rsidRPr="00B746AB" w:rsidRDefault="00B746AB" w:rsidP="00B746AB">
            <w:pPr>
              <w:pStyle w:val="TableParagraph"/>
              <w:spacing w:before="7"/>
              <w:jc w:val="left"/>
              <w:rPr>
                <w:b/>
                <w:sz w:val="24"/>
                <w:szCs w:val="24"/>
              </w:rPr>
            </w:pPr>
          </w:p>
          <w:p w:rsidR="00B746AB" w:rsidRPr="00B746AB" w:rsidRDefault="00B746AB" w:rsidP="00B746AB">
            <w:pPr>
              <w:pStyle w:val="TableParagraph"/>
              <w:ind w:left="237"/>
              <w:jc w:val="left"/>
              <w:rPr>
                <w:b/>
                <w:sz w:val="24"/>
                <w:szCs w:val="24"/>
              </w:rPr>
            </w:pPr>
            <w:r w:rsidRPr="00B746AB">
              <w:rPr>
                <w:b/>
                <w:sz w:val="24"/>
                <w:szCs w:val="24"/>
              </w:rPr>
              <w:t>2. r.</w:t>
            </w:r>
          </w:p>
        </w:tc>
        <w:tc>
          <w:tcPr>
            <w:tcW w:w="1701" w:type="dxa"/>
            <w:tcBorders>
              <w:top w:val="double" w:sz="1" w:space="0" w:color="000000"/>
            </w:tcBorders>
          </w:tcPr>
          <w:p w:rsidR="00B746AB" w:rsidRPr="00B746AB" w:rsidRDefault="00B746AB" w:rsidP="00B746AB">
            <w:pPr>
              <w:pStyle w:val="TableParagraph"/>
              <w:spacing w:line="204" w:lineRule="exact"/>
              <w:ind w:left="131" w:right="128"/>
              <w:rPr>
                <w:sz w:val="24"/>
                <w:szCs w:val="24"/>
              </w:rPr>
            </w:pPr>
            <w:r w:rsidRPr="00B746AB">
              <w:rPr>
                <w:sz w:val="24"/>
                <w:szCs w:val="24"/>
              </w:rPr>
              <w:t>november</w:t>
            </w:r>
          </w:p>
        </w:tc>
        <w:tc>
          <w:tcPr>
            <w:tcW w:w="3402" w:type="dxa"/>
            <w:tcBorders>
              <w:top w:val="double" w:sz="1" w:space="0" w:color="000000"/>
            </w:tcBorders>
          </w:tcPr>
          <w:p w:rsidR="00B746AB" w:rsidRPr="00B746AB" w:rsidRDefault="00B746AB" w:rsidP="00B746AB">
            <w:pPr>
              <w:pStyle w:val="TableParagraph"/>
              <w:spacing w:line="204" w:lineRule="exact"/>
              <w:ind w:left="506" w:right="504"/>
              <w:rPr>
                <w:sz w:val="24"/>
                <w:szCs w:val="24"/>
              </w:rPr>
            </w:pPr>
            <w:r w:rsidRPr="00B746AB">
              <w:rPr>
                <w:sz w:val="24"/>
                <w:szCs w:val="24"/>
              </w:rPr>
              <w:t>Izdelki za Miklavžev sejem</w:t>
            </w:r>
          </w:p>
        </w:tc>
        <w:tc>
          <w:tcPr>
            <w:tcW w:w="2835" w:type="dxa"/>
            <w:tcBorders>
              <w:top w:val="double" w:sz="1" w:space="0" w:color="000000"/>
            </w:tcBorders>
          </w:tcPr>
          <w:p w:rsidR="00B746AB" w:rsidRPr="00B746AB" w:rsidRDefault="00B746AB" w:rsidP="00B746AB">
            <w:pPr>
              <w:pStyle w:val="TableParagraph"/>
              <w:spacing w:line="204" w:lineRule="exact"/>
              <w:rPr>
                <w:sz w:val="24"/>
                <w:szCs w:val="24"/>
              </w:rPr>
            </w:pPr>
            <w:r w:rsidRPr="00B746AB">
              <w:rPr>
                <w:sz w:val="24"/>
                <w:szCs w:val="24"/>
              </w:rPr>
              <w:t>Mirna</w:t>
            </w:r>
          </w:p>
        </w:tc>
      </w:tr>
      <w:tr w:rsidR="00B746AB" w:rsidRPr="00B746AB" w:rsidTr="00B746AB">
        <w:trPr>
          <w:trHeight w:val="237"/>
        </w:trPr>
        <w:tc>
          <w:tcPr>
            <w:tcW w:w="1134" w:type="dxa"/>
            <w:vMerge/>
            <w:tcBorders>
              <w:top w:val="nil"/>
            </w:tcBorders>
            <w:shd w:val="clear" w:color="auto" w:fill="EAF0DD"/>
          </w:tcPr>
          <w:p w:rsidR="00B746AB" w:rsidRPr="00B746AB" w:rsidRDefault="00B746AB" w:rsidP="00B746AB"/>
        </w:tc>
        <w:tc>
          <w:tcPr>
            <w:tcW w:w="1701" w:type="dxa"/>
          </w:tcPr>
          <w:p w:rsidR="00B746AB" w:rsidRPr="00B746AB" w:rsidRDefault="00B746AB" w:rsidP="00B746AB">
            <w:pPr>
              <w:pStyle w:val="TableParagraph"/>
              <w:spacing w:line="202" w:lineRule="exact"/>
              <w:ind w:left="131" w:right="122"/>
              <w:rPr>
                <w:sz w:val="24"/>
                <w:szCs w:val="24"/>
              </w:rPr>
            </w:pPr>
            <w:r w:rsidRPr="00B746AB">
              <w:rPr>
                <w:sz w:val="24"/>
                <w:szCs w:val="24"/>
              </w:rPr>
              <w:t>februar</w:t>
            </w:r>
          </w:p>
        </w:tc>
        <w:tc>
          <w:tcPr>
            <w:tcW w:w="3402" w:type="dxa"/>
          </w:tcPr>
          <w:p w:rsidR="00B746AB" w:rsidRPr="00B746AB" w:rsidRDefault="00B746AB" w:rsidP="00B746AB">
            <w:pPr>
              <w:pStyle w:val="TableParagraph"/>
              <w:spacing w:line="202" w:lineRule="exact"/>
              <w:ind w:left="506" w:right="506"/>
              <w:rPr>
                <w:sz w:val="24"/>
                <w:szCs w:val="24"/>
              </w:rPr>
            </w:pPr>
            <w:r w:rsidRPr="00B746AB">
              <w:rPr>
                <w:sz w:val="24"/>
                <w:szCs w:val="24"/>
              </w:rPr>
              <w:t>Pust in prihod pomladi</w:t>
            </w:r>
          </w:p>
        </w:tc>
        <w:tc>
          <w:tcPr>
            <w:tcW w:w="2835" w:type="dxa"/>
          </w:tcPr>
          <w:p w:rsidR="00B746AB" w:rsidRPr="00B746AB" w:rsidRDefault="00B746AB" w:rsidP="00B746AB">
            <w:pPr>
              <w:pStyle w:val="TableParagraph"/>
              <w:spacing w:line="202" w:lineRule="exact"/>
              <w:ind w:left="260"/>
              <w:rPr>
                <w:sz w:val="24"/>
                <w:szCs w:val="24"/>
              </w:rPr>
            </w:pPr>
            <w:r w:rsidRPr="00B746AB">
              <w:rPr>
                <w:sz w:val="24"/>
                <w:szCs w:val="24"/>
              </w:rPr>
              <w:t>Mirna</w:t>
            </w:r>
          </w:p>
        </w:tc>
      </w:tr>
      <w:tr w:rsidR="00B746AB" w:rsidRPr="00B746AB" w:rsidTr="00B746AB">
        <w:trPr>
          <w:trHeight w:val="239"/>
        </w:trPr>
        <w:tc>
          <w:tcPr>
            <w:tcW w:w="1134" w:type="dxa"/>
            <w:vMerge/>
            <w:tcBorders>
              <w:top w:val="nil"/>
            </w:tcBorders>
            <w:shd w:val="clear" w:color="auto" w:fill="EAF0DD"/>
          </w:tcPr>
          <w:p w:rsidR="00B746AB" w:rsidRPr="00B746AB" w:rsidRDefault="00B746AB" w:rsidP="00B746AB"/>
        </w:tc>
        <w:tc>
          <w:tcPr>
            <w:tcW w:w="1701" w:type="dxa"/>
            <w:tcBorders>
              <w:bottom w:val="double" w:sz="1" w:space="0" w:color="000000"/>
            </w:tcBorders>
          </w:tcPr>
          <w:p w:rsidR="00B746AB" w:rsidRPr="00B746AB" w:rsidRDefault="00B746AB" w:rsidP="00B746AB">
            <w:pPr>
              <w:pStyle w:val="TableParagraph"/>
              <w:spacing w:line="202" w:lineRule="exact"/>
              <w:ind w:left="131" w:right="127"/>
              <w:rPr>
                <w:sz w:val="24"/>
                <w:szCs w:val="24"/>
              </w:rPr>
            </w:pPr>
            <w:r w:rsidRPr="00B746AB">
              <w:rPr>
                <w:sz w:val="24"/>
                <w:szCs w:val="24"/>
              </w:rPr>
              <w:t>april</w:t>
            </w:r>
          </w:p>
        </w:tc>
        <w:tc>
          <w:tcPr>
            <w:tcW w:w="3402" w:type="dxa"/>
            <w:tcBorders>
              <w:bottom w:val="double" w:sz="1" w:space="0" w:color="000000"/>
            </w:tcBorders>
          </w:tcPr>
          <w:p w:rsidR="00B746AB" w:rsidRPr="00B746AB" w:rsidRDefault="00B746AB" w:rsidP="00B746AB">
            <w:pPr>
              <w:pStyle w:val="TableParagraph"/>
              <w:spacing w:line="202" w:lineRule="exact"/>
              <w:ind w:left="506" w:right="502"/>
              <w:rPr>
                <w:sz w:val="24"/>
                <w:szCs w:val="24"/>
              </w:rPr>
            </w:pPr>
            <w:r w:rsidRPr="00B746AB">
              <w:rPr>
                <w:sz w:val="24"/>
                <w:szCs w:val="24"/>
              </w:rPr>
              <w:t>Eko dan</w:t>
            </w:r>
          </w:p>
        </w:tc>
        <w:tc>
          <w:tcPr>
            <w:tcW w:w="2835" w:type="dxa"/>
            <w:tcBorders>
              <w:bottom w:val="double" w:sz="1" w:space="0" w:color="000000"/>
            </w:tcBorders>
          </w:tcPr>
          <w:p w:rsidR="00B746AB" w:rsidRPr="00B746AB" w:rsidRDefault="00B746AB" w:rsidP="00B746AB">
            <w:pPr>
              <w:pStyle w:val="TableParagraph"/>
              <w:spacing w:line="202" w:lineRule="exact"/>
              <w:ind w:left="300"/>
              <w:rPr>
                <w:sz w:val="24"/>
                <w:szCs w:val="24"/>
              </w:rPr>
            </w:pPr>
            <w:r w:rsidRPr="00B746AB">
              <w:rPr>
                <w:sz w:val="24"/>
                <w:szCs w:val="24"/>
              </w:rPr>
              <w:t>Mirna</w:t>
            </w:r>
          </w:p>
        </w:tc>
      </w:tr>
      <w:tr w:rsidR="00B746AB" w:rsidRPr="00B746AB" w:rsidTr="00B746AB">
        <w:trPr>
          <w:trHeight w:val="236"/>
        </w:trPr>
        <w:tc>
          <w:tcPr>
            <w:tcW w:w="1134" w:type="dxa"/>
            <w:vMerge w:val="restart"/>
            <w:shd w:val="clear" w:color="auto" w:fill="EAF0DD"/>
          </w:tcPr>
          <w:p w:rsidR="00B746AB" w:rsidRPr="00B746AB" w:rsidRDefault="00B746AB" w:rsidP="00B746AB">
            <w:pPr>
              <w:pStyle w:val="TableParagraph"/>
              <w:spacing w:before="5"/>
              <w:jc w:val="left"/>
              <w:rPr>
                <w:b/>
                <w:sz w:val="24"/>
                <w:szCs w:val="24"/>
              </w:rPr>
            </w:pPr>
          </w:p>
          <w:p w:rsidR="00B746AB" w:rsidRPr="00B746AB" w:rsidRDefault="00B746AB" w:rsidP="00B746AB">
            <w:pPr>
              <w:pStyle w:val="TableParagraph"/>
              <w:ind w:left="237"/>
              <w:jc w:val="left"/>
              <w:rPr>
                <w:b/>
                <w:sz w:val="24"/>
                <w:szCs w:val="24"/>
              </w:rPr>
            </w:pPr>
            <w:r w:rsidRPr="00B746AB">
              <w:rPr>
                <w:b/>
                <w:sz w:val="24"/>
                <w:szCs w:val="24"/>
              </w:rPr>
              <w:t>3. r.</w:t>
            </w:r>
          </w:p>
        </w:tc>
        <w:tc>
          <w:tcPr>
            <w:tcW w:w="1701" w:type="dxa"/>
            <w:tcBorders>
              <w:top w:val="double" w:sz="1" w:space="0" w:color="000000"/>
            </w:tcBorders>
          </w:tcPr>
          <w:p w:rsidR="00B746AB" w:rsidRPr="00B746AB" w:rsidRDefault="00B746AB" w:rsidP="00B746AB">
            <w:pPr>
              <w:pStyle w:val="TableParagraph"/>
              <w:spacing w:line="202" w:lineRule="exact"/>
              <w:ind w:left="131" w:right="128"/>
              <w:rPr>
                <w:sz w:val="24"/>
                <w:szCs w:val="24"/>
              </w:rPr>
            </w:pPr>
            <w:r w:rsidRPr="00B746AB">
              <w:rPr>
                <w:sz w:val="24"/>
                <w:szCs w:val="24"/>
              </w:rPr>
              <w:t>november</w:t>
            </w:r>
          </w:p>
        </w:tc>
        <w:tc>
          <w:tcPr>
            <w:tcW w:w="3402" w:type="dxa"/>
            <w:tcBorders>
              <w:top w:val="double" w:sz="1" w:space="0" w:color="000000"/>
            </w:tcBorders>
          </w:tcPr>
          <w:p w:rsidR="00B746AB" w:rsidRPr="00B746AB" w:rsidRDefault="00B746AB" w:rsidP="00B746AB">
            <w:pPr>
              <w:pStyle w:val="TableParagraph"/>
              <w:spacing w:line="202" w:lineRule="exact"/>
              <w:ind w:left="506" w:right="506"/>
              <w:rPr>
                <w:sz w:val="24"/>
                <w:szCs w:val="24"/>
              </w:rPr>
            </w:pPr>
            <w:r w:rsidRPr="00B746AB">
              <w:rPr>
                <w:sz w:val="24"/>
                <w:szCs w:val="24"/>
              </w:rPr>
              <w:t>Izdelki za Miklavžev sejem</w:t>
            </w:r>
          </w:p>
        </w:tc>
        <w:tc>
          <w:tcPr>
            <w:tcW w:w="2835" w:type="dxa"/>
            <w:tcBorders>
              <w:top w:val="double" w:sz="1" w:space="0" w:color="000000"/>
            </w:tcBorders>
          </w:tcPr>
          <w:p w:rsidR="00B746AB" w:rsidRPr="00B746AB" w:rsidRDefault="00B746AB" w:rsidP="00B746AB">
            <w:pPr>
              <w:pStyle w:val="TableParagraph"/>
              <w:spacing w:line="202" w:lineRule="exact"/>
              <w:ind w:left="300"/>
              <w:rPr>
                <w:sz w:val="24"/>
                <w:szCs w:val="24"/>
              </w:rPr>
            </w:pPr>
            <w:r w:rsidRPr="00B746AB">
              <w:rPr>
                <w:sz w:val="24"/>
                <w:szCs w:val="24"/>
              </w:rPr>
              <w:t>Mirna</w:t>
            </w:r>
          </w:p>
        </w:tc>
      </w:tr>
      <w:tr w:rsidR="00B746AB" w:rsidRPr="00B746AB" w:rsidTr="00B746AB">
        <w:trPr>
          <w:trHeight w:val="239"/>
        </w:trPr>
        <w:tc>
          <w:tcPr>
            <w:tcW w:w="1134" w:type="dxa"/>
            <w:vMerge/>
            <w:tcBorders>
              <w:top w:val="nil"/>
            </w:tcBorders>
            <w:shd w:val="clear" w:color="auto" w:fill="EAF0DD"/>
          </w:tcPr>
          <w:p w:rsidR="00B746AB" w:rsidRPr="00B746AB" w:rsidRDefault="00B746AB" w:rsidP="00B746AB"/>
        </w:tc>
        <w:tc>
          <w:tcPr>
            <w:tcW w:w="1701" w:type="dxa"/>
          </w:tcPr>
          <w:p w:rsidR="00B746AB" w:rsidRPr="00B746AB" w:rsidRDefault="00B746AB" w:rsidP="00B746AB">
            <w:pPr>
              <w:pStyle w:val="TableParagraph"/>
              <w:spacing w:line="202" w:lineRule="exact"/>
              <w:ind w:left="131" w:right="123"/>
              <w:rPr>
                <w:sz w:val="24"/>
                <w:szCs w:val="24"/>
              </w:rPr>
            </w:pPr>
            <w:r w:rsidRPr="00B746AB">
              <w:rPr>
                <w:sz w:val="24"/>
                <w:szCs w:val="24"/>
              </w:rPr>
              <w:t>april</w:t>
            </w:r>
          </w:p>
        </w:tc>
        <w:tc>
          <w:tcPr>
            <w:tcW w:w="3402" w:type="dxa"/>
          </w:tcPr>
          <w:p w:rsidR="00B746AB" w:rsidRPr="00B746AB" w:rsidRDefault="00B746AB" w:rsidP="00B746AB">
            <w:pPr>
              <w:pStyle w:val="TableParagraph"/>
              <w:spacing w:line="202" w:lineRule="exact"/>
              <w:ind w:left="506" w:right="503"/>
              <w:rPr>
                <w:sz w:val="24"/>
                <w:szCs w:val="24"/>
              </w:rPr>
            </w:pPr>
            <w:r w:rsidRPr="00B746AB">
              <w:rPr>
                <w:sz w:val="24"/>
                <w:szCs w:val="24"/>
              </w:rPr>
              <w:t>Eko dan</w:t>
            </w:r>
          </w:p>
        </w:tc>
        <w:tc>
          <w:tcPr>
            <w:tcW w:w="2835" w:type="dxa"/>
          </w:tcPr>
          <w:p w:rsidR="00B746AB" w:rsidRPr="00B746AB" w:rsidRDefault="00B746AB" w:rsidP="00B746AB">
            <w:pPr>
              <w:pStyle w:val="TableParagraph"/>
              <w:spacing w:line="202" w:lineRule="exact"/>
              <w:ind w:left="300"/>
              <w:rPr>
                <w:sz w:val="24"/>
                <w:szCs w:val="24"/>
              </w:rPr>
            </w:pPr>
            <w:r w:rsidRPr="00B746AB">
              <w:rPr>
                <w:sz w:val="24"/>
                <w:szCs w:val="24"/>
              </w:rPr>
              <w:t>Mirna</w:t>
            </w:r>
          </w:p>
        </w:tc>
      </w:tr>
      <w:tr w:rsidR="00B746AB" w:rsidRPr="00B746AB" w:rsidTr="00B746AB">
        <w:trPr>
          <w:trHeight w:val="236"/>
        </w:trPr>
        <w:tc>
          <w:tcPr>
            <w:tcW w:w="1134" w:type="dxa"/>
            <w:vMerge/>
            <w:tcBorders>
              <w:top w:val="nil"/>
            </w:tcBorders>
            <w:shd w:val="clear" w:color="auto" w:fill="EAF0DD"/>
          </w:tcPr>
          <w:p w:rsidR="00B746AB" w:rsidRPr="00B746AB" w:rsidRDefault="00B746AB" w:rsidP="00B746AB"/>
        </w:tc>
        <w:tc>
          <w:tcPr>
            <w:tcW w:w="1701" w:type="dxa"/>
            <w:tcBorders>
              <w:bottom w:val="double" w:sz="1" w:space="0" w:color="000000"/>
            </w:tcBorders>
          </w:tcPr>
          <w:p w:rsidR="00B746AB" w:rsidRPr="00B746AB" w:rsidRDefault="00B746AB" w:rsidP="00B746AB">
            <w:pPr>
              <w:pStyle w:val="TableParagraph"/>
              <w:spacing w:line="202" w:lineRule="exact"/>
              <w:ind w:left="131" w:right="128"/>
              <w:rPr>
                <w:sz w:val="24"/>
                <w:szCs w:val="24"/>
              </w:rPr>
            </w:pPr>
            <w:r w:rsidRPr="00B746AB">
              <w:rPr>
                <w:sz w:val="24"/>
                <w:szCs w:val="24"/>
              </w:rPr>
              <w:t>februar</w:t>
            </w:r>
          </w:p>
        </w:tc>
        <w:tc>
          <w:tcPr>
            <w:tcW w:w="3402" w:type="dxa"/>
            <w:tcBorders>
              <w:bottom w:val="double" w:sz="1" w:space="0" w:color="000000"/>
            </w:tcBorders>
          </w:tcPr>
          <w:p w:rsidR="00B746AB" w:rsidRPr="00B746AB" w:rsidRDefault="00B746AB" w:rsidP="00B746AB">
            <w:pPr>
              <w:pStyle w:val="TableParagraph"/>
              <w:spacing w:line="202" w:lineRule="exact"/>
              <w:ind w:left="506" w:right="502"/>
              <w:rPr>
                <w:sz w:val="24"/>
                <w:szCs w:val="24"/>
              </w:rPr>
            </w:pPr>
            <w:r w:rsidRPr="00B746AB">
              <w:rPr>
                <w:sz w:val="24"/>
                <w:szCs w:val="24"/>
              </w:rPr>
              <w:t>Pomladna dekoracija</w:t>
            </w:r>
          </w:p>
        </w:tc>
        <w:tc>
          <w:tcPr>
            <w:tcW w:w="2835" w:type="dxa"/>
            <w:tcBorders>
              <w:bottom w:val="double" w:sz="1" w:space="0" w:color="000000"/>
            </w:tcBorders>
          </w:tcPr>
          <w:p w:rsidR="00B746AB" w:rsidRPr="00B746AB" w:rsidRDefault="00B746AB" w:rsidP="00B746AB">
            <w:pPr>
              <w:pStyle w:val="TableParagraph"/>
              <w:spacing w:line="202" w:lineRule="exact"/>
              <w:ind w:left="305"/>
              <w:rPr>
                <w:sz w:val="24"/>
                <w:szCs w:val="24"/>
              </w:rPr>
            </w:pPr>
            <w:r w:rsidRPr="00B746AB">
              <w:rPr>
                <w:sz w:val="24"/>
                <w:szCs w:val="24"/>
              </w:rPr>
              <w:t>Mirna</w:t>
            </w:r>
          </w:p>
        </w:tc>
      </w:tr>
      <w:tr w:rsidR="00B746AB" w:rsidRPr="00B746AB" w:rsidTr="00B746AB">
        <w:trPr>
          <w:trHeight w:val="239"/>
        </w:trPr>
        <w:tc>
          <w:tcPr>
            <w:tcW w:w="1134" w:type="dxa"/>
            <w:vMerge w:val="restart"/>
            <w:shd w:val="clear" w:color="auto" w:fill="EAF0DD"/>
          </w:tcPr>
          <w:p w:rsidR="00B746AB" w:rsidRPr="00B746AB" w:rsidRDefault="00B746AB" w:rsidP="00B746AB">
            <w:pPr>
              <w:pStyle w:val="TableParagraph"/>
              <w:jc w:val="left"/>
              <w:rPr>
                <w:b/>
                <w:sz w:val="24"/>
                <w:szCs w:val="24"/>
              </w:rPr>
            </w:pPr>
          </w:p>
          <w:p w:rsidR="00B746AB" w:rsidRPr="00B746AB" w:rsidRDefault="00B746AB" w:rsidP="00B746AB">
            <w:pPr>
              <w:pStyle w:val="TableParagraph"/>
              <w:spacing w:before="141"/>
              <w:ind w:left="237"/>
              <w:jc w:val="left"/>
              <w:rPr>
                <w:b/>
                <w:sz w:val="24"/>
                <w:szCs w:val="24"/>
              </w:rPr>
            </w:pPr>
            <w:r w:rsidRPr="00B746AB">
              <w:rPr>
                <w:b/>
                <w:sz w:val="24"/>
                <w:szCs w:val="24"/>
              </w:rPr>
              <w:t>4. r.</w:t>
            </w:r>
          </w:p>
        </w:tc>
        <w:tc>
          <w:tcPr>
            <w:tcW w:w="1701" w:type="dxa"/>
            <w:tcBorders>
              <w:top w:val="double" w:sz="1" w:space="0" w:color="000000"/>
            </w:tcBorders>
          </w:tcPr>
          <w:p w:rsidR="00B746AB" w:rsidRPr="00B746AB" w:rsidRDefault="00B746AB" w:rsidP="00B746AB">
            <w:pPr>
              <w:pStyle w:val="TableParagraph"/>
              <w:spacing w:line="202" w:lineRule="exact"/>
              <w:ind w:left="130" w:right="128"/>
              <w:rPr>
                <w:sz w:val="24"/>
                <w:szCs w:val="24"/>
              </w:rPr>
            </w:pPr>
            <w:r w:rsidRPr="00B746AB">
              <w:rPr>
                <w:sz w:val="24"/>
                <w:szCs w:val="24"/>
              </w:rPr>
              <w:t>september</w:t>
            </w:r>
          </w:p>
        </w:tc>
        <w:tc>
          <w:tcPr>
            <w:tcW w:w="3402" w:type="dxa"/>
            <w:tcBorders>
              <w:top w:val="double" w:sz="1" w:space="0" w:color="000000"/>
            </w:tcBorders>
          </w:tcPr>
          <w:p w:rsidR="00B746AB" w:rsidRPr="00B746AB" w:rsidRDefault="00B746AB" w:rsidP="00B746AB">
            <w:pPr>
              <w:pStyle w:val="TableParagraph"/>
              <w:spacing w:line="202" w:lineRule="exact"/>
              <w:ind w:left="506" w:right="506"/>
              <w:rPr>
                <w:sz w:val="24"/>
                <w:szCs w:val="24"/>
              </w:rPr>
            </w:pPr>
            <w:r w:rsidRPr="00B746AB">
              <w:rPr>
                <w:sz w:val="24"/>
                <w:szCs w:val="24"/>
              </w:rPr>
              <w:t>Izdelki iz različnih matrialov</w:t>
            </w:r>
          </w:p>
        </w:tc>
        <w:tc>
          <w:tcPr>
            <w:tcW w:w="2835" w:type="dxa"/>
            <w:tcBorders>
              <w:top w:val="double" w:sz="1" w:space="0" w:color="000000"/>
            </w:tcBorders>
          </w:tcPr>
          <w:p w:rsidR="00B746AB" w:rsidRPr="00B746AB" w:rsidRDefault="00B746AB" w:rsidP="00B746AB">
            <w:pPr>
              <w:pStyle w:val="TableParagraph"/>
              <w:spacing w:line="202" w:lineRule="exact"/>
              <w:ind w:left="300"/>
              <w:rPr>
                <w:sz w:val="24"/>
                <w:szCs w:val="24"/>
              </w:rPr>
            </w:pPr>
            <w:r w:rsidRPr="00B746AB">
              <w:rPr>
                <w:sz w:val="24"/>
                <w:szCs w:val="24"/>
              </w:rPr>
              <w:t>Mirna</w:t>
            </w:r>
          </w:p>
        </w:tc>
      </w:tr>
      <w:tr w:rsidR="00B746AB" w:rsidRPr="00B746AB" w:rsidTr="00B746AB">
        <w:trPr>
          <w:trHeight w:val="237"/>
        </w:trPr>
        <w:tc>
          <w:tcPr>
            <w:tcW w:w="1134" w:type="dxa"/>
            <w:vMerge/>
            <w:tcBorders>
              <w:top w:val="nil"/>
            </w:tcBorders>
            <w:shd w:val="clear" w:color="auto" w:fill="EAF0DD"/>
          </w:tcPr>
          <w:p w:rsidR="00B746AB" w:rsidRPr="00B746AB" w:rsidRDefault="00B746AB" w:rsidP="00B746AB"/>
        </w:tc>
        <w:tc>
          <w:tcPr>
            <w:tcW w:w="1701" w:type="dxa"/>
          </w:tcPr>
          <w:p w:rsidR="00B746AB" w:rsidRPr="00B746AB" w:rsidRDefault="00B746AB" w:rsidP="00B746AB">
            <w:pPr>
              <w:pStyle w:val="TableParagraph"/>
              <w:spacing w:line="202" w:lineRule="exact"/>
              <w:ind w:left="131" w:right="122"/>
              <w:rPr>
                <w:sz w:val="24"/>
                <w:szCs w:val="24"/>
              </w:rPr>
            </w:pPr>
            <w:r w:rsidRPr="00B746AB">
              <w:rPr>
                <w:sz w:val="24"/>
                <w:szCs w:val="24"/>
              </w:rPr>
              <w:t>februar</w:t>
            </w:r>
          </w:p>
        </w:tc>
        <w:tc>
          <w:tcPr>
            <w:tcW w:w="3402" w:type="dxa"/>
          </w:tcPr>
          <w:p w:rsidR="00B746AB" w:rsidRPr="00B746AB" w:rsidRDefault="00B746AB" w:rsidP="00B746AB">
            <w:pPr>
              <w:pStyle w:val="TableParagraph"/>
              <w:spacing w:line="202" w:lineRule="exact"/>
              <w:ind w:left="506" w:right="505"/>
              <w:rPr>
                <w:sz w:val="24"/>
                <w:szCs w:val="24"/>
              </w:rPr>
            </w:pPr>
            <w:r w:rsidRPr="00B746AB">
              <w:rPr>
                <w:sz w:val="24"/>
                <w:szCs w:val="24"/>
              </w:rPr>
              <w:t>Izdelava vodnega kolesa</w:t>
            </w:r>
          </w:p>
        </w:tc>
        <w:tc>
          <w:tcPr>
            <w:tcW w:w="2835" w:type="dxa"/>
          </w:tcPr>
          <w:p w:rsidR="00B746AB" w:rsidRPr="00B746AB" w:rsidRDefault="00B746AB" w:rsidP="00B746AB">
            <w:pPr>
              <w:pStyle w:val="TableParagraph"/>
              <w:spacing w:line="202" w:lineRule="exact"/>
              <w:ind w:left="300"/>
              <w:rPr>
                <w:sz w:val="24"/>
                <w:szCs w:val="24"/>
              </w:rPr>
            </w:pPr>
            <w:r w:rsidRPr="00B746AB">
              <w:rPr>
                <w:sz w:val="24"/>
                <w:szCs w:val="24"/>
              </w:rPr>
              <w:t>Mirna</w:t>
            </w:r>
          </w:p>
        </w:tc>
      </w:tr>
      <w:tr w:rsidR="00B746AB" w:rsidRPr="00B746AB" w:rsidTr="00B746AB">
        <w:trPr>
          <w:trHeight w:val="237"/>
        </w:trPr>
        <w:tc>
          <w:tcPr>
            <w:tcW w:w="1134" w:type="dxa"/>
            <w:vMerge/>
            <w:tcBorders>
              <w:top w:val="nil"/>
            </w:tcBorders>
            <w:shd w:val="clear" w:color="auto" w:fill="EAF0DD"/>
          </w:tcPr>
          <w:p w:rsidR="00B746AB" w:rsidRPr="00B746AB" w:rsidRDefault="00B746AB" w:rsidP="00B746AB"/>
        </w:tc>
        <w:tc>
          <w:tcPr>
            <w:tcW w:w="1701" w:type="dxa"/>
          </w:tcPr>
          <w:p w:rsidR="00B746AB" w:rsidRPr="00B746AB" w:rsidRDefault="00B746AB" w:rsidP="00B746AB">
            <w:pPr>
              <w:pStyle w:val="TableParagraph"/>
              <w:spacing w:line="202" w:lineRule="exact"/>
              <w:ind w:left="131" w:right="127"/>
              <w:rPr>
                <w:sz w:val="24"/>
                <w:szCs w:val="24"/>
              </w:rPr>
            </w:pPr>
            <w:r w:rsidRPr="00B746AB">
              <w:rPr>
                <w:sz w:val="24"/>
                <w:szCs w:val="24"/>
              </w:rPr>
              <w:t>april</w:t>
            </w:r>
          </w:p>
        </w:tc>
        <w:tc>
          <w:tcPr>
            <w:tcW w:w="3402" w:type="dxa"/>
          </w:tcPr>
          <w:p w:rsidR="00B746AB" w:rsidRPr="00B746AB" w:rsidRDefault="00B746AB" w:rsidP="00B746AB">
            <w:pPr>
              <w:pStyle w:val="TableParagraph"/>
              <w:spacing w:line="202" w:lineRule="exact"/>
              <w:ind w:left="506" w:right="506"/>
              <w:rPr>
                <w:sz w:val="24"/>
                <w:szCs w:val="24"/>
              </w:rPr>
            </w:pPr>
            <w:r w:rsidRPr="00B746AB">
              <w:rPr>
                <w:sz w:val="24"/>
                <w:szCs w:val="24"/>
              </w:rPr>
              <w:t>Eksperimenti</w:t>
            </w:r>
          </w:p>
        </w:tc>
        <w:tc>
          <w:tcPr>
            <w:tcW w:w="2835" w:type="dxa"/>
          </w:tcPr>
          <w:p w:rsidR="00B746AB" w:rsidRPr="00B746AB" w:rsidRDefault="00B746AB" w:rsidP="00B746AB">
            <w:pPr>
              <w:pStyle w:val="TableParagraph"/>
              <w:spacing w:line="202" w:lineRule="exact"/>
              <w:ind w:left="300"/>
              <w:rPr>
                <w:sz w:val="24"/>
                <w:szCs w:val="24"/>
              </w:rPr>
            </w:pPr>
            <w:r w:rsidRPr="00B746AB">
              <w:rPr>
                <w:sz w:val="24"/>
                <w:szCs w:val="24"/>
              </w:rPr>
              <w:t>Mirna</w:t>
            </w:r>
          </w:p>
        </w:tc>
      </w:tr>
      <w:tr w:rsidR="00B746AB" w:rsidRPr="00B746AB" w:rsidTr="00B746AB">
        <w:trPr>
          <w:trHeight w:val="239"/>
        </w:trPr>
        <w:tc>
          <w:tcPr>
            <w:tcW w:w="1134" w:type="dxa"/>
            <w:vMerge/>
            <w:tcBorders>
              <w:top w:val="nil"/>
            </w:tcBorders>
            <w:shd w:val="clear" w:color="auto" w:fill="EAF0DD"/>
          </w:tcPr>
          <w:p w:rsidR="00B746AB" w:rsidRPr="00B746AB" w:rsidRDefault="00B746AB" w:rsidP="00B746AB"/>
        </w:tc>
        <w:tc>
          <w:tcPr>
            <w:tcW w:w="1701" w:type="dxa"/>
            <w:tcBorders>
              <w:bottom w:val="double" w:sz="1" w:space="0" w:color="000000"/>
            </w:tcBorders>
          </w:tcPr>
          <w:p w:rsidR="00B746AB" w:rsidRPr="00B746AB" w:rsidRDefault="00B746AB" w:rsidP="00B746AB">
            <w:pPr>
              <w:pStyle w:val="TableParagraph"/>
              <w:spacing w:line="202" w:lineRule="exact"/>
              <w:ind w:left="131" w:right="125"/>
              <w:rPr>
                <w:sz w:val="24"/>
                <w:szCs w:val="24"/>
              </w:rPr>
            </w:pPr>
            <w:r w:rsidRPr="00B746AB">
              <w:rPr>
                <w:sz w:val="24"/>
                <w:szCs w:val="24"/>
              </w:rPr>
              <w:t>april</w:t>
            </w:r>
          </w:p>
        </w:tc>
        <w:tc>
          <w:tcPr>
            <w:tcW w:w="3402" w:type="dxa"/>
            <w:tcBorders>
              <w:bottom w:val="double" w:sz="1" w:space="0" w:color="000000"/>
            </w:tcBorders>
          </w:tcPr>
          <w:p w:rsidR="00B746AB" w:rsidRPr="00B746AB" w:rsidRDefault="00B746AB" w:rsidP="00B746AB">
            <w:pPr>
              <w:pStyle w:val="TableParagraph"/>
              <w:spacing w:line="202" w:lineRule="exact"/>
              <w:ind w:left="506" w:right="506"/>
              <w:rPr>
                <w:sz w:val="24"/>
                <w:szCs w:val="24"/>
              </w:rPr>
            </w:pPr>
            <w:r w:rsidRPr="00B746AB">
              <w:rPr>
                <w:sz w:val="24"/>
                <w:szCs w:val="24"/>
              </w:rPr>
              <w:t>Izdelava modela vozička</w:t>
            </w:r>
          </w:p>
        </w:tc>
        <w:tc>
          <w:tcPr>
            <w:tcW w:w="2835" w:type="dxa"/>
            <w:tcBorders>
              <w:bottom w:val="double" w:sz="1" w:space="0" w:color="000000"/>
            </w:tcBorders>
          </w:tcPr>
          <w:p w:rsidR="00B746AB" w:rsidRPr="00B746AB" w:rsidRDefault="00B746AB" w:rsidP="00B746AB">
            <w:pPr>
              <w:pStyle w:val="TableParagraph"/>
              <w:spacing w:line="202" w:lineRule="exact"/>
              <w:ind w:right="167"/>
              <w:rPr>
                <w:sz w:val="24"/>
                <w:szCs w:val="24"/>
              </w:rPr>
            </w:pPr>
            <w:r w:rsidRPr="00B746AB">
              <w:rPr>
                <w:sz w:val="24"/>
                <w:szCs w:val="24"/>
              </w:rPr>
              <w:t>Mirna</w:t>
            </w:r>
          </w:p>
        </w:tc>
      </w:tr>
      <w:tr w:rsidR="00B746AB" w:rsidRPr="00B746AB" w:rsidTr="00B746AB">
        <w:trPr>
          <w:trHeight w:val="236"/>
        </w:trPr>
        <w:tc>
          <w:tcPr>
            <w:tcW w:w="1134" w:type="dxa"/>
            <w:vMerge w:val="restart"/>
            <w:shd w:val="clear" w:color="auto" w:fill="EAF0DD"/>
          </w:tcPr>
          <w:p w:rsidR="00B746AB" w:rsidRPr="00B746AB" w:rsidRDefault="00B746AB" w:rsidP="00B746AB">
            <w:pPr>
              <w:pStyle w:val="TableParagraph"/>
              <w:jc w:val="left"/>
              <w:rPr>
                <w:b/>
                <w:sz w:val="24"/>
                <w:szCs w:val="24"/>
              </w:rPr>
            </w:pPr>
          </w:p>
          <w:p w:rsidR="00B746AB" w:rsidRPr="00B746AB" w:rsidRDefault="00B746AB" w:rsidP="00B746AB">
            <w:pPr>
              <w:pStyle w:val="TableParagraph"/>
              <w:spacing w:before="141"/>
              <w:ind w:left="237"/>
              <w:jc w:val="left"/>
              <w:rPr>
                <w:b/>
                <w:sz w:val="24"/>
                <w:szCs w:val="24"/>
              </w:rPr>
            </w:pPr>
            <w:r w:rsidRPr="00B746AB">
              <w:rPr>
                <w:b/>
                <w:sz w:val="24"/>
                <w:szCs w:val="24"/>
              </w:rPr>
              <w:t>5. r.</w:t>
            </w:r>
          </w:p>
        </w:tc>
        <w:tc>
          <w:tcPr>
            <w:tcW w:w="1701" w:type="dxa"/>
            <w:tcBorders>
              <w:top w:val="double" w:sz="1" w:space="0" w:color="000000"/>
            </w:tcBorders>
          </w:tcPr>
          <w:p w:rsidR="00B746AB" w:rsidRPr="00B746AB" w:rsidRDefault="00B746AB" w:rsidP="00B746AB">
            <w:pPr>
              <w:pStyle w:val="TableParagraph"/>
              <w:spacing w:line="202" w:lineRule="exact"/>
              <w:ind w:left="130" w:right="128"/>
              <w:rPr>
                <w:sz w:val="24"/>
                <w:szCs w:val="24"/>
              </w:rPr>
            </w:pPr>
            <w:r w:rsidRPr="00B746AB">
              <w:rPr>
                <w:sz w:val="24"/>
                <w:szCs w:val="24"/>
              </w:rPr>
              <w:t>marec</w:t>
            </w:r>
          </w:p>
        </w:tc>
        <w:tc>
          <w:tcPr>
            <w:tcW w:w="3402" w:type="dxa"/>
            <w:tcBorders>
              <w:top w:val="double" w:sz="1" w:space="0" w:color="000000"/>
            </w:tcBorders>
          </w:tcPr>
          <w:p w:rsidR="00B746AB" w:rsidRPr="00B746AB" w:rsidRDefault="00B746AB" w:rsidP="00B746AB">
            <w:pPr>
              <w:pStyle w:val="TableParagraph"/>
              <w:spacing w:line="202" w:lineRule="exact"/>
              <w:ind w:left="505" w:right="506"/>
              <w:rPr>
                <w:sz w:val="24"/>
                <w:szCs w:val="24"/>
              </w:rPr>
            </w:pPr>
            <w:r w:rsidRPr="00B746AB">
              <w:rPr>
                <w:sz w:val="24"/>
                <w:szCs w:val="24"/>
              </w:rPr>
              <w:t>Potep</w:t>
            </w:r>
          </w:p>
        </w:tc>
        <w:tc>
          <w:tcPr>
            <w:tcW w:w="2835" w:type="dxa"/>
            <w:tcBorders>
              <w:top w:val="double" w:sz="1" w:space="0" w:color="000000"/>
            </w:tcBorders>
          </w:tcPr>
          <w:p w:rsidR="00B746AB" w:rsidRPr="00B746AB" w:rsidRDefault="00B746AB" w:rsidP="00B746AB">
            <w:pPr>
              <w:pStyle w:val="TableParagraph"/>
              <w:spacing w:line="202" w:lineRule="exact"/>
              <w:ind w:left="300"/>
              <w:rPr>
                <w:sz w:val="24"/>
                <w:szCs w:val="24"/>
              </w:rPr>
            </w:pPr>
            <w:r w:rsidRPr="00B746AB">
              <w:rPr>
                <w:sz w:val="24"/>
                <w:szCs w:val="24"/>
              </w:rPr>
              <w:t>Mirna</w:t>
            </w:r>
          </w:p>
        </w:tc>
      </w:tr>
      <w:tr w:rsidR="00B746AB" w:rsidRPr="00B746AB" w:rsidTr="00B746AB">
        <w:trPr>
          <w:trHeight w:val="240"/>
        </w:trPr>
        <w:tc>
          <w:tcPr>
            <w:tcW w:w="1134" w:type="dxa"/>
            <w:vMerge/>
            <w:tcBorders>
              <w:top w:val="nil"/>
            </w:tcBorders>
            <w:shd w:val="clear" w:color="auto" w:fill="EAF0DD"/>
          </w:tcPr>
          <w:p w:rsidR="00B746AB" w:rsidRPr="00B746AB" w:rsidRDefault="00B746AB" w:rsidP="00B746AB"/>
        </w:tc>
        <w:tc>
          <w:tcPr>
            <w:tcW w:w="1701" w:type="dxa"/>
          </w:tcPr>
          <w:p w:rsidR="00B746AB" w:rsidRPr="00B746AB" w:rsidRDefault="00B746AB" w:rsidP="00B746AB">
            <w:pPr>
              <w:pStyle w:val="TableParagraph"/>
              <w:spacing w:line="205" w:lineRule="exact"/>
              <w:ind w:left="131" w:right="128"/>
              <w:rPr>
                <w:sz w:val="24"/>
                <w:szCs w:val="24"/>
              </w:rPr>
            </w:pPr>
            <w:r w:rsidRPr="00B746AB">
              <w:rPr>
                <w:sz w:val="24"/>
                <w:szCs w:val="24"/>
              </w:rPr>
              <w:t>maj</w:t>
            </w:r>
          </w:p>
        </w:tc>
        <w:tc>
          <w:tcPr>
            <w:tcW w:w="3402" w:type="dxa"/>
          </w:tcPr>
          <w:p w:rsidR="00B746AB" w:rsidRPr="00B746AB" w:rsidRDefault="00B746AB" w:rsidP="00B746AB">
            <w:pPr>
              <w:pStyle w:val="TableParagraph"/>
              <w:spacing w:line="205" w:lineRule="exact"/>
              <w:ind w:left="506" w:right="506"/>
              <w:rPr>
                <w:sz w:val="24"/>
                <w:szCs w:val="24"/>
              </w:rPr>
            </w:pPr>
            <w:r w:rsidRPr="00B746AB">
              <w:rPr>
                <w:sz w:val="24"/>
                <w:szCs w:val="24"/>
              </w:rPr>
              <w:t>Kolesarski izpiti</w:t>
            </w:r>
          </w:p>
        </w:tc>
        <w:tc>
          <w:tcPr>
            <w:tcW w:w="2835" w:type="dxa"/>
          </w:tcPr>
          <w:p w:rsidR="00B746AB" w:rsidRPr="00B746AB" w:rsidRDefault="00B746AB" w:rsidP="00B746AB">
            <w:pPr>
              <w:pStyle w:val="TableParagraph"/>
              <w:spacing w:line="205" w:lineRule="exact"/>
              <w:ind w:left="300"/>
              <w:rPr>
                <w:sz w:val="24"/>
                <w:szCs w:val="24"/>
              </w:rPr>
            </w:pPr>
            <w:r w:rsidRPr="00B746AB">
              <w:rPr>
                <w:sz w:val="24"/>
                <w:szCs w:val="24"/>
              </w:rPr>
              <w:t>Mirna</w:t>
            </w:r>
          </w:p>
        </w:tc>
      </w:tr>
      <w:tr w:rsidR="00B746AB" w:rsidRPr="00B746AB" w:rsidTr="00B746AB">
        <w:trPr>
          <w:trHeight w:val="237"/>
        </w:trPr>
        <w:tc>
          <w:tcPr>
            <w:tcW w:w="1134" w:type="dxa"/>
            <w:vMerge/>
            <w:tcBorders>
              <w:top w:val="nil"/>
            </w:tcBorders>
            <w:shd w:val="clear" w:color="auto" w:fill="EAF0DD"/>
          </w:tcPr>
          <w:p w:rsidR="00B746AB" w:rsidRPr="00B746AB" w:rsidRDefault="00B746AB" w:rsidP="00B746AB"/>
        </w:tc>
        <w:tc>
          <w:tcPr>
            <w:tcW w:w="1701" w:type="dxa"/>
          </w:tcPr>
          <w:p w:rsidR="00B746AB" w:rsidRPr="00B746AB" w:rsidRDefault="00B746AB" w:rsidP="00B746AB">
            <w:pPr>
              <w:pStyle w:val="TableParagraph"/>
              <w:spacing w:line="202" w:lineRule="exact"/>
              <w:ind w:left="131" w:right="125"/>
              <w:rPr>
                <w:sz w:val="24"/>
                <w:szCs w:val="24"/>
              </w:rPr>
            </w:pPr>
            <w:r w:rsidRPr="00B746AB">
              <w:rPr>
                <w:sz w:val="24"/>
                <w:szCs w:val="24"/>
              </w:rPr>
              <w:t>junij</w:t>
            </w:r>
          </w:p>
        </w:tc>
        <w:tc>
          <w:tcPr>
            <w:tcW w:w="3402" w:type="dxa"/>
          </w:tcPr>
          <w:p w:rsidR="00B746AB" w:rsidRPr="00B746AB" w:rsidRDefault="00B746AB" w:rsidP="00B746AB">
            <w:pPr>
              <w:pStyle w:val="TableParagraph"/>
              <w:spacing w:line="202" w:lineRule="exact"/>
              <w:ind w:left="506" w:right="502"/>
              <w:rPr>
                <w:sz w:val="24"/>
                <w:szCs w:val="24"/>
              </w:rPr>
            </w:pPr>
            <w:r w:rsidRPr="00B746AB">
              <w:rPr>
                <w:sz w:val="24"/>
                <w:szCs w:val="24"/>
              </w:rPr>
              <w:t>Voda</w:t>
            </w:r>
          </w:p>
        </w:tc>
        <w:tc>
          <w:tcPr>
            <w:tcW w:w="2835" w:type="dxa"/>
          </w:tcPr>
          <w:p w:rsidR="00B746AB" w:rsidRPr="00B746AB" w:rsidRDefault="00B746AB" w:rsidP="00B746AB">
            <w:pPr>
              <w:pStyle w:val="TableParagraph"/>
              <w:spacing w:line="202" w:lineRule="exact"/>
              <w:rPr>
                <w:sz w:val="24"/>
                <w:szCs w:val="24"/>
              </w:rPr>
            </w:pPr>
            <w:r w:rsidRPr="00B746AB">
              <w:rPr>
                <w:sz w:val="24"/>
                <w:szCs w:val="24"/>
              </w:rPr>
              <w:t>Mirna/Baška</w:t>
            </w:r>
          </w:p>
        </w:tc>
      </w:tr>
      <w:tr w:rsidR="00B746AB" w:rsidRPr="00B746AB" w:rsidTr="00B746AB">
        <w:trPr>
          <w:trHeight w:val="236"/>
        </w:trPr>
        <w:tc>
          <w:tcPr>
            <w:tcW w:w="1134" w:type="dxa"/>
            <w:vMerge/>
            <w:tcBorders>
              <w:top w:val="nil"/>
            </w:tcBorders>
            <w:shd w:val="clear" w:color="auto" w:fill="EAF0DD"/>
          </w:tcPr>
          <w:p w:rsidR="00B746AB" w:rsidRPr="00B746AB" w:rsidRDefault="00B746AB" w:rsidP="00B746AB"/>
        </w:tc>
        <w:tc>
          <w:tcPr>
            <w:tcW w:w="1701" w:type="dxa"/>
            <w:tcBorders>
              <w:bottom w:val="double" w:sz="1" w:space="0" w:color="000000"/>
            </w:tcBorders>
          </w:tcPr>
          <w:p w:rsidR="00B746AB" w:rsidRPr="00B746AB" w:rsidRDefault="00B746AB" w:rsidP="00B746AB">
            <w:pPr>
              <w:pStyle w:val="TableParagraph"/>
              <w:spacing w:line="202" w:lineRule="exact"/>
              <w:ind w:left="131" w:right="125"/>
              <w:rPr>
                <w:sz w:val="24"/>
                <w:szCs w:val="24"/>
              </w:rPr>
            </w:pPr>
            <w:r w:rsidRPr="00B746AB">
              <w:rPr>
                <w:sz w:val="24"/>
                <w:szCs w:val="24"/>
              </w:rPr>
              <w:t>junij</w:t>
            </w:r>
          </w:p>
        </w:tc>
        <w:tc>
          <w:tcPr>
            <w:tcW w:w="3402" w:type="dxa"/>
            <w:tcBorders>
              <w:bottom w:val="double" w:sz="1" w:space="0" w:color="000000"/>
            </w:tcBorders>
          </w:tcPr>
          <w:p w:rsidR="00B746AB" w:rsidRPr="00B746AB" w:rsidRDefault="00B746AB" w:rsidP="00B746AB">
            <w:pPr>
              <w:pStyle w:val="TableParagraph"/>
              <w:spacing w:line="202" w:lineRule="exact"/>
              <w:ind w:left="506" w:right="505"/>
              <w:rPr>
                <w:sz w:val="24"/>
                <w:szCs w:val="24"/>
              </w:rPr>
            </w:pPr>
            <w:r w:rsidRPr="00B746AB">
              <w:rPr>
                <w:sz w:val="24"/>
                <w:szCs w:val="24"/>
              </w:rPr>
              <w:t>Zrak</w:t>
            </w:r>
          </w:p>
        </w:tc>
        <w:tc>
          <w:tcPr>
            <w:tcW w:w="2835" w:type="dxa"/>
            <w:tcBorders>
              <w:bottom w:val="double" w:sz="1" w:space="0" w:color="000000"/>
            </w:tcBorders>
          </w:tcPr>
          <w:p w:rsidR="00B746AB" w:rsidRPr="00B746AB" w:rsidRDefault="00B746AB" w:rsidP="00B746AB">
            <w:pPr>
              <w:pStyle w:val="TableParagraph"/>
              <w:spacing w:line="202" w:lineRule="exact"/>
              <w:rPr>
                <w:sz w:val="24"/>
                <w:szCs w:val="24"/>
              </w:rPr>
            </w:pPr>
            <w:r w:rsidRPr="00B746AB">
              <w:rPr>
                <w:sz w:val="24"/>
                <w:szCs w:val="24"/>
              </w:rPr>
              <w:t>Mirna/Baška</w:t>
            </w:r>
          </w:p>
        </w:tc>
      </w:tr>
      <w:tr w:rsidR="00B746AB" w:rsidRPr="00B746AB" w:rsidTr="00B746AB">
        <w:trPr>
          <w:trHeight w:val="239"/>
        </w:trPr>
        <w:tc>
          <w:tcPr>
            <w:tcW w:w="1134" w:type="dxa"/>
            <w:vMerge w:val="restart"/>
            <w:shd w:val="clear" w:color="auto" w:fill="EAF0DD"/>
          </w:tcPr>
          <w:p w:rsidR="00B746AB" w:rsidRPr="00B746AB" w:rsidRDefault="00B746AB" w:rsidP="00B746AB">
            <w:pPr>
              <w:pStyle w:val="TableParagraph"/>
              <w:jc w:val="left"/>
              <w:rPr>
                <w:b/>
                <w:sz w:val="24"/>
                <w:szCs w:val="24"/>
              </w:rPr>
            </w:pPr>
          </w:p>
          <w:p w:rsidR="00B746AB" w:rsidRPr="00B746AB" w:rsidRDefault="00B746AB" w:rsidP="00B746AB">
            <w:pPr>
              <w:pStyle w:val="TableParagraph"/>
              <w:spacing w:before="143"/>
              <w:ind w:left="237"/>
              <w:jc w:val="left"/>
              <w:rPr>
                <w:b/>
                <w:sz w:val="24"/>
                <w:szCs w:val="24"/>
              </w:rPr>
            </w:pPr>
            <w:r w:rsidRPr="00B746AB">
              <w:rPr>
                <w:b/>
                <w:sz w:val="24"/>
                <w:szCs w:val="24"/>
              </w:rPr>
              <w:t>6. r.</w:t>
            </w:r>
          </w:p>
        </w:tc>
        <w:tc>
          <w:tcPr>
            <w:tcW w:w="1701" w:type="dxa"/>
            <w:tcBorders>
              <w:top w:val="double" w:sz="1" w:space="0" w:color="000000"/>
            </w:tcBorders>
          </w:tcPr>
          <w:p w:rsidR="00B746AB" w:rsidRPr="00B746AB" w:rsidRDefault="00B746AB" w:rsidP="00B746AB">
            <w:pPr>
              <w:pStyle w:val="TableParagraph"/>
              <w:spacing w:line="204" w:lineRule="exact"/>
              <w:ind w:left="130" w:right="128"/>
              <w:rPr>
                <w:sz w:val="24"/>
                <w:szCs w:val="24"/>
              </w:rPr>
            </w:pPr>
            <w:r w:rsidRPr="00B746AB">
              <w:rPr>
                <w:sz w:val="24"/>
                <w:szCs w:val="24"/>
              </w:rPr>
              <w:t>november</w:t>
            </w:r>
          </w:p>
        </w:tc>
        <w:tc>
          <w:tcPr>
            <w:tcW w:w="3402" w:type="dxa"/>
            <w:tcBorders>
              <w:top w:val="double" w:sz="1" w:space="0" w:color="000000"/>
            </w:tcBorders>
          </w:tcPr>
          <w:p w:rsidR="00B746AB" w:rsidRPr="00B746AB" w:rsidRDefault="00B746AB" w:rsidP="00B746AB">
            <w:pPr>
              <w:pStyle w:val="TableParagraph"/>
              <w:spacing w:line="204" w:lineRule="exact"/>
              <w:ind w:left="505" w:right="506"/>
              <w:rPr>
                <w:sz w:val="24"/>
                <w:szCs w:val="24"/>
              </w:rPr>
            </w:pPr>
            <w:r w:rsidRPr="00B746AB">
              <w:rPr>
                <w:sz w:val="24"/>
                <w:szCs w:val="24"/>
              </w:rPr>
              <w:t>Praznične delavnice</w:t>
            </w:r>
          </w:p>
        </w:tc>
        <w:tc>
          <w:tcPr>
            <w:tcW w:w="2835" w:type="dxa"/>
            <w:tcBorders>
              <w:top w:val="double" w:sz="1" w:space="0" w:color="000000"/>
            </w:tcBorders>
          </w:tcPr>
          <w:p w:rsidR="00B746AB" w:rsidRPr="00B746AB" w:rsidRDefault="00B746AB" w:rsidP="00B746AB">
            <w:pPr>
              <w:pStyle w:val="TableParagraph"/>
              <w:spacing w:line="204" w:lineRule="exact"/>
              <w:ind w:left="300"/>
              <w:rPr>
                <w:sz w:val="24"/>
                <w:szCs w:val="24"/>
              </w:rPr>
            </w:pPr>
            <w:r w:rsidRPr="00B746AB">
              <w:rPr>
                <w:sz w:val="24"/>
                <w:szCs w:val="24"/>
              </w:rPr>
              <w:t>Mirna</w:t>
            </w:r>
          </w:p>
        </w:tc>
      </w:tr>
      <w:tr w:rsidR="00B746AB" w:rsidRPr="00B746AB" w:rsidTr="00B746AB">
        <w:trPr>
          <w:trHeight w:val="237"/>
        </w:trPr>
        <w:tc>
          <w:tcPr>
            <w:tcW w:w="1134" w:type="dxa"/>
            <w:vMerge/>
            <w:tcBorders>
              <w:top w:val="nil"/>
            </w:tcBorders>
            <w:shd w:val="clear" w:color="auto" w:fill="EAF0DD"/>
          </w:tcPr>
          <w:p w:rsidR="00B746AB" w:rsidRPr="00B746AB" w:rsidRDefault="00B746AB" w:rsidP="00B746AB"/>
        </w:tc>
        <w:tc>
          <w:tcPr>
            <w:tcW w:w="1701" w:type="dxa"/>
          </w:tcPr>
          <w:p w:rsidR="00B746AB" w:rsidRPr="00B746AB" w:rsidRDefault="00B746AB" w:rsidP="00B746AB">
            <w:pPr>
              <w:pStyle w:val="TableParagraph"/>
              <w:spacing w:line="202" w:lineRule="exact"/>
              <w:ind w:left="131" w:right="122"/>
              <w:rPr>
                <w:sz w:val="24"/>
                <w:szCs w:val="24"/>
              </w:rPr>
            </w:pPr>
            <w:r w:rsidRPr="00B746AB">
              <w:rPr>
                <w:sz w:val="24"/>
                <w:szCs w:val="24"/>
              </w:rPr>
              <w:t>december</w:t>
            </w:r>
          </w:p>
        </w:tc>
        <w:tc>
          <w:tcPr>
            <w:tcW w:w="3402" w:type="dxa"/>
          </w:tcPr>
          <w:p w:rsidR="00B746AB" w:rsidRPr="00B746AB" w:rsidRDefault="00B746AB" w:rsidP="00B746AB">
            <w:pPr>
              <w:pStyle w:val="TableParagraph"/>
              <w:spacing w:line="202" w:lineRule="exact"/>
              <w:ind w:left="506" w:right="506"/>
              <w:rPr>
                <w:sz w:val="24"/>
                <w:szCs w:val="24"/>
              </w:rPr>
            </w:pPr>
            <w:r w:rsidRPr="00B746AB">
              <w:rPr>
                <w:sz w:val="24"/>
                <w:szCs w:val="24"/>
              </w:rPr>
              <w:t>Računalniško opismenjevanje</w:t>
            </w:r>
          </w:p>
        </w:tc>
        <w:tc>
          <w:tcPr>
            <w:tcW w:w="2835" w:type="dxa"/>
          </w:tcPr>
          <w:p w:rsidR="00B746AB" w:rsidRPr="00B746AB" w:rsidRDefault="00B746AB" w:rsidP="00B746AB">
            <w:pPr>
              <w:pStyle w:val="TableParagraph"/>
              <w:spacing w:line="202" w:lineRule="exact"/>
              <w:ind w:left="300"/>
              <w:rPr>
                <w:sz w:val="24"/>
                <w:szCs w:val="24"/>
              </w:rPr>
            </w:pPr>
            <w:r w:rsidRPr="00B746AB">
              <w:rPr>
                <w:sz w:val="24"/>
                <w:szCs w:val="24"/>
              </w:rPr>
              <w:t>Mirna</w:t>
            </w:r>
          </w:p>
        </w:tc>
      </w:tr>
      <w:tr w:rsidR="00B746AB" w:rsidRPr="00B746AB" w:rsidTr="00B746AB">
        <w:trPr>
          <w:trHeight w:val="239"/>
        </w:trPr>
        <w:tc>
          <w:tcPr>
            <w:tcW w:w="1134" w:type="dxa"/>
            <w:vMerge/>
            <w:tcBorders>
              <w:top w:val="nil"/>
            </w:tcBorders>
            <w:shd w:val="clear" w:color="auto" w:fill="EAF0DD"/>
          </w:tcPr>
          <w:p w:rsidR="00B746AB" w:rsidRPr="00B746AB" w:rsidRDefault="00B746AB" w:rsidP="00B746AB"/>
        </w:tc>
        <w:tc>
          <w:tcPr>
            <w:tcW w:w="1701" w:type="dxa"/>
          </w:tcPr>
          <w:p w:rsidR="00B746AB" w:rsidRPr="00B746AB" w:rsidRDefault="00B746AB" w:rsidP="00B746AB">
            <w:pPr>
              <w:pStyle w:val="TableParagraph"/>
              <w:spacing w:line="204" w:lineRule="exact"/>
              <w:ind w:left="130" w:right="128"/>
              <w:rPr>
                <w:sz w:val="24"/>
                <w:szCs w:val="24"/>
              </w:rPr>
            </w:pPr>
            <w:r w:rsidRPr="00B746AB">
              <w:rPr>
                <w:sz w:val="24"/>
                <w:szCs w:val="24"/>
              </w:rPr>
              <w:t>februar</w:t>
            </w:r>
          </w:p>
        </w:tc>
        <w:tc>
          <w:tcPr>
            <w:tcW w:w="3402" w:type="dxa"/>
          </w:tcPr>
          <w:p w:rsidR="00B746AB" w:rsidRPr="00B746AB" w:rsidRDefault="00B746AB" w:rsidP="00B746AB">
            <w:pPr>
              <w:pStyle w:val="TableParagraph"/>
              <w:spacing w:line="204" w:lineRule="exact"/>
              <w:ind w:left="506" w:right="503"/>
              <w:rPr>
                <w:sz w:val="24"/>
                <w:szCs w:val="24"/>
              </w:rPr>
            </w:pPr>
            <w:r w:rsidRPr="00B746AB">
              <w:rPr>
                <w:sz w:val="24"/>
                <w:szCs w:val="24"/>
              </w:rPr>
              <w:t>Steklopihaška delavnica</w:t>
            </w:r>
          </w:p>
        </w:tc>
        <w:tc>
          <w:tcPr>
            <w:tcW w:w="2835" w:type="dxa"/>
          </w:tcPr>
          <w:p w:rsidR="00B746AB" w:rsidRPr="00B746AB" w:rsidRDefault="00B746AB" w:rsidP="00B746AB">
            <w:pPr>
              <w:pStyle w:val="TableParagraph"/>
              <w:spacing w:line="204" w:lineRule="exact"/>
              <w:ind w:left="300"/>
              <w:rPr>
                <w:sz w:val="24"/>
                <w:szCs w:val="24"/>
              </w:rPr>
            </w:pPr>
            <w:r w:rsidRPr="00B746AB">
              <w:rPr>
                <w:sz w:val="24"/>
                <w:szCs w:val="24"/>
              </w:rPr>
              <w:t>Mirna</w:t>
            </w:r>
          </w:p>
        </w:tc>
      </w:tr>
      <w:tr w:rsidR="00B746AB" w:rsidRPr="00B746AB" w:rsidTr="00B746AB">
        <w:trPr>
          <w:trHeight w:val="236"/>
        </w:trPr>
        <w:tc>
          <w:tcPr>
            <w:tcW w:w="1134" w:type="dxa"/>
            <w:vMerge/>
            <w:tcBorders>
              <w:top w:val="nil"/>
            </w:tcBorders>
            <w:shd w:val="clear" w:color="auto" w:fill="EAF0DD"/>
          </w:tcPr>
          <w:p w:rsidR="00B746AB" w:rsidRPr="00B746AB" w:rsidRDefault="00B746AB" w:rsidP="00B746AB"/>
        </w:tc>
        <w:tc>
          <w:tcPr>
            <w:tcW w:w="1701" w:type="dxa"/>
            <w:tcBorders>
              <w:bottom w:val="double" w:sz="1" w:space="0" w:color="000000"/>
            </w:tcBorders>
          </w:tcPr>
          <w:p w:rsidR="00B746AB" w:rsidRPr="00B746AB" w:rsidRDefault="00B746AB" w:rsidP="00B746AB">
            <w:pPr>
              <w:pStyle w:val="TableParagraph"/>
              <w:spacing w:line="202" w:lineRule="exact"/>
              <w:ind w:left="131" w:right="128"/>
              <w:rPr>
                <w:sz w:val="24"/>
                <w:szCs w:val="24"/>
              </w:rPr>
            </w:pPr>
            <w:r w:rsidRPr="00B746AB">
              <w:rPr>
                <w:sz w:val="24"/>
                <w:szCs w:val="24"/>
              </w:rPr>
              <w:t>april</w:t>
            </w:r>
          </w:p>
        </w:tc>
        <w:tc>
          <w:tcPr>
            <w:tcW w:w="3402" w:type="dxa"/>
            <w:tcBorders>
              <w:bottom w:val="double" w:sz="1" w:space="0" w:color="000000"/>
            </w:tcBorders>
          </w:tcPr>
          <w:p w:rsidR="00B746AB" w:rsidRPr="00B746AB" w:rsidRDefault="00B746AB" w:rsidP="00B746AB">
            <w:pPr>
              <w:pStyle w:val="TableParagraph"/>
              <w:spacing w:line="202" w:lineRule="exact"/>
              <w:ind w:left="505" w:right="506"/>
              <w:rPr>
                <w:sz w:val="24"/>
                <w:szCs w:val="24"/>
              </w:rPr>
            </w:pPr>
            <w:r w:rsidRPr="00B746AB">
              <w:rPr>
                <w:sz w:val="24"/>
                <w:szCs w:val="24"/>
              </w:rPr>
              <w:t>Orientacijski pohod</w:t>
            </w:r>
          </w:p>
        </w:tc>
        <w:tc>
          <w:tcPr>
            <w:tcW w:w="2835" w:type="dxa"/>
            <w:tcBorders>
              <w:bottom w:val="double" w:sz="1" w:space="0" w:color="000000"/>
            </w:tcBorders>
          </w:tcPr>
          <w:p w:rsidR="00B746AB" w:rsidRPr="00B746AB" w:rsidRDefault="00B746AB" w:rsidP="00B746AB">
            <w:pPr>
              <w:pStyle w:val="TableParagraph"/>
              <w:spacing w:line="202" w:lineRule="exact"/>
              <w:ind w:left="327"/>
              <w:rPr>
                <w:sz w:val="24"/>
                <w:szCs w:val="24"/>
              </w:rPr>
            </w:pPr>
            <w:r w:rsidRPr="00B746AB">
              <w:rPr>
                <w:sz w:val="24"/>
                <w:szCs w:val="24"/>
              </w:rPr>
              <w:t>Mirna</w:t>
            </w:r>
          </w:p>
        </w:tc>
      </w:tr>
      <w:tr w:rsidR="00B746AB" w:rsidRPr="00B746AB" w:rsidTr="00B746AB">
        <w:trPr>
          <w:trHeight w:val="239"/>
        </w:trPr>
        <w:tc>
          <w:tcPr>
            <w:tcW w:w="1134" w:type="dxa"/>
            <w:vMerge w:val="restart"/>
            <w:shd w:val="clear" w:color="auto" w:fill="EAF0DD"/>
          </w:tcPr>
          <w:p w:rsidR="00B746AB" w:rsidRPr="00B746AB" w:rsidRDefault="00B746AB" w:rsidP="00B746AB">
            <w:pPr>
              <w:pStyle w:val="TableParagraph"/>
              <w:spacing w:before="1"/>
              <w:jc w:val="left"/>
              <w:rPr>
                <w:b/>
                <w:sz w:val="24"/>
                <w:szCs w:val="24"/>
              </w:rPr>
            </w:pPr>
          </w:p>
          <w:p w:rsidR="00B746AB" w:rsidRPr="00B746AB" w:rsidRDefault="00B746AB" w:rsidP="00B746AB">
            <w:pPr>
              <w:pStyle w:val="TableParagraph"/>
              <w:ind w:left="237"/>
              <w:jc w:val="left"/>
              <w:rPr>
                <w:b/>
                <w:sz w:val="24"/>
                <w:szCs w:val="24"/>
              </w:rPr>
            </w:pPr>
            <w:r w:rsidRPr="00B746AB">
              <w:rPr>
                <w:b/>
                <w:sz w:val="24"/>
                <w:szCs w:val="24"/>
              </w:rPr>
              <w:t>7. r.</w:t>
            </w:r>
          </w:p>
        </w:tc>
        <w:tc>
          <w:tcPr>
            <w:tcW w:w="1701" w:type="dxa"/>
            <w:tcBorders>
              <w:top w:val="double" w:sz="1" w:space="0" w:color="000000"/>
            </w:tcBorders>
          </w:tcPr>
          <w:p w:rsidR="00B746AB" w:rsidRPr="00B746AB" w:rsidRDefault="00B746AB" w:rsidP="00B746AB">
            <w:pPr>
              <w:pStyle w:val="TableParagraph"/>
              <w:spacing w:line="204" w:lineRule="exact"/>
              <w:ind w:left="130" w:right="128"/>
              <w:rPr>
                <w:sz w:val="24"/>
                <w:szCs w:val="24"/>
              </w:rPr>
            </w:pPr>
            <w:r w:rsidRPr="00B746AB">
              <w:rPr>
                <w:sz w:val="24"/>
                <w:szCs w:val="24"/>
              </w:rPr>
              <w:t>november</w:t>
            </w:r>
          </w:p>
        </w:tc>
        <w:tc>
          <w:tcPr>
            <w:tcW w:w="3402" w:type="dxa"/>
            <w:tcBorders>
              <w:top w:val="double" w:sz="1" w:space="0" w:color="000000"/>
            </w:tcBorders>
          </w:tcPr>
          <w:p w:rsidR="00B746AB" w:rsidRPr="00B746AB" w:rsidRDefault="00B746AB" w:rsidP="00B746AB">
            <w:pPr>
              <w:pStyle w:val="TableParagraph"/>
              <w:spacing w:line="204" w:lineRule="exact"/>
              <w:ind w:left="505" w:right="506"/>
              <w:rPr>
                <w:sz w:val="24"/>
                <w:szCs w:val="24"/>
              </w:rPr>
            </w:pPr>
            <w:r w:rsidRPr="00B746AB">
              <w:rPr>
                <w:sz w:val="24"/>
                <w:szCs w:val="24"/>
              </w:rPr>
              <w:t>Praznične delavnice</w:t>
            </w:r>
          </w:p>
        </w:tc>
        <w:tc>
          <w:tcPr>
            <w:tcW w:w="2835" w:type="dxa"/>
            <w:tcBorders>
              <w:top w:val="double" w:sz="1" w:space="0" w:color="000000"/>
            </w:tcBorders>
          </w:tcPr>
          <w:p w:rsidR="00B746AB" w:rsidRPr="00B746AB" w:rsidRDefault="00B746AB" w:rsidP="00B746AB">
            <w:pPr>
              <w:pStyle w:val="TableParagraph"/>
              <w:spacing w:before="11"/>
              <w:ind w:left="324"/>
              <w:rPr>
                <w:sz w:val="24"/>
                <w:szCs w:val="24"/>
              </w:rPr>
            </w:pPr>
            <w:r w:rsidRPr="00B746AB">
              <w:rPr>
                <w:sz w:val="24"/>
                <w:szCs w:val="24"/>
              </w:rPr>
              <w:t>Mirna</w:t>
            </w:r>
          </w:p>
        </w:tc>
      </w:tr>
      <w:tr w:rsidR="00B746AB" w:rsidRPr="00B746AB" w:rsidTr="00B746AB">
        <w:trPr>
          <w:trHeight w:val="237"/>
        </w:trPr>
        <w:tc>
          <w:tcPr>
            <w:tcW w:w="1134" w:type="dxa"/>
            <w:vMerge/>
            <w:tcBorders>
              <w:top w:val="nil"/>
            </w:tcBorders>
            <w:shd w:val="clear" w:color="auto" w:fill="EAF0DD"/>
          </w:tcPr>
          <w:p w:rsidR="00B746AB" w:rsidRPr="00B746AB" w:rsidRDefault="00B746AB" w:rsidP="00B746AB"/>
        </w:tc>
        <w:tc>
          <w:tcPr>
            <w:tcW w:w="1701" w:type="dxa"/>
          </w:tcPr>
          <w:p w:rsidR="00B746AB" w:rsidRPr="00B746AB" w:rsidRDefault="00B746AB" w:rsidP="00B746AB">
            <w:pPr>
              <w:pStyle w:val="TableParagraph"/>
              <w:spacing w:line="202" w:lineRule="exact"/>
              <w:ind w:left="130" w:right="128"/>
              <w:rPr>
                <w:sz w:val="24"/>
                <w:szCs w:val="24"/>
              </w:rPr>
            </w:pPr>
            <w:r w:rsidRPr="00B746AB">
              <w:rPr>
                <w:sz w:val="24"/>
                <w:szCs w:val="24"/>
              </w:rPr>
              <w:t>december</w:t>
            </w:r>
          </w:p>
        </w:tc>
        <w:tc>
          <w:tcPr>
            <w:tcW w:w="3402" w:type="dxa"/>
          </w:tcPr>
          <w:p w:rsidR="00B746AB" w:rsidRPr="00B746AB" w:rsidRDefault="00B746AB" w:rsidP="00B746AB">
            <w:pPr>
              <w:pStyle w:val="TableParagraph"/>
              <w:spacing w:line="202" w:lineRule="exact"/>
              <w:ind w:left="506" w:right="505"/>
              <w:rPr>
                <w:sz w:val="24"/>
                <w:szCs w:val="24"/>
              </w:rPr>
            </w:pPr>
            <w:r w:rsidRPr="00B746AB">
              <w:rPr>
                <w:sz w:val="24"/>
                <w:szCs w:val="24"/>
              </w:rPr>
              <w:t>Računalniško opismenjevanje</w:t>
            </w:r>
          </w:p>
        </w:tc>
        <w:tc>
          <w:tcPr>
            <w:tcW w:w="2835" w:type="dxa"/>
          </w:tcPr>
          <w:p w:rsidR="00B746AB" w:rsidRPr="00B746AB" w:rsidRDefault="00B746AB" w:rsidP="00B746AB">
            <w:pPr>
              <w:pStyle w:val="TableParagraph"/>
              <w:spacing w:line="202" w:lineRule="exact"/>
              <w:ind w:left="276"/>
              <w:rPr>
                <w:sz w:val="24"/>
                <w:szCs w:val="24"/>
              </w:rPr>
            </w:pPr>
            <w:r w:rsidRPr="00B746AB">
              <w:rPr>
                <w:sz w:val="24"/>
                <w:szCs w:val="24"/>
              </w:rPr>
              <w:t>Mirna</w:t>
            </w:r>
          </w:p>
        </w:tc>
      </w:tr>
      <w:tr w:rsidR="00B746AB" w:rsidRPr="00B746AB" w:rsidTr="00B746AB">
        <w:trPr>
          <w:trHeight w:val="297"/>
        </w:trPr>
        <w:tc>
          <w:tcPr>
            <w:tcW w:w="1134" w:type="dxa"/>
            <w:vMerge/>
            <w:tcBorders>
              <w:top w:val="nil"/>
            </w:tcBorders>
            <w:shd w:val="clear" w:color="auto" w:fill="EAF0DD"/>
          </w:tcPr>
          <w:p w:rsidR="00B746AB" w:rsidRPr="00B746AB" w:rsidRDefault="00B746AB" w:rsidP="00B746AB"/>
        </w:tc>
        <w:tc>
          <w:tcPr>
            <w:tcW w:w="1701" w:type="dxa"/>
            <w:tcBorders>
              <w:bottom w:val="double" w:sz="1" w:space="0" w:color="000000"/>
            </w:tcBorders>
          </w:tcPr>
          <w:p w:rsidR="00B746AB" w:rsidRPr="00B746AB" w:rsidRDefault="00B746AB" w:rsidP="00B746AB">
            <w:pPr>
              <w:pStyle w:val="TableParagraph"/>
              <w:spacing w:before="26"/>
              <w:ind w:left="130" w:right="128"/>
              <w:rPr>
                <w:sz w:val="24"/>
                <w:szCs w:val="24"/>
              </w:rPr>
            </w:pPr>
            <w:r w:rsidRPr="00B746AB">
              <w:rPr>
                <w:sz w:val="24"/>
                <w:szCs w:val="24"/>
              </w:rPr>
              <w:t>februar</w:t>
            </w:r>
          </w:p>
        </w:tc>
        <w:tc>
          <w:tcPr>
            <w:tcW w:w="3402" w:type="dxa"/>
            <w:tcBorders>
              <w:bottom w:val="double" w:sz="1" w:space="0" w:color="000000"/>
            </w:tcBorders>
          </w:tcPr>
          <w:p w:rsidR="00B746AB" w:rsidRPr="00B746AB" w:rsidRDefault="00B746AB" w:rsidP="00B746AB">
            <w:pPr>
              <w:pStyle w:val="TableParagraph"/>
              <w:spacing w:before="26"/>
              <w:ind w:left="506" w:right="505"/>
              <w:rPr>
                <w:sz w:val="24"/>
                <w:szCs w:val="24"/>
              </w:rPr>
            </w:pPr>
            <w:r w:rsidRPr="00B746AB">
              <w:rPr>
                <w:sz w:val="24"/>
                <w:szCs w:val="24"/>
              </w:rPr>
              <w:t>Steklopihaška delavnica</w:t>
            </w:r>
          </w:p>
        </w:tc>
        <w:tc>
          <w:tcPr>
            <w:tcW w:w="2835" w:type="dxa"/>
            <w:tcBorders>
              <w:bottom w:val="double" w:sz="1" w:space="0" w:color="000000"/>
            </w:tcBorders>
          </w:tcPr>
          <w:p w:rsidR="00B746AB" w:rsidRPr="00B746AB" w:rsidRDefault="00B746AB" w:rsidP="00B746AB">
            <w:pPr>
              <w:pStyle w:val="TableParagraph"/>
              <w:spacing w:before="26"/>
              <w:ind w:left="276"/>
              <w:rPr>
                <w:sz w:val="24"/>
                <w:szCs w:val="24"/>
              </w:rPr>
            </w:pPr>
            <w:r w:rsidRPr="00B746AB">
              <w:rPr>
                <w:sz w:val="24"/>
                <w:szCs w:val="24"/>
              </w:rPr>
              <w:t>Mirna</w:t>
            </w:r>
          </w:p>
        </w:tc>
      </w:tr>
      <w:tr w:rsidR="00B746AB" w:rsidRPr="00B746AB" w:rsidTr="00B746AB">
        <w:trPr>
          <w:trHeight w:val="297"/>
        </w:trPr>
        <w:tc>
          <w:tcPr>
            <w:tcW w:w="1134" w:type="dxa"/>
            <w:tcBorders>
              <w:top w:val="nil"/>
            </w:tcBorders>
            <w:shd w:val="clear" w:color="auto" w:fill="EAF0DD"/>
          </w:tcPr>
          <w:p w:rsidR="00B746AB" w:rsidRPr="00B746AB" w:rsidRDefault="00B746AB" w:rsidP="00B746AB"/>
        </w:tc>
        <w:tc>
          <w:tcPr>
            <w:tcW w:w="1701" w:type="dxa"/>
            <w:tcBorders>
              <w:bottom w:val="double" w:sz="1" w:space="0" w:color="000000"/>
            </w:tcBorders>
          </w:tcPr>
          <w:p w:rsidR="00B746AB" w:rsidRPr="00B746AB" w:rsidRDefault="00B746AB" w:rsidP="00B746AB">
            <w:pPr>
              <w:pStyle w:val="TableParagraph"/>
              <w:spacing w:before="26"/>
              <w:ind w:left="130" w:right="128"/>
              <w:rPr>
                <w:sz w:val="24"/>
                <w:szCs w:val="24"/>
              </w:rPr>
            </w:pPr>
            <w:r w:rsidRPr="00B746AB">
              <w:rPr>
                <w:sz w:val="24"/>
                <w:szCs w:val="24"/>
              </w:rPr>
              <w:t>april</w:t>
            </w:r>
          </w:p>
        </w:tc>
        <w:tc>
          <w:tcPr>
            <w:tcW w:w="3402" w:type="dxa"/>
            <w:tcBorders>
              <w:bottom w:val="double" w:sz="1" w:space="0" w:color="000000"/>
            </w:tcBorders>
          </w:tcPr>
          <w:p w:rsidR="00B746AB" w:rsidRPr="00B746AB" w:rsidRDefault="00B746AB" w:rsidP="00B746AB">
            <w:pPr>
              <w:pStyle w:val="TableParagraph"/>
              <w:spacing w:before="26"/>
              <w:ind w:left="506" w:right="505"/>
              <w:rPr>
                <w:sz w:val="24"/>
                <w:szCs w:val="24"/>
              </w:rPr>
            </w:pPr>
            <w:r w:rsidRPr="00B746AB">
              <w:rPr>
                <w:sz w:val="24"/>
                <w:szCs w:val="24"/>
              </w:rPr>
              <w:t>Orientacijski pohod</w:t>
            </w:r>
          </w:p>
        </w:tc>
        <w:tc>
          <w:tcPr>
            <w:tcW w:w="2835" w:type="dxa"/>
            <w:tcBorders>
              <w:bottom w:val="double" w:sz="1" w:space="0" w:color="000000"/>
            </w:tcBorders>
          </w:tcPr>
          <w:p w:rsidR="00B746AB" w:rsidRPr="00B746AB" w:rsidRDefault="00B746AB" w:rsidP="00B746AB">
            <w:pPr>
              <w:pStyle w:val="TableParagraph"/>
              <w:spacing w:before="26"/>
              <w:ind w:left="276"/>
              <w:rPr>
                <w:sz w:val="24"/>
                <w:szCs w:val="24"/>
              </w:rPr>
            </w:pPr>
            <w:r w:rsidRPr="00B746AB">
              <w:rPr>
                <w:sz w:val="24"/>
                <w:szCs w:val="24"/>
              </w:rPr>
              <w:t>Mirna</w:t>
            </w:r>
          </w:p>
        </w:tc>
      </w:tr>
      <w:tr w:rsidR="00B746AB" w:rsidRPr="00B746AB" w:rsidTr="00B746AB">
        <w:trPr>
          <w:trHeight w:val="239"/>
        </w:trPr>
        <w:tc>
          <w:tcPr>
            <w:tcW w:w="1134" w:type="dxa"/>
            <w:vMerge w:val="restart"/>
            <w:shd w:val="clear" w:color="auto" w:fill="EAF0DD"/>
          </w:tcPr>
          <w:p w:rsidR="00B746AB" w:rsidRPr="00B746AB" w:rsidRDefault="00B746AB" w:rsidP="00B746AB">
            <w:pPr>
              <w:pStyle w:val="TableParagraph"/>
              <w:jc w:val="left"/>
              <w:rPr>
                <w:b/>
                <w:sz w:val="24"/>
                <w:szCs w:val="24"/>
              </w:rPr>
            </w:pPr>
          </w:p>
          <w:p w:rsidR="00B746AB" w:rsidRPr="00B746AB" w:rsidRDefault="00B746AB" w:rsidP="00B746AB">
            <w:pPr>
              <w:pStyle w:val="TableParagraph"/>
              <w:spacing w:before="143"/>
              <w:ind w:left="237"/>
              <w:jc w:val="left"/>
              <w:rPr>
                <w:b/>
                <w:sz w:val="24"/>
                <w:szCs w:val="24"/>
              </w:rPr>
            </w:pPr>
            <w:r w:rsidRPr="00B746AB">
              <w:rPr>
                <w:b/>
                <w:sz w:val="24"/>
                <w:szCs w:val="24"/>
              </w:rPr>
              <w:t>8. r.</w:t>
            </w:r>
          </w:p>
        </w:tc>
        <w:tc>
          <w:tcPr>
            <w:tcW w:w="1701" w:type="dxa"/>
            <w:tcBorders>
              <w:top w:val="double" w:sz="1" w:space="0" w:color="000000"/>
            </w:tcBorders>
          </w:tcPr>
          <w:p w:rsidR="00B746AB" w:rsidRPr="00B746AB" w:rsidRDefault="00B746AB" w:rsidP="00B746AB">
            <w:pPr>
              <w:pStyle w:val="TableParagraph"/>
              <w:spacing w:line="204" w:lineRule="exact"/>
              <w:ind w:left="130" w:right="128"/>
              <w:rPr>
                <w:sz w:val="24"/>
                <w:szCs w:val="24"/>
              </w:rPr>
            </w:pPr>
            <w:r w:rsidRPr="00B746AB">
              <w:rPr>
                <w:sz w:val="24"/>
                <w:szCs w:val="24"/>
              </w:rPr>
              <w:t>november</w:t>
            </w:r>
          </w:p>
        </w:tc>
        <w:tc>
          <w:tcPr>
            <w:tcW w:w="3402" w:type="dxa"/>
            <w:tcBorders>
              <w:top w:val="double" w:sz="1" w:space="0" w:color="000000"/>
            </w:tcBorders>
          </w:tcPr>
          <w:p w:rsidR="00B746AB" w:rsidRPr="00B746AB" w:rsidRDefault="00B746AB" w:rsidP="00B746AB">
            <w:pPr>
              <w:pStyle w:val="TableParagraph"/>
              <w:spacing w:line="204" w:lineRule="exact"/>
              <w:ind w:left="505" w:right="506"/>
              <w:rPr>
                <w:sz w:val="24"/>
                <w:szCs w:val="24"/>
              </w:rPr>
            </w:pPr>
            <w:r w:rsidRPr="00B746AB">
              <w:rPr>
                <w:sz w:val="24"/>
                <w:szCs w:val="24"/>
              </w:rPr>
              <w:t>Praznične delavnice</w:t>
            </w:r>
          </w:p>
        </w:tc>
        <w:tc>
          <w:tcPr>
            <w:tcW w:w="2835" w:type="dxa"/>
            <w:tcBorders>
              <w:top w:val="double" w:sz="1" w:space="0" w:color="000000"/>
            </w:tcBorders>
          </w:tcPr>
          <w:p w:rsidR="00B746AB" w:rsidRPr="00B746AB" w:rsidRDefault="00B746AB" w:rsidP="00B746AB">
            <w:pPr>
              <w:pStyle w:val="TableParagraph"/>
              <w:spacing w:line="204" w:lineRule="exact"/>
              <w:ind w:left="300"/>
              <w:rPr>
                <w:sz w:val="24"/>
                <w:szCs w:val="24"/>
              </w:rPr>
            </w:pPr>
            <w:r w:rsidRPr="00B746AB">
              <w:rPr>
                <w:sz w:val="24"/>
                <w:szCs w:val="24"/>
              </w:rPr>
              <w:t>Mirna</w:t>
            </w:r>
          </w:p>
        </w:tc>
      </w:tr>
      <w:tr w:rsidR="00B746AB" w:rsidRPr="00B746AB" w:rsidTr="00B746AB">
        <w:trPr>
          <w:trHeight w:val="237"/>
        </w:trPr>
        <w:tc>
          <w:tcPr>
            <w:tcW w:w="1134" w:type="dxa"/>
            <w:vMerge/>
            <w:tcBorders>
              <w:top w:val="nil"/>
            </w:tcBorders>
            <w:shd w:val="clear" w:color="auto" w:fill="EAF0DD"/>
          </w:tcPr>
          <w:p w:rsidR="00B746AB" w:rsidRPr="00B746AB" w:rsidRDefault="00B746AB" w:rsidP="00B746AB"/>
        </w:tc>
        <w:tc>
          <w:tcPr>
            <w:tcW w:w="1701" w:type="dxa"/>
          </w:tcPr>
          <w:p w:rsidR="00B746AB" w:rsidRPr="00B746AB" w:rsidRDefault="00B746AB" w:rsidP="00B746AB">
            <w:pPr>
              <w:pStyle w:val="TableParagraph"/>
              <w:spacing w:line="202" w:lineRule="exact"/>
              <w:ind w:left="131" w:right="122"/>
              <w:rPr>
                <w:sz w:val="24"/>
                <w:szCs w:val="24"/>
              </w:rPr>
            </w:pPr>
            <w:r w:rsidRPr="00B746AB">
              <w:rPr>
                <w:sz w:val="24"/>
                <w:szCs w:val="24"/>
              </w:rPr>
              <w:t>december</w:t>
            </w:r>
          </w:p>
        </w:tc>
        <w:tc>
          <w:tcPr>
            <w:tcW w:w="3402" w:type="dxa"/>
          </w:tcPr>
          <w:p w:rsidR="00B746AB" w:rsidRPr="00B746AB" w:rsidRDefault="00B746AB" w:rsidP="00B746AB">
            <w:pPr>
              <w:pStyle w:val="TableParagraph"/>
              <w:spacing w:line="202" w:lineRule="exact"/>
              <w:ind w:left="506" w:right="506"/>
              <w:rPr>
                <w:sz w:val="24"/>
                <w:szCs w:val="24"/>
              </w:rPr>
            </w:pPr>
            <w:r w:rsidRPr="00B746AB">
              <w:rPr>
                <w:sz w:val="24"/>
                <w:szCs w:val="24"/>
              </w:rPr>
              <w:t>Računalniško opismenjevanje</w:t>
            </w:r>
          </w:p>
        </w:tc>
        <w:tc>
          <w:tcPr>
            <w:tcW w:w="2835" w:type="dxa"/>
          </w:tcPr>
          <w:p w:rsidR="00B746AB" w:rsidRPr="00B746AB" w:rsidRDefault="00B746AB" w:rsidP="00B746AB">
            <w:pPr>
              <w:pStyle w:val="TableParagraph"/>
              <w:spacing w:line="202" w:lineRule="exact"/>
              <w:ind w:left="300"/>
              <w:rPr>
                <w:sz w:val="24"/>
                <w:szCs w:val="24"/>
              </w:rPr>
            </w:pPr>
            <w:r w:rsidRPr="00B746AB">
              <w:rPr>
                <w:sz w:val="24"/>
                <w:szCs w:val="24"/>
              </w:rPr>
              <w:t>Mirna</w:t>
            </w:r>
          </w:p>
        </w:tc>
      </w:tr>
      <w:tr w:rsidR="00B746AB" w:rsidRPr="00B746AB" w:rsidTr="00B746AB">
        <w:trPr>
          <w:trHeight w:val="239"/>
        </w:trPr>
        <w:tc>
          <w:tcPr>
            <w:tcW w:w="1134" w:type="dxa"/>
            <w:vMerge/>
            <w:tcBorders>
              <w:top w:val="nil"/>
            </w:tcBorders>
            <w:shd w:val="clear" w:color="auto" w:fill="EAF0DD"/>
          </w:tcPr>
          <w:p w:rsidR="00B746AB" w:rsidRPr="00B746AB" w:rsidRDefault="00B746AB" w:rsidP="00B746AB"/>
        </w:tc>
        <w:tc>
          <w:tcPr>
            <w:tcW w:w="1701" w:type="dxa"/>
          </w:tcPr>
          <w:p w:rsidR="00B746AB" w:rsidRPr="00B746AB" w:rsidRDefault="00B746AB" w:rsidP="00B746AB">
            <w:pPr>
              <w:pStyle w:val="TableParagraph"/>
              <w:spacing w:line="204" w:lineRule="exact"/>
              <w:ind w:left="130" w:right="128"/>
              <w:rPr>
                <w:sz w:val="24"/>
                <w:szCs w:val="24"/>
              </w:rPr>
            </w:pPr>
            <w:r w:rsidRPr="00B746AB">
              <w:rPr>
                <w:sz w:val="24"/>
                <w:szCs w:val="24"/>
              </w:rPr>
              <w:t>februar</w:t>
            </w:r>
          </w:p>
        </w:tc>
        <w:tc>
          <w:tcPr>
            <w:tcW w:w="3402" w:type="dxa"/>
          </w:tcPr>
          <w:p w:rsidR="00B746AB" w:rsidRPr="00B746AB" w:rsidRDefault="00B746AB" w:rsidP="00B746AB">
            <w:pPr>
              <w:pStyle w:val="TableParagraph"/>
              <w:spacing w:line="204" w:lineRule="exact"/>
              <w:ind w:left="506" w:right="503"/>
              <w:rPr>
                <w:sz w:val="24"/>
                <w:szCs w:val="24"/>
              </w:rPr>
            </w:pPr>
            <w:r w:rsidRPr="00B746AB">
              <w:rPr>
                <w:sz w:val="24"/>
                <w:szCs w:val="24"/>
              </w:rPr>
              <w:t>Steklopihaška delavnica</w:t>
            </w:r>
          </w:p>
        </w:tc>
        <w:tc>
          <w:tcPr>
            <w:tcW w:w="2835" w:type="dxa"/>
          </w:tcPr>
          <w:p w:rsidR="00B746AB" w:rsidRPr="00B746AB" w:rsidRDefault="00B746AB" w:rsidP="00B746AB">
            <w:pPr>
              <w:pStyle w:val="TableParagraph"/>
              <w:spacing w:line="204" w:lineRule="exact"/>
              <w:ind w:left="300"/>
              <w:rPr>
                <w:sz w:val="24"/>
                <w:szCs w:val="24"/>
              </w:rPr>
            </w:pPr>
            <w:r w:rsidRPr="00B746AB">
              <w:rPr>
                <w:sz w:val="24"/>
                <w:szCs w:val="24"/>
              </w:rPr>
              <w:t>Mirna</w:t>
            </w:r>
          </w:p>
        </w:tc>
      </w:tr>
      <w:tr w:rsidR="00B746AB" w:rsidRPr="00B746AB" w:rsidTr="00B746AB">
        <w:trPr>
          <w:trHeight w:val="236"/>
        </w:trPr>
        <w:tc>
          <w:tcPr>
            <w:tcW w:w="1134" w:type="dxa"/>
            <w:vMerge/>
            <w:tcBorders>
              <w:top w:val="nil"/>
            </w:tcBorders>
            <w:shd w:val="clear" w:color="auto" w:fill="EAF0DD"/>
          </w:tcPr>
          <w:p w:rsidR="00B746AB" w:rsidRPr="00B746AB" w:rsidRDefault="00B746AB" w:rsidP="00B746AB"/>
        </w:tc>
        <w:tc>
          <w:tcPr>
            <w:tcW w:w="1701" w:type="dxa"/>
            <w:tcBorders>
              <w:bottom w:val="double" w:sz="1" w:space="0" w:color="000000"/>
            </w:tcBorders>
          </w:tcPr>
          <w:p w:rsidR="00B746AB" w:rsidRPr="00B746AB" w:rsidRDefault="00B746AB" w:rsidP="00B746AB">
            <w:pPr>
              <w:pStyle w:val="TableParagraph"/>
              <w:spacing w:line="202" w:lineRule="exact"/>
              <w:ind w:left="131" w:right="123"/>
              <w:rPr>
                <w:sz w:val="24"/>
                <w:szCs w:val="24"/>
              </w:rPr>
            </w:pPr>
            <w:r w:rsidRPr="00B746AB">
              <w:rPr>
                <w:sz w:val="24"/>
                <w:szCs w:val="24"/>
              </w:rPr>
              <w:t>april</w:t>
            </w:r>
          </w:p>
        </w:tc>
        <w:tc>
          <w:tcPr>
            <w:tcW w:w="3402" w:type="dxa"/>
            <w:tcBorders>
              <w:bottom w:val="double" w:sz="1" w:space="0" w:color="000000"/>
            </w:tcBorders>
          </w:tcPr>
          <w:p w:rsidR="00B746AB" w:rsidRPr="00B746AB" w:rsidRDefault="00B746AB" w:rsidP="00B746AB">
            <w:pPr>
              <w:pStyle w:val="TableParagraph"/>
              <w:spacing w:line="202" w:lineRule="exact"/>
              <w:ind w:left="506" w:right="506"/>
              <w:rPr>
                <w:sz w:val="24"/>
                <w:szCs w:val="24"/>
              </w:rPr>
            </w:pPr>
            <w:r w:rsidRPr="00B746AB">
              <w:rPr>
                <w:sz w:val="24"/>
                <w:szCs w:val="24"/>
              </w:rPr>
              <w:t>Orientacijski pohod</w:t>
            </w:r>
          </w:p>
        </w:tc>
        <w:tc>
          <w:tcPr>
            <w:tcW w:w="2835" w:type="dxa"/>
            <w:tcBorders>
              <w:bottom w:val="double" w:sz="1" w:space="0" w:color="000000"/>
            </w:tcBorders>
          </w:tcPr>
          <w:p w:rsidR="00B746AB" w:rsidRPr="00B746AB" w:rsidRDefault="00B746AB" w:rsidP="00B746AB">
            <w:pPr>
              <w:pStyle w:val="TableParagraph"/>
              <w:spacing w:line="202" w:lineRule="exact"/>
              <w:ind w:right="201"/>
              <w:rPr>
                <w:sz w:val="24"/>
                <w:szCs w:val="24"/>
              </w:rPr>
            </w:pPr>
            <w:r w:rsidRPr="00B746AB">
              <w:rPr>
                <w:w w:val="95"/>
                <w:sz w:val="24"/>
                <w:szCs w:val="24"/>
              </w:rPr>
              <w:t>Mirna</w:t>
            </w:r>
          </w:p>
        </w:tc>
      </w:tr>
      <w:tr w:rsidR="00B746AB" w:rsidRPr="00B746AB" w:rsidTr="00B746AB">
        <w:trPr>
          <w:trHeight w:val="243"/>
        </w:trPr>
        <w:tc>
          <w:tcPr>
            <w:tcW w:w="1134" w:type="dxa"/>
            <w:vMerge w:val="restart"/>
            <w:shd w:val="clear" w:color="auto" w:fill="EAF0DD"/>
          </w:tcPr>
          <w:p w:rsidR="00B746AB" w:rsidRPr="00B746AB" w:rsidRDefault="00B746AB" w:rsidP="00B746AB">
            <w:pPr>
              <w:pStyle w:val="TableParagraph"/>
              <w:jc w:val="left"/>
              <w:rPr>
                <w:b/>
                <w:sz w:val="24"/>
                <w:szCs w:val="24"/>
              </w:rPr>
            </w:pPr>
          </w:p>
          <w:p w:rsidR="00B746AB" w:rsidRPr="00B746AB" w:rsidRDefault="00B746AB" w:rsidP="00B746AB">
            <w:pPr>
              <w:pStyle w:val="TableParagraph"/>
              <w:spacing w:before="4"/>
              <w:jc w:val="left"/>
              <w:rPr>
                <w:b/>
                <w:sz w:val="24"/>
                <w:szCs w:val="24"/>
              </w:rPr>
            </w:pPr>
          </w:p>
          <w:p w:rsidR="00B746AB" w:rsidRPr="00B746AB" w:rsidRDefault="00B746AB" w:rsidP="00B746AB">
            <w:pPr>
              <w:pStyle w:val="TableParagraph"/>
              <w:ind w:left="237"/>
              <w:jc w:val="left"/>
              <w:rPr>
                <w:b/>
                <w:sz w:val="24"/>
                <w:szCs w:val="24"/>
              </w:rPr>
            </w:pPr>
            <w:r w:rsidRPr="00B746AB">
              <w:rPr>
                <w:b/>
                <w:sz w:val="24"/>
                <w:szCs w:val="24"/>
              </w:rPr>
              <w:t>9. r.</w:t>
            </w:r>
          </w:p>
        </w:tc>
        <w:tc>
          <w:tcPr>
            <w:tcW w:w="1701" w:type="dxa"/>
            <w:tcBorders>
              <w:top w:val="double" w:sz="1" w:space="0" w:color="000000"/>
            </w:tcBorders>
          </w:tcPr>
          <w:p w:rsidR="00B746AB" w:rsidRPr="00B746AB" w:rsidRDefault="00B746AB" w:rsidP="00B746AB">
            <w:pPr>
              <w:pStyle w:val="TableParagraph"/>
              <w:spacing w:line="206" w:lineRule="exact"/>
              <w:ind w:left="130" w:right="128"/>
              <w:rPr>
                <w:sz w:val="24"/>
                <w:szCs w:val="24"/>
              </w:rPr>
            </w:pPr>
            <w:r w:rsidRPr="00B746AB">
              <w:rPr>
                <w:sz w:val="24"/>
                <w:szCs w:val="24"/>
              </w:rPr>
              <w:t>november</w:t>
            </w:r>
          </w:p>
        </w:tc>
        <w:tc>
          <w:tcPr>
            <w:tcW w:w="3402" w:type="dxa"/>
            <w:tcBorders>
              <w:top w:val="double" w:sz="1" w:space="0" w:color="000000"/>
            </w:tcBorders>
          </w:tcPr>
          <w:p w:rsidR="00B746AB" w:rsidRPr="00B746AB" w:rsidRDefault="00B746AB" w:rsidP="00B746AB">
            <w:pPr>
              <w:pStyle w:val="TableParagraph"/>
              <w:spacing w:line="206" w:lineRule="exact"/>
              <w:ind w:left="505" w:right="506"/>
              <w:rPr>
                <w:sz w:val="24"/>
                <w:szCs w:val="24"/>
              </w:rPr>
            </w:pPr>
            <w:r w:rsidRPr="00B746AB">
              <w:rPr>
                <w:sz w:val="24"/>
                <w:szCs w:val="24"/>
              </w:rPr>
              <w:t>Praznične delavnice</w:t>
            </w:r>
          </w:p>
        </w:tc>
        <w:tc>
          <w:tcPr>
            <w:tcW w:w="2835" w:type="dxa"/>
            <w:tcBorders>
              <w:top w:val="double" w:sz="1" w:space="0" w:color="000000"/>
            </w:tcBorders>
          </w:tcPr>
          <w:p w:rsidR="00B746AB" w:rsidRPr="00B746AB" w:rsidRDefault="00B746AB" w:rsidP="00B746AB">
            <w:pPr>
              <w:pStyle w:val="TableParagraph"/>
              <w:spacing w:line="206" w:lineRule="exact"/>
              <w:ind w:left="300"/>
              <w:rPr>
                <w:sz w:val="24"/>
                <w:szCs w:val="24"/>
              </w:rPr>
            </w:pPr>
            <w:r w:rsidRPr="00B746AB">
              <w:rPr>
                <w:sz w:val="24"/>
                <w:szCs w:val="24"/>
              </w:rPr>
              <w:t>Mirna</w:t>
            </w:r>
          </w:p>
        </w:tc>
      </w:tr>
      <w:tr w:rsidR="00B746AB" w:rsidRPr="00B746AB" w:rsidTr="00B746AB">
        <w:trPr>
          <w:trHeight w:val="244"/>
        </w:trPr>
        <w:tc>
          <w:tcPr>
            <w:tcW w:w="1134" w:type="dxa"/>
            <w:vMerge/>
            <w:tcBorders>
              <w:top w:val="nil"/>
            </w:tcBorders>
            <w:shd w:val="clear" w:color="auto" w:fill="EAF0DD"/>
          </w:tcPr>
          <w:p w:rsidR="00B746AB" w:rsidRPr="00B746AB" w:rsidRDefault="00B746AB" w:rsidP="00B746AB"/>
        </w:tc>
        <w:tc>
          <w:tcPr>
            <w:tcW w:w="1701" w:type="dxa"/>
          </w:tcPr>
          <w:p w:rsidR="00B746AB" w:rsidRPr="00B746AB" w:rsidRDefault="00B746AB" w:rsidP="00B746AB">
            <w:pPr>
              <w:pStyle w:val="TableParagraph"/>
              <w:spacing w:line="207" w:lineRule="exact"/>
              <w:ind w:left="131" w:right="122"/>
              <w:rPr>
                <w:sz w:val="24"/>
                <w:szCs w:val="24"/>
              </w:rPr>
            </w:pPr>
            <w:r w:rsidRPr="00B746AB">
              <w:rPr>
                <w:sz w:val="24"/>
                <w:szCs w:val="24"/>
              </w:rPr>
              <w:t>december</w:t>
            </w:r>
          </w:p>
        </w:tc>
        <w:tc>
          <w:tcPr>
            <w:tcW w:w="3402" w:type="dxa"/>
          </w:tcPr>
          <w:p w:rsidR="00B746AB" w:rsidRPr="00B746AB" w:rsidRDefault="00B746AB" w:rsidP="00B746AB">
            <w:pPr>
              <w:pStyle w:val="TableParagraph"/>
              <w:spacing w:line="207" w:lineRule="exact"/>
              <w:ind w:left="505" w:right="506"/>
              <w:rPr>
                <w:sz w:val="24"/>
                <w:szCs w:val="24"/>
              </w:rPr>
            </w:pPr>
            <w:r w:rsidRPr="00B746AB">
              <w:rPr>
                <w:sz w:val="24"/>
                <w:szCs w:val="24"/>
              </w:rPr>
              <w:t>Računalniško opismenjevanje</w:t>
            </w:r>
          </w:p>
        </w:tc>
        <w:tc>
          <w:tcPr>
            <w:tcW w:w="2835" w:type="dxa"/>
          </w:tcPr>
          <w:p w:rsidR="00B746AB" w:rsidRPr="00B746AB" w:rsidRDefault="00B746AB" w:rsidP="00B746AB">
            <w:pPr>
              <w:pStyle w:val="TableParagraph"/>
              <w:spacing w:line="207" w:lineRule="exact"/>
              <w:ind w:left="300"/>
              <w:rPr>
                <w:sz w:val="24"/>
                <w:szCs w:val="24"/>
              </w:rPr>
            </w:pPr>
            <w:r w:rsidRPr="00B746AB">
              <w:rPr>
                <w:sz w:val="24"/>
                <w:szCs w:val="24"/>
              </w:rPr>
              <w:t>Mirna</w:t>
            </w:r>
          </w:p>
        </w:tc>
      </w:tr>
      <w:tr w:rsidR="00B746AB" w:rsidRPr="00B746AB" w:rsidTr="00B746AB">
        <w:trPr>
          <w:trHeight w:val="239"/>
        </w:trPr>
        <w:tc>
          <w:tcPr>
            <w:tcW w:w="1134" w:type="dxa"/>
            <w:vMerge/>
            <w:tcBorders>
              <w:top w:val="nil"/>
            </w:tcBorders>
            <w:shd w:val="clear" w:color="auto" w:fill="EAF0DD"/>
          </w:tcPr>
          <w:p w:rsidR="00B746AB" w:rsidRPr="00B746AB" w:rsidRDefault="00B746AB" w:rsidP="00B746AB"/>
        </w:tc>
        <w:tc>
          <w:tcPr>
            <w:tcW w:w="1701" w:type="dxa"/>
          </w:tcPr>
          <w:p w:rsidR="00B746AB" w:rsidRPr="00B746AB" w:rsidRDefault="00B746AB" w:rsidP="00B746AB">
            <w:pPr>
              <w:pStyle w:val="TableParagraph"/>
              <w:spacing w:line="202" w:lineRule="exact"/>
              <w:ind w:left="131" w:right="127"/>
              <w:rPr>
                <w:sz w:val="24"/>
                <w:szCs w:val="24"/>
              </w:rPr>
            </w:pPr>
            <w:r w:rsidRPr="00B746AB">
              <w:rPr>
                <w:sz w:val="24"/>
                <w:szCs w:val="24"/>
              </w:rPr>
              <w:t>februar</w:t>
            </w:r>
          </w:p>
        </w:tc>
        <w:tc>
          <w:tcPr>
            <w:tcW w:w="3402" w:type="dxa"/>
          </w:tcPr>
          <w:p w:rsidR="00B746AB" w:rsidRPr="00B746AB" w:rsidRDefault="00B746AB" w:rsidP="00B746AB">
            <w:pPr>
              <w:pStyle w:val="TableParagraph"/>
              <w:spacing w:line="202" w:lineRule="exact"/>
              <w:ind w:left="506" w:right="503"/>
              <w:rPr>
                <w:sz w:val="24"/>
                <w:szCs w:val="24"/>
              </w:rPr>
            </w:pPr>
            <w:r w:rsidRPr="00B746AB">
              <w:rPr>
                <w:sz w:val="24"/>
                <w:szCs w:val="24"/>
              </w:rPr>
              <w:t>Steklopihaška delavnica</w:t>
            </w:r>
          </w:p>
        </w:tc>
        <w:tc>
          <w:tcPr>
            <w:tcW w:w="2835" w:type="dxa"/>
          </w:tcPr>
          <w:p w:rsidR="00B746AB" w:rsidRPr="00B746AB" w:rsidRDefault="00B746AB" w:rsidP="00B746AB">
            <w:pPr>
              <w:pStyle w:val="TableParagraph"/>
              <w:spacing w:line="202" w:lineRule="exact"/>
              <w:ind w:left="300"/>
              <w:rPr>
                <w:sz w:val="24"/>
                <w:szCs w:val="24"/>
              </w:rPr>
            </w:pPr>
            <w:r w:rsidRPr="00B746AB">
              <w:rPr>
                <w:sz w:val="24"/>
                <w:szCs w:val="24"/>
              </w:rPr>
              <w:t>Mirna</w:t>
            </w:r>
          </w:p>
        </w:tc>
      </w:tr>
      <w:tr w:rsidR="00B746AB" w:rsidRPr="00B746AB" w:rsidTr="00B746AB">
        <w:trPr>
          <w:trHeight w:val="364"/>
        </w:trPr>
        <w:tc>
          <w:tcPr>
            <w:tcW w:w="1134" w:type="dxa"/>
            <w:vMerge/>
            <w:tcBorders>
              <w:top w:val="nil"/>
            </w:tcBorders>
            <w:shd w:val="clear" w:color="auto" w:fill="EAF0DD"/>
          </w:tcPr>
          <w:p w:rsidR="00B746AB" w:rsidRPr="00B746AB" w:rsidRDefault="00B746AB" w:rsidP="00B746AB"/>
        </w:tc>
        <w:tc>
          <w:tcPr>
            <w:tcW w:w="1701" w:type="dxa"/>
          </w:tcPr>
          <w:p w:rsidR="00B746AB" w:rsidRPr="00B746AB" w:rsidRDefault="00B746AB" w:rsidP="00B746AB">
            <w:pPr>
              <w:pStyle w:val="TableParagraph"/>
              <w:spacing w:before="57"/>
              <w:ind w:left="131" w:right="123"/>
              <w:rPr>
                <w:sz w:val="24"/>
                <w:szCs w:val="24"/>
              </w:rPr>
            </w:pPr>
            <w:r w:rsidRPr="00B746AB">
              <w:rPr>
                <w:sz w:val="24"/>
                <w:szCs w:val="24"/>
              </w:rPr>
              <w:t>april</w:t>
            </w:r>
          </w:p>
        </w:tc>
        <w:tc>
          <w:tcPr>
            <w:tcW w:w="3402" w:type="dxa"/>
          </w:tcPr>
          <w:p w:rsidR="00B746AB" w:rsidRPr="00B746AB" w:rsidRDefault="00B746AB" w:rsidP="00B746AB">
            <w:pPr>
              <w:pStyle w:val="TableParagraph"/>
              <w:spacing w:before="57"/>
              <w:ind w:left="506" w:right="506"/>
              <w:rPr>
                <w:sz w:val="24"/>
                <w:szCs w:val="24"/>
              </w:rPr>
            </w:pPr>
            <w:r w:rsidRPr="00B746AB">
              <w:rPr>
                <w:sz w:val="24"/>
                <w:szCs w:val="24"/>
              </w:rPr>
              <w:t>Orientacijski pohod</w:t>
            </w:r>
          </w:p>
        </w:tc>
        <w:tc>
          <w:tcPr>
            <w:tcW w:w="2835" w:type="dxa"/>
          </w:tcPr>
          <w:p w:rsidR="00B746AB" w:rsidRPr="00B746AB" w:rsidRDefault="00B746AB" w:rsidP="00B746AB">
            <w:pPr>
              <w:pStyle w:val="TableParagraph"/>
              <w:spacing w:before="57"/>
              <w:ind w:right="201"/>
              <w:rPr>
                <w:sz w:val="24"/>
                <w:szCs w:val="24"/>
              </w:rPr>
            </w:pPr>
            <w:r w:rsidRPr="00B746AB">
              <w:rPr>
                <w:w w:val="95"/>
                <w:sz w:val="24"/>
                <w:szCs w:val="24"/>
              </w:rPr>
              <w:t>Mirna</w:t>
            </w:r>
          </w:p>
        </w:tc>
      </w:tr>
    </w:tbl>
    <w:p w:rsidR="00EF5932" w:rsidRDefault="00EF5932" w:rsidP="00EF5932">
      <w:pPr>
        <w:pStyle w:val="Telobesedila2"/>
      </w:pPr>
    </w:p>
    <w:p w:rsidR="00B746AB" w:rsidRDefault="00B746AB" w:rsidP="00EF5932">
      <w:pPr>
        <w:pStyle w:val="Telobesedila2"/>
      </w:pPr>
    </w:p>
    <w:p w:rsidR="00B746AB" w:rsidRDefault="00B746AB" w:rsidP="00EF5932">
      <w:pPr>
        <w:pStyle w:val="Telobesedila2"/>
      </w:pPr>
    </w:p>
    <w:p w:rsidR="00B746AB" w:rsidRDefault="00B746AB" w:rsidP="00EF5932">
      <w:pPr>
        <w:pStyle w:val="Telobesedila2"/>
      </w:pPr>
    </w:p>
    <w:p w:rsidR="003A299F" w:rsidRDefault="003A299F" w:rsidP="00EF5932">
      <w:pPr>
        <w:pStyle w:val="Telobesedila2"/>
      </w:pPr>
    </w:p>
    <w:p w:rsidR="00B746AB" w:rsidRPr="00B746AB" w:rsidRDefault="00B746AB" w:rsidP="00EF5932">
      <w:pPr>
        <w:pStyle w:val="Telobesedila2"/>
      </w:pPr>
    </w:p>
    <w:p w:rsidR="00EF5932" w:rsidRDefault="00EF5932" w:rsidP="00EF5932">
      <w:pPr>
        <w:pStyle w:val="Naslov5"/>
      </w:pPr>
      <w:r>
        <w:lastRenderedPageBreak/>
        <w:t>IV.1.6.Nacionalni preizkusi znanja (NPZ)</w:t>
      </w:r>
    </w:p>
    <w:p w:rsidR="00EF5932" w:rsidRDefault="00EF5932" w:rsidP="00EF5932">
      <w:pPr>
        <w:jc w:val="both"/>
      </w:pPr>
      <w:r>
        <w:t>Nacionalno preverjanje znanja se izvede praviloma v mesecu maju (1. odstavek 12. člena  Pravilnika o nacionalnem preverjanju znanja v OŠ – Ur. l. 67/2005 in 11.člen Pravilnika o šolskem koledarju za osnovne šole Ur. l. 50/2012). Podrobnejša navodila o izvedbi NPZ minister izda do konca meseca septembra  vsakega šolskega leta.</w:t>
      </w:r>
    </w:p>
    <w:p w:rsidR="00EF5932" w:rsidRDefault="00EF5932" w:rsidP="00EF5932">
      <w:pPr>
        <w:jc w:val="both"/>
      </w:pPr>
    </w:p>
    <w:p w:rsidR="00EF5932" w:rsidRDefault="00EF5932" w:rsidP="00EF5932">
      <w:pPr>
        <w:jc w:val="both"/>
        <w:rPr>
          <w:b/>
          <w:i/>
          <w:u w:val="single"/>
        </w:rPr>
      </w:pPr>
      <w:r>
        <w:t xml:space="preserve">V tretjem vzgojno-izobraževalnem obdobju se znanje učencev preverja iz slovenščine in matematike ter tretjega predmeta, ki ga po predhodni pridobitvi mnenja pristojnega strokovnega organa po novem določi minister v mesecu septembru za tekoče šolsko leto. </w:t>
      </w:r>
    </w:p>
    <w:p w:rsidR="00EF5932" w:rsidRDefault="00B746AB" w:rsidP="00EF5932">
      <w:pPr>
        <w:jc w:val="both"/>
      </w:pPr>
      <w:r>
        <w:t xml:space="preserve">Vrednotenje NPZ </w:t>
      </w:r>
      <w:r w:rsidR="00EF5932">
        <w:t xml:space="preserve"> je elektronsko.</w:t>
      </w:r>
    </w:p>
    <w:p w:rsidR="00EF5932" w:rsidRDefault="00EF5932" w:rsidP="00EF5932">
      <w:pPr>
        <w:jc w:val="both"/>
        <w:rPr>
          <w:b/>
          <w:u w:val="single"/>
        </w:rPr>
      </w:pPr>
    </w:p>
    <w:p w:rsidR="00EF5932" w:rsidRDefault="00EF5932" w:rsidP="00EF5932">
      <w:pPr>
        <w:jc w:val="both"/>
      </w:pPr>
      <w:r>
        <w:rPr>
          <w:b/>
          <w:u w:val="single"/>
        </w:rPr>
        <w:t>9. razred</w:t>
      </w:r>
      <w:r>
        <w:tab/>
      </w:r>
    </w:p>
    <w:p w:rsidR="00EF5932" w:rsidRDefault="00EF5932" w:rsidP="00EF5932">
      <w:pPr>
        <w:jc w:val="both"/>
      </w:pPr>
      <w:r>
        <w:t>Nacionalni preizkusi znanja so obvezni za učence 9. razreda. Opravljajo se samo v rednem roku.</w:t>
      </w:r>
    </w:p>
    <w:p w:rsidR="00EF5932" w:rsidRDefault="00EF5932" w:rsidP="00EF5932">
      <w:pPr>
        <w:jc w:val="both"/>
      </w:pPr>
      <w:r>
        <w:t xml:space="preserve">                    Termini:</w:t>
      </w:r>
    </w:p>
    <w:p w:rsidR="007612BB" w:rsidRPr="007612BB" w:rsidRDefault="007612BB" w:rsidP="00E562FE">
      <w:pPr>
        <w:pStyle w:val="Odstavekseznama"/>
        <w:widowControl w:val="0"/>
        <w:numPr>
          <w:ilvl w:val="1"/>
          <w:numId w:val="100"/>
        </w:numPr>
        <w:tabs>
          <w:tab w:val="left" w:pos="1698"/>
        </w:tabs>
        <w:autoSpaceDE w:val="0"/>
        <w:autoSpaceDN w:val="0"/>
        <w:contextualSpacing w:val="0"/>
      </w:pPr>
      <w:r w:rsidRPr="007612BB">
        <w:t xml:space="preserve">torek, 4. </w:t>
      </w:r>
      <w:r w:rsidRPr="007612BB">
        <w:rPr>
          <w:spacing w:val="-2"/>
        </w:rPr>
        <w:t xml:space="preserve">maj </w:t>
      </w:r>
      <w:r w:rsidRPr="007612BB">
        <w:t>2021</w:t>
      </w:r>
      <w:r>
        <w:t xml:space="preserve">- </w:t>
      </w:r>
      <w:r w:rsidRPr="007612BB">
        <w:rPr>
          <w:spacing w:val="1"/>
        </w:rPr>
        <w:t xml:space="preserve"> </w:t>
      </w:r>
      <w:r w:rsidRPr="007612BB">
        <w:t>slovenščina;</w:t>
      </w:r>
    </w:p>
    <w:p w:rsidR="007612BB" w:rsidRPr="007612BB" w:rsidRDefault="007612BB" w:rsidP="00E562FE">
      <w:pPr>
        <w:pStyle w:val="Odstavekseznama"/>
        <w:widowControl w:val="0"/>
        <w:numPr>
          <w:ilvl w:val="1"/>
          <w:numId w:val="100"/>
        </w:numPr>
        <w:tabs>
          <w:tab w:val="left" w:pos="1698"/>
        </w:tabs>
        <w:autoSpaceDE w:val="0"/>
        <w:autoSpaceDN w:val="0"/>
        <w:spacing w:line="269" w:lineRule="exact"/>
        <w:contextualSpacing w:val="0"/>
      </w:pPr>
      <w:r w:rsidRPr="007612BB">
        <w:t xml:space="preserve">četrtek, 6. </w:t>
      </w:r>
      <w:r w:rsidRPr="007612BB">
        <w:rPr>
          <w:spacing w:val="-2"/>
        </w:rPr>
        <w:t xml:space="preserve">maj </w:t>
      </w:r>
      <w:r w:rsidRPr="007612BB">
        <w:t xml:space="preserve">2021 </w:t>
      </w:r>
      <w:r>
        <w:t xml:space="preserve">- </w:t>
      </w:r>
      <w:r w:rsidRPr="007612BB">
        <w:rPr>
          <w:spacing w:val="2"/>
        </w:rPr>
        <w:t xml:space="preserve"> </w:t>
      </w:r>
      <w:r w:rsidRPr="007612BB">
        <w:t>matematika;</w:t>
      </w:r>
    </w:p>
    <w:p w:rsidR="00EF5932" w:rsidRPr="007612BB" w:rsidRDefault="007612BB" w:rsidP="00E562FE">
      <w:pPr>
        <w:pStyle w:val="Odstavekseznama"/>
        <w:numPr>
          <w:ilvl w:val="1"/>
          <w:numId w:val="100"/>
        </w:numPr>
      </w:pPr>
      <w:r w:rsidRPr="007612BB">
        <w:t xml:space="preserve">ponedeljek, 10. maj 2021 </w:t>
      </w:r>
      <w:r>
        <w:t xml:space="preserve">- </w:t>
      </w:r>
      <w:r w:rsidRPr="007612BB">
        <w:t xml:space="preserve"> tretji predmet</w:t>
      </w:r>
    </w:p>
    <w:p w:rsidR="00EF5932" w:rsidRDefault="00EF5932" w:rsidP="00EF5932">
      <w:pPr>
        <w:rPr>
          <w:b/>
          <w:u w:val="single"/>
        </w:rPr>
      </w:pPr>
      <w:r>
        <w:rPr>
          <w:b/>
          <w:u w:val="single"/>
        </w:rPr>
        <w:t>6. razred</w:t>
      </w:r>
    </w:p>
    <w:p w:rsidR="00EF5932" w:rsidRDefault="00EF5932" w:rsidP="00EF5932">
      <w:pPr>
        <w:jc w:val="both"/>
        <w:rPr>
          <w:bCs/>
        </w:rPr>
      </w:pPr>
      <w:r>
        <w:rPr>
          <w:bCs/>
        </w:rPr>
        <w:t>Ob koncu drugega triletja je za učence 6. razreda obvezno pisanje NPZ iz matematike, slovenščine in tujega jezika. Vrednotenje je v elektronski obliki.</w:t>
      </w:r>
    </w:p>
    <w:p w:rsidR="00EF5932" w:rsidRDefault="00EF5932" w:rsidP="00EF5932">
      <w:pPr>
        <w:jc w:val="both"/>
        <w:rPr>
          <w:bCs/>
        </w:rPr>
      </w:pPr>
      <w:r>
        <w:rPr>
          <w:bCs/>
        </w:rPr>
        <w:t xml:space="preserve">                 Termini:</w:t>
      </w:r>
    </w:p>
    <w:p w:rsidR="007612BB" w:rsidRDefault="007612BB" w:rsidP="00E562FE">
      <w:pPr>
        <w:pStyle w:val="Odstavekseznama"/>
        <w:widowControl w:val="0"/>
        <w:numPr>
          <w:ilvl w:val="1"/>
          <w:numId w:val="102"/>
        </w:numPr>
        <w:tabs>
          <w:tab w:val="left" w:pos="1698"/>
        </w:tabs>
        <w:autoSpaceDE w:val="0"/>
        <w:autoSpaceDN w:val="0"/>
        <w:spacing w:line="266" w:lineRule="exact"/>
      </w:pPr>
      <w:r>
        <w:t xml:space="preserve">torek, 4. </w:t>
      </w:r>
      <w:r w:rsidRPr="007612BB">
        <w:rPr>
          <w:spacing w:val="-2"/>
        </w:rPr>
        <w:t xml:space="preserve">maj </w:t>
      </w:r>
      <w:r>
        <w:t xml:space="preserve">2021, </w:t>
      </w:r>
      <w:r w:rsidRPr="007612BB">
        <w:rPr>
          <w:rFonts w:ascii="Symbol" w:hAnsi="Symbol"/>
        </w:rPr>
        <w:t></w:t>
      </w:r>
      <w:r w:rsidRPr="007612BB">
        <w:rPr>
          <w:spacing w:val="1"/>
        </w:rPr>
        <w:t xml:space="preserve"> </w:t>
      </w:r>
      <w:r>
        <w:t>slovenščina;</w:t>
      </w:r>
    </w:p>
    <w:p w:rsidR="007612BB" w:rsidRDefault="007612BB" w:rsidP="00E562FE">
      <w:pPr>
        <w:pStyle w:val="Odstavekseznama"/>
        <w:widowControl w:val="0"/>
        <w:numPr>
          <w:ilvl w:val="1"/>
          <w:numId w:val="102"/>
        </w:numPr>
        <w:tabs>
          <w:tab w:val="left" w:pos="1698"/>
        </w:tabs>
        <w:autoSpaceDE w:val="0"/>
        <w:autoSpaceDN w:val="0"/>
        <w:spacing w:line="269" w:lineRule="exact"/>
        <w:contextualSpacing w:val="0"/>
      </w:pPr>
      <w:r>
        <w:t xml:space="preserve">četrtek, 6. </w:t>
      </w:r>
      <w:r>
        <w:rPr>
          <w:spacing w:val="-2"/>
        </w:rPr>
        <w:t xml:space="preserve">maj </w:t>
      </w:r>
      <w:r>
        <w:t xml:space="preserve">2021, </w:t>
      </w:r>
      <w:r>
        <w:rPr>
          <w:rFonts w:ascii="Symbol" w:hAnsi="Symbol"/>
        </w:rPr>
        <w:t></w:t>
      </w:r>
      <w:r>
        <w:rPr>
          <w:spacing w:val="2"/>
        </w:rPr>
        <w:t xml:space="preserve"> </w:t>
      </w:r>
      <w:r>
        <w:t>matematika;</w:t>
      </w:r>
    </w:p>
    <w:p w:rsidR="007612BB" w:rsidRDefault="007612BB" w:rsidP="00E562FE">
      <w:pPr>
        <w:pStyle w:val="Odstavekseznama"/>
        <w:widowControl w:val="0"/>
        <w:numPr>
          <w:ilvl w:val="1"/>
          <w:numId w:val="102"/>
        </w:numPr>
        <w:tabs>
          <w:tab w:val="left" w:pos="1698"/>
        </w:tabs>
        <w:autoSpaceDE w:val="0"/>
        <w:autoSpaceDN w:val="0"/>
        <w:contextualSpacing w:val="0"/>
      </w:pPr>
      <w:r>
        <w:t xml:space="preserve">ponedeljek, 10. maj 2021, </w:t>
      </w:r>
      <w:r>
        <w:rPr>
          <w:rFonts w:ascii="Symbol" w:hAnsi="Symbol"/>
        </w:rPr>
        <w:t></w:t>
      </w:r>
      <w:r>
        <w:t xml:space="preserve"> tuji</w:t>
      </w:r>
      <w:r>
        <w:rPr>
          <w:spacing w:val="-4"/>
        </w:rPr>
        <w:t xml:space="preserve"> </w:t>
      </w:r>
      <w:r>
        <w:t>jezik angleščina.</w:t>
      </w:r>
    </w:p>
    <w:p w:rsidR="007612BB" w:rsidRDefault="007612BB" w:rsidP="007612BB">
      <w:pPr>
        <w:widowControl w:val="0"/>
        <w:tabs>
          <w:tab w:val="left" w:pos="1698"/>
        </w:tabs>
        <w:autoSpaceDE w:val="0"/>
        <w:autoSpaceDN w:val="0"/>
      </w:pPr>
    </w:p>
    <w:p w:rsidR="007612BB" w:rsidRDefault="007612BB" w:rsidP="007612BB">
      <w:pPr>
        <w:pStyle w:val="Naslov2"/>
        <w:spacing w:before="92" w:line="251" w:lineRule="exact"/>
        <w:ind w:left="2297"/>
      </w:pPr>
      <w:r>
        <w:t>Popravni in predmetni izpiti</w:t>
      </w:r>
    </w:p>
    <w:p w:rsidR="007612BB" w:rsidRPr="007612BB" w:rsidRDefault="007612BB" w:rsidP="00B14B11">
      <w:pPr>
        <w:pStyle w:val="Odstavekseznama"/>
        <w:widowControl w:val="0"/>
        <w:numPr>
          <w:ilvl w:val="0"/>
          <w:numId w:val="12"/>
        </w:numPr>
        <w:tabs>
          <w:tab w:val="left" w:pos="978"/>
        </w:tabs>
        <w:autoSpaceDE w:val="0"/>
        <w:autoSpaceDN w:val="0"/>
        <w:spacing w:line="251" w:lineRule="exact"/>
        <w:contextualSpacing w:val="0"/>
      </w:pPr>
      <w:r w:rsidRPr="007612BB">
        <w:t>prvi rok:</w:t>
      </w:r>
    </w:p>
    <w:p w:rsidR="007612BB" w:rsidRPr="007612BB" w:rsidRDefault="007612BB" w:rsidP="007612BB">
      <w:pPr>
        <w:pStyle w:val="Odstavekseznama"/>
        <w:widowControl w:val="0"/>
        <w:numPr>
          <w:ilvl w:val="0"/>
          <w:numId w:val="5"/>
        </w:numPr>
        <w:tabs>
          <w:tab w:val="left" w:pos="435"/>
        </w:tabs>
        <w:autoSpaceDE w:val="0"/>
        <w:autoSpaceDN w:val="0"/>
        <w:spacing w:before="1"/>
        <w:ind w:firstLine="0"/>
        <w:contextualSpacing w:val="0"/>
      </w:pPr>
      <w:r w:rsidRPr="007612BB">
        <w:t xml:space="preserve">od 16. 6. do 30. 6. 2021 </w:t>
      </w:r>
      <w:r>
        <w:t xml:space="preserve">- </w:t>
      </w:r>
      <w:r w:rsidRPr="007612BB">
        <w:t xml:space="preserve"> za učence devetega</w:t>
      </w:r>
      <w:r w:rsidRPr="007612BB">
        <w:rPr>
          <w:spacing w:val="-9"/>
        </w:rPr>
        <w:t xml:space="preserve"> </w:t>
      </w:r>
      <w:r w:rsidRPr="007612BB">
        <w:t>razreda</w:t>
      </w:r>
    </w:p>
    <w:p w:rsidR="007612BB" w:rsidRPr="007612BB" w:rsidRDefault="007612BB" w:rsidP="007612BB">
      <w:pPr>
        <w:pStyle w:val="Odstavekseznama"/>
        <w:widowControl w:val="0"/>
        <w:numPr>
          <w:ilvl w:val="0"/>
          <w:numId w:val="5"/>
        </w:numPr>
        <w:tabs>
          <w:tab w:val="left" w:pos="435"/>
        </w:tabs>
        <w:autoSpaceDE w:val="0"/>
        <w:autoSpaceDN w:val="0"/>
        <w:spacing w:before="1"/>
        <w:ind w:right="407" w:firstLine="0"/>
        <w:contextualSpacing w:val="0"/>
      </w:pPr>
      <w:r w:rsidRPr="007612BB">
        <w:t xml:space="preserve">od 28. 6. do 9. 7. 2021 </w:t>
      </w:r>
      <w:r>
        <w:t xml:space="preserve">- </w:t>
      </w:r>
      <w:r w:rsidRPr="007612BB">
        <w:t xml:space="preserve"> predmetni, razredni in popravni izpiti za učence ostalih</w:t>
      </w:r>
      <w:r w:rsidRPr="007612BB">
        <w:rPr>
          <w:spacing w:val="-1"/>
        </w:rPr>
        <w:t xml:space="preserve"> </w:t>
      </w:r>
      <w:r w:rsidRPr="007612BB">
        <w:t>razredov</w:t>
      </w:r>
    </w:p>
    <w:p w:rsidR="007612BB" w:rsidRPr="007612BB" w:rsidRDefault="007612BB" w:rsidP="00B14B11">
      <w:pPr>
        <w:pStyle w:val="Odstavekseznama"/>
        <w:widowControl w:val="0"/>
        <w:numPr>
          <w:ilvl w:val="0"/>
          <w:numId w:val="13"/>
        </w:numPr>
        <w:tabs>
          <w:tab w:val="left" w:pos="978"/>
        </w:tabs>
        <w:autoSpaceDE w:val="0"/>
        <w:autoSpaceDN w:val="0"/>
        <w:spacing w:line="250" w:lineRule="exact"/>
        <w:contextualSpacing w:val="0"/>
      </w:pPr>
      <w:r w:rsidRPr="007612BB">
        <w:t>drugi rok:</w:t>
      </w:r>
    </w:p>
    <w:p w:rsidR="007612BB" w:rsidRPr="007612BB" w:rsidRDefault="00C560D9" w:rsidP="00C560D9">
      <w:pPr>
        <w:pStyle w:val="Telobesedila"/>
        <w:spacing w:before="3"/>
        <w:rPr>
          <w:i w:val="0"/>
        </w:rPr>
      </w:pPr>
      <w:r>
        <w:rPr>
          <w:i w:val="0"/>
        </w:rPr>
        <w:t xml:space="preserve">     -  </w:t>
      </w:r>
      <w:r w:rsidR="007612BB" w:rsidRPr="007612BB">
        <w:rPr>
          <w:i w:val="0"/>
        </w:rPr>
        <w:t xml:space="preserve"> od 18. 8. do 31. 8. 2021</w:t>
      </w:r>
    </w:p>
    <w:p w:rsidR="007612BB" w:rsidRPr="007612BB" w:rsidRDefault="007612BB" w:rsidP="007612BB">
      <w:pPr>
        <w:pStyle w:val="Telobesedila"/>
        <w:spacing w:before="3"/>
        <w:ind w:left="312"/>
      </w:pPr>
    </w:p>
    <w:p w:rsidR="007612BB" w:rsidRPr="00C560D9" w:rsidRDefault="007612BB" w:rsidP="007612BB">
      <w:pPr>
        <w:pStyle w:val="Telobesedila"/>
        <w:spacing w:before="3"/>
        <w:ind w:left="312"/>
        <w:jc w:val="center"/>
        <w:rPr>
          <w:b/>
          <w:i w:val="0"/>
        </w:rPr>
      </w:pPr>
      <w:r w:rsidRPr="00C560D9">
        <w:rPr>
          <w:b/>
          <w:i w:val="0"/>
        </w:rPr>
        <w:t>Ocenjevanja znanja za učence, ki se izobražujejo na domu</w:t>
      </w:r>
    </w:p>
    <w:p w:rsidR="007612BB" w:rsidRPr="007612BB" w:rsidRDefault="007612BB" w:rsidP="00B14B11">
      <w:pPr>
        <w:pStyle w:val="Odstavekseznama"/>
        <w:widowControl w:val="0"/>
        <w:numPr>
          <w:ilvl w:val="0"/>
          <w:numId w:val="12"/>
        </w:numPr>
        <w:tabs>
          <w:tab w:val="left" w:pos="978"/>
        </w:tabs>
        <w:autoSpaceDE w:val="0"/>
        <w:autoSpaceDN w:val="0"/>
        <w:spacing w:line="251" w:lineRule="exact"/>
        <w:contextualSpacing w:val="0"/>
      </w:pPr>
      <w:r w:rsidRPr="007612BB">
        <w:t>prvi rok:</w:t>
      </w:r>
    </w:p>
    <w:p w:rsidR="007612BB" w:rsidRPr="007612BB" w:rsidRDefault="007612BB" w:rsidP="007612BB">
      <w:pPr>
        <w:pStyle w:val="Odstavekseznama"/>
        <w:widowControl w:val="0"/>
        <w:numPr>
          <w:ilvl w:val="0"/>
          <w:numId w:val="5"/>
        </w:numPr>
        <w:tabs>
          <w:tab w:val="left" w:pos="435"/>
        </w:tabs>
        <w:autoSpaceDE w:val="0"/>
        <w:autoSpaceDN w:val="0"/>
        <w:spacing w:before="1"/>
        <w:ind w:firstLine="0"/>
        <w:contextualSpacing w:val="0"/>
      </w:pPr>
      <w:r w:rsidRPr="007612BB">
        <w:t>od 3.5. do 15.6 2021 -  za učence devetega</w:t>
      </w:r>
      <w:r w:rsidRPr="007612BB">
        <w:rPr>
          <w:spacing w:val="-9"/>
        </w:rPr>
        <w:t xml:space="preserve"> </w:t>
      </w:r>
      <w:r w:rsidRPr="007612BB">
        <w:t>razreda</w:t>
      </w:r>
    </w:p>
    <w:p w:rsidR="007612BB" w:rsidRPr="007612BB" w:rsidRDefault="00C560D9" w:rsidP="00C560D9">
      <w:pPr>
        <w:widowControl w:val="0"/>
        <w:tabs>
          <w:tab w:val="left" w:pos="978"/>
        </w:tabs>
        <w:autoSpaceDE w:val="0"/>
        <w:autoSpaceDN w:val="0"/>
        <w:spacing w:line="251" w:lineRule="exact"/>
        <w:ind w:left="256"/>
      </w:pPr>
      <w:r>
        <w:t xml:space="preserve">-  </w:t>
      </w:r>
      <w:r w:rsidR="007612BB">
        <w:t xml:space="preserve"> </w:t>
      </w:r>
      <w:r w:rsidR="007612BB" w:rsidRPr="007612BB">
        <w:t>od 3.5. do 24.6 2021 – za učence od 1. do 8. razreda</w:t>
      </w:r>
    </w:p>
    <w:p w:rsidR="007612BB" w:rsidRPr="007612BB" w:rsidRDefault="007612BB" w:rsidP="00E562FE">
      <w:pPr>
        <w:pStyle w:val="Odstavekseznama"/>
        <w:widowControl w:val="0"/>
        <w:numPr>
          <w:ilvl w:val="0"/>
          <w:numId w:val="103"/>
        </w:numPr>
        <w:tabs>
          <w:tab w:val="left" w:pos="978"/>
        </w:tabs>
        <w:autoSpaceDE w:val="0"/>
        <w:autoSpaceDN w:val="0"/>
        <w:spacing w:line="250" w:lineRule="exact"/>
        <w:contextualSpacing w:val="0"/>
      </w:pPr>
      <w:r w:rsidRPr="007612BB">
        <w:t xml:space="preserve">     drugi rok:</w:t>
      </w:r>
    </w:p>
    <w:p w:rsidR="007612BB" w:rsidRPr="00C560D9" w:rsidRDefault="00C560D9" w:rsidP="007612BB">
      <w:pPr>
        <w:pStyle w:val="Telobesedila"/>
        <w:spacing w:before="3"/>
        <w:ind w:left="256"/>
        <w:rPr>
          <w:i w:val="0"/>
        </w:rPr>
      </w:pPr>
      <w:r>
        <w:rPr>
          <w:i w:val="0"/>
        </w:rPr>
        <w:t xml:space="preserve"> -</w:t>
      </w:r>
      <w:r w:rsidR="007612BB" w:rsidRPr="00C560D9">
        <w:rPr>
          <w:i w:val="0"/>
        </w:rPr>
        <w:t xml:space="preserve"> od 18. 8. do 31. 8. 2021</w:t>
      </w:r>
    </w:p>
    <w:p w:rsidR="007612BB" w:rsidRPr="00C560D9" w:rsidRDefault="007612BB" w:rsidP="007612BB">
      <w:pPr>
        <w:pStyle w:val="Odstavekseznama"/>
        <w:tabs>
          <w:tab w:val="left" w:pos="978"/>
        </w:tabs>
        <w:spacing w:line="251" w:lineRule="exact"/>
        <w:ind w:left="616"/>
      </w:pPr>
    </w:p>
    <w:p w:rsidR="007612BB" w:rsidRDefault="007612BB" w:rsidP="007612BB">
      <w:pPr>
        <w:widowControl w:val="0"/>
        <w:tabs>
          <w:tab w:val="left" w:pos="1698"/>
        </w:tabs>
        <w:autoSpaceDE w:val="0"/>
        <w:autoSpaceDN w:val="0"/>
      </w:pPr>
    </w:p>
    <w:p w:rsidR="007612BB" w:rsidRDefault="007612BB" w:rsidP="007612BB">
      <w:pPr>
        <w:pStyle w:val="Telobesedila"/>
        <w:spacing w:before="2"/>
        <w:rPr>
          <w:i w:val="0"/>
        </w:rPr>
      </w:pPr>
    </w:p>
    <w:p w:rsidR="00C560D9" w:rsidRDefault="00C560D9" w:rsidP="007612BB">
      <w:pPr>
        <w:pStyle w:val="Telobesedila"/>
        <w:spacing w:before="2"/>
        <w:rPr>
          <w:i w:val="0"/>
        </w:rPr>
      </w:pPr>
    </w:p>
    <w:p w:rsidR="00C560D9" w:rsidRDefault="00C560D9" w:rsidP="007612BB">
      <w:pPr>
        <w:pStyle w:val="Telobesedila"/>
        <w:spacing w:before="2"/>
        <w:rPr>
          <w:i w:val="0"/>
        </w:rPr>
      </w:pPr>
    </w:p>
    <w:p w:rsidR="00C560D9" w:rsidRDefault="00C560D9" w:rsidP="007612BB">
      <w:pPr>
        <w:pStyle w:val="Telobesedila"/>
        <w:spacing w:before="2"/>
        <w:rPr>
          <w:i w:val="0"/>
        </w:rPr>
      </w:pPr>
    </w:p>
    <w:p w:rsidR="00C560D9" w:rsidRDefault="00C560D9" w:rsidP="007612BB">
      <w:pPr>
        <w:pStyle w:val="Telobesedila"/>
        <w:spacing w:before="2"/>
        <w:rPr>
          <w:i w:val="0"/>
        </w:rPr>
      </w:pPr>
    </w:p>
    <w:p w:rsidR="00C560D9" w:rsidRPr="00C560D9" w:rsidRDefault="00C560D9" w:rsidP="007612BB">
      <w:pPr>
        <w:pStyle w:val="Telobesedila"/>
        <w:spacing w:before="2"/>
        <w:rPr>
          <w:i w:val="0"/>
        </w:rPr>
      </w:pPr>
    </w:p>
    <w:p w:rsidR="00EF5932" w:rsidRDefault="00EF5932" w:rsidP="00EF5932">
      <w:pPr>
        <w:rPr>
          <w:rFonts w:eastAsiaTheme="minorHAnsi"/>
          <w:b/>
          <w:bCs/>
          <w:color w:val="000000"/>
          <w:lang w:eastAsia="en-US"/>
        </w:rPr>
      </w:pPr>
    </w:p>
    <w:p w:rsidR="00EF5932" w:rsidRDefault="00EF5932" w:rsidP="00EF5932">
      <w:pPr>
        <w:rPr>
          <w:rFonts w:eastAsiaTheme="minorHAnsi"/>
          <w:b/>
          <w:bCs/>
          <w:color w:val="000000"/>
          <w:lang w:eastAsia="en-US"/>
        </w:rPr>
      </w:pPr>
      <w:r>
        <w:rPr>
          <w:rFonts w:eastAsiaTheme="minorHAnsi"/>
          <w:b/>
          <w:bCs/>
          <w:color w:val="000000"/>
          <w:lang w:eastAsia="en-US"/>
        </w:rPr>
        <w:lastRenderedPageBreak/>
        <w:t>Izvedba nacionalnega preverjanja znanja – PREDVIDEN ROKOVNIK (podrobnejši) – ŠOLSKI KOLEDAR 2. DEL</w:t>
      </w:r>
    </w:p>
    <w:tbl>
      <w:tblPr>
        <w:tblW w:w="9615" w:type="dxa"/>
        <w:tblLayout w:type="fixed"/>
        <w:tblLook w:val="04A0" w:firstRow="1" w:lastRow="0" w:firstColumn="1" w:lastColumn="0" w:noHBand="0" w:noVBand="1"/>
      </w:tblPr>
      <w:tblGrid>
        <w:gridCol w:w="4769"/>
        <w:gridCol w:w="38"/>
        <w:gridCol w:w="4732"/>
        <w:gridCol w:w="76"/>
      </w:tblGrid>
      <w:tr w:rsidR="00EF5932" w:rsidTr="00EF5932">
        <w:trPr>
          <w:gridAfter w:val="1"/>
          <w:wAfter w:w="76" w:type="dxa"/>
          <w:trHeight w:val="107"/>
        </w:trPr>
        <w:tc>
          <w:tcPr>
            <w:tcW w:w="4773" w:type="dxa"/>
            <w:hideMark/>
          </w:tcPr>
          <w:p w:rsidR="00EF5932" w:rsidRDefault="00EF5932">
            <w:pPr>
              <w:autoSpaceDE w:val="0"/>
              <w:autoSpaceDN w:val="0"/>
              <w:adjustRightInd w:val="0"/>
              <w:spacing w:line="276" w:lineRule="auto"/>
              <w:rPr>
                <w:rFonts w:eastAsiaTheme="minorHAnsi"/>
                <w:color w:val="000000"/>
                <w:lang w:eastAsia="en-US"/>
              </w:rPr>
            </w:pPr>
            <w:r>
              <w:rPr>
                <w:rFonts w:eastAsiaTheme="minorHAnsi"/>
                <w:b/>
                <w:bCs/>
                <w:color w:val="000000"/>
                <w:lang w:eastAsia="en-US"/>
              </w:rPr>
              <w:t xml:space="preserve">Datum </w:t>
            </w:r>
          </w:p>
        </w:tc>
        <w:tc>
          <w:tcPr>
            <w:tcW w:w="4773" w:type="dxa"/>
            <w:gridSpan w:val="2"/>
            <w:hideMark/>
          </w:tcPr>
          <w:p w:rsidR="00EF5932" w:rsidRDefault="00EF5932">
            <w:pPr>
              <w:autoSpaceDE w:val="0"/>
              <w:autoSpaceDN w:val="0"/>
              <w:adjustRightInd w:val="0"/>
              <w:spacing w:line="276" w:lineRule="auto"/>
              <w:rPr>
                <w:rFonts w:eastAsiaTheme="minorHAnsi"/>
                <w:color w:val="000000"/>
                <w:lang w:eastAsia="en-US"/>
              </w:rPr>
            </w:pPr>
            <w:r>
              <w:rPr>
                <w:rFonts w:eastAsiaTheme="minorHAnsi"/>
                <w:b/>
                <w:bCs/>
                <w:color w:val="000000"/>
                <w:lang w:eastAsia="en-US"/>
              </w:rPr>
              <w:t xml:space="preserve">Aktivnost </w:t>
            </w:r>
          </w:p>
        </w:tc>
      </w:tr>
      <w:tr w:rsidR="00EF5932" w:rsidTr="00EF5932">
        <w:trPr>
          <w:gridAfter w:val="1"/>
          <w:wAfter w:w="76" w:type="dxa"/>
          <w:trHeight w:val="505"/>
        </w:trPr>
        <w:tc>
          <w:tcPr>
            <w:tcW w:w="4773" w:type="dxa"/>
            <w:hideMark/>
          </w:tcPr>
          <w:p w:rsidR="00EF5932" w:rsidRDefault="00647EDB">
            <w:pPr>
              <w:autoSpaceDE w:val="0"/>
              <w:autoSpaceDN w:val="0"/>
              <w:adjustRightInd w:val="0"/>
              <w:spacing w:line="276" w:lineRule="auto"/>
              <w:rPr>
                <w:rFonts w:eastAsiaTheme="minorHAnsi"/>
                <w:color w:val="000000"/>
                <w:lang w:eastAsia="en-US"/>
              </w:rPr>
            </w:pPr>
            <w:r>
              <w:rPr>
                <w:rFonts w:eastAsiaTheme="minorHAnsi"/>
                <w:color w:val="000000"/>
                <w:lang w:eastAsia="en-US"/>
              </w:rPr>
              <w:t>trorek, 1. 9. 2020</w:t>
            </w:r>
            <w:r w:rsidR="00EF5932">
              <w:rPr>
                <w:rFonts w:eastAsiaTheme="minorHAnsi"/>
                <w:color w:val="000000"/>
                <w:lang w:eastAsia="en-US"/>
              </w:rPr>
              <w:t xml:space="preserve"> </w:t>
            </w:r>
          </w:p>
        </w:tc>
        <w:tc>
          <w:tcPr>
            <w:tcW w:w="4773" w:type="dxa"/>
            <w:gridSpan w:val="2"/>
            <w:hideMark/>
          </w:tcPr>
          <w:p w:rsidR="00EF5932" w:rsidRDefault="00EF5932">
            <w:pPr>
              <w:autoSpaceDE w:val="0"/>
              <w:autoSpaceDN w:val="0"/>
              <w:adjustRightInd w:val="0"/>
              <w:spacing w:line="276" w:lineRule="auto"/>
              <w:rPr>
                <w:rFonts w:eastAsiaTheme="minorHAnsi"/>
                <w:color w:val="000000"/>
                <w:lang w:eastAsia="en-US"/>
              </w:rPr>
            </w:pPr>
            <w:r>
              <w:rPr>
                <w:rFonts w:eastAsiaTheme="minorHAnsi"/>
                <w:color w:val="000000"/>
                <w:lang w:eastAsia="en-US"/>
              </w:rPr>
              <w:t>Objava sklepa o izboru predmetov in določitvi tretjega predmeta, iz katerega se bo na posamezni osnovni šoli preverjalo znanje učencev 9. razreda z nacionalnim preverjanjem znanja – OŠ MIRNA – TJA</w:t>
            </w:r>
          </w:p>
        </w:tc>
      </w:tr>
      <w:tr w:rsidR="00EF5932" w:rsidTr="00EF5932">
        <w:trPr>
          <w:gridAfter w:val="1"/>
          <w:wAfter w:w="76" w:type="dxa"/>
          <w:trHeight w:val="240"/>
        </w:trPr>
        <w:tc>
          <w:tcPr>
            <w:tcW w:w="4773" w:type="dxa"/>
            <w:hideMark/>
          </w:tcPr>
          <w:p w:rsidR="00EF5932" w:rsidRDefault="00647EDB">
            <w:pPr>
              <w:autoSpaceDE w:val="0"/>
              <w:autoSpaceDN w:val="0"/>
              <w:adjustRightInd w:val="0"/>
              <w:spacing w:line="276" w:lineRule="auto"/>
              <w:rPr>
                <w:rFonts w:eastAsiaTheme="minorHAnsi"/>
                <w:color w:val="000000"/>
                <w:lang w:eastAsia="en-US"/>
              </w:rPr>
            </w:pPr>
            <w:r>
              <w:rPr>
                <w:rFonts w:eastAsiaTheme="minorHAnsi"/>
                <w:color w:val="000000"/>
                <w:lang w:eastAsia="en-US"/>
              </w:rPr>
              <w:t>ponedeljek, 30. 11. 2020</w:t>
            </w:r>
            <w:r w:rsidR="00EF5932">
              <w:rPr>
                <w:rFonts w:eastAsiaTheme="minorHAnsi"/>
                <w:color w:val="000000"/>
                <w:lang w:eastAsia="en-US"/>
              </w:rPr>
              <w:t xml:space="preserve"> </w:t>
            </w:r>
          </w:p>
        </w:tc>
        <w:tc>
          <w:tcPr>
            <w:tcW w:w="4773" w:type="dxa"/>
            <w:gridSpan w:val="2"/>
            <w:hideMark/>
          </w:tcPr>
          <w:p w:rsidR="00EF5932" w:rsidRDefault="00EF5932">
            <w:pPr>
              <w:autoSpaceDE w:val="0"/>
              <w:autoSpaceDN w:val="0"/>
              <w:adjustRightInd w:val="0"/>
              <w:spacing w:line="276" w:lineRule="auto"/>
              <w:rPr>
                <w:rFonts w:eastAsiaTheme="minorHAnsi"/>
                <w:color w:val="000000"/>
                <w:lang w:eastAsia="en-US"/>
              </w:rPr>
            </w:pPr>
            <w:r>
              <w:rPr>
                <w:rFonts w:eastAsiaTheme="minorHAnsi"/>
                <w:color w:val="000000"/>
                <w:lang w:eastAsia="en-US"/>
              </w:rPr>
              <w:t xml:space="preserve">Zadnji rok za posredovanje podatkov o učencih 6. in 9. razreda, ki bodo opravljali NPZ. </w:t>
            </w:r>
          </w:p>
        </w:tc>
      </w:tr>
      <w:tr w:rsidR="00EF5932" w:rsidTr="00EF5932">
        <w:trPr>
          <w:gridAfter w:val="1"/>
          <w:wAfter w:w="76" w:type="dxa"/>
          <w:trHeight w:val="107"/>
        </w:trPr>
        <w:tc>
          <w:tcPr>
            <w:tcW w:w="4773" w:type="dxa"/>
            <w:hideMark/>
          </w:tcPr>
          <w:p w:rsidR="00EF5932" w:rsidRDefault="00647EDB">
            <w:pPr>
              <w:autoSpaceDE w:val="0"/>
              <w:autoSpaceDN w:val="0"/>
              <w:adjustRightInd w:val="0"/>
              <w:spacing w:line="276" w:lineRule="auto"/>
              <w:rPr>
                <w:rFonts w:eastAsiaTheme="minorHAnsi"/>
                <w:color w:val="000000"/>
                <w:lang w:eastAsia="en-US"/>
              </w:rPr>
            </w:pPr>
            <w:r>
              <w:rPr>
                <w:rFonts w:eastAsiaTheme="minorHAnsi"/>
                <w:bCs/>
                <w:color w:val="000000"/>
                <w:lang w:eastAsia="en-US"/>
              </w:rPr>
              <w:t>torek, 4. 5. 2021</w:t>
            </w:r>
          </w:p>
        </w:tc>
        <w:tc>
          <w:tcPr>
            <w:tcW w:w="4773" w:type="dxa"/>
            <w:gridSpan w:val="2"/>
            <w:hideMark/>
          </w:tcPr>
          <w:p w:rsidR="00EF5932" w:rsidRDefault="00EF5932">
            <w:pPr>
              <w:autoSpaceDE w:val="0"/>
              <w:autoSpaceDN w:val="0"/>
              <w:adjustRightInd w:val="0"/>
              <w:spacing w:line="276" w:lineRule="auto"/>
              <w:rPr>
                <w:rFonts w:eastAsiaTheme="minorHAnsi"/>
                <w:color w:val="000000"/>
                <w:lang w:eastAsia="en-US"/>
              </w:rPr>
            </w:pPr>
            <w:r>
              <w:rPr>
                <w:rFonts w:eastAsiaTheme="minorHAnsi"/>
                <w:bCs/>
                <w:color w:val="000000"/>
                <w:lang w:eastAsia="en-US"/>
              </w:rPr>
              <w:t xml:space="preserve">NPZ iz slovenščine za 6. in 9. razred </w:t>
            </w:r>
          </w:p>
        </w:tc>
      </w:tr>
      <w:tr w:rsidR="00EF5932" w:rsidTr="00EF5932">
        <w:trPr>
          <w:gridAfter w:val="1"/>
          <w:wAfter w:w="76" w:type="dxa"/>
          <w:trHeight w:val="107"/>
        </w:trPr>
        <w:tc>
          <w:tcPr>
            <w:tcW w:w="4773" w:type="dxa"/>
            <w:hideMark/>
          </w:tcPr>
          <w:p w:rsidR="00EF5932" w:rsidRDefault="00647EDB">
            <w:pPr>
              <w:autoSpaceDE w:val="0"/>
              <w:autoSpaceDN w:val="0"/>
              <w:adjustRightInd w:val="0"/>
              <w:spacing w:line="276" w:lineRule="auto"/>
              <w:rPr>
                <w:rFonts w:eastAsiaTheme="minorHAnsi"/>
                <w:color w:val="000000"/>
                <w:lang w:eastAsia="en-US"/>
              </w:rPr>
            </w:pPr>
            <w:r>
              <w:rPr>
                <w:rFonts w:eastAsiaTheme="minorHAnsi"/>
                <w:bCs/>
                <w:color w:val="000000"/>
                <w:lang w:eastAsia="en-US"/>
              </w:rPr>
              <w:t>četrtek, 6. 5. 2021</w:t>
            </w:r>
            <w:r w:rsidR="00EF5932">
              <w:rPr>
                <w:rFonts w:eastAsiaTheme="minorHAnsi"/>
                <w:bCs/>
                <w:color w:val="000000"/>
                <w:lang w:eastAsia="en-US"/>
              </w:rPr>
              <w:t xml:space="preserve"> </w:t>
            </w:r>
          </w:p>
        </w:tc>
        <w:tc>
          <w:tcPr>
            <w:tcW w:w="4773" w:type="dxa"/>
            <w:gridSpan w:val="2"/>
            <w:hideMark/>
          </w:tcPr>
          <w:p w:rsidR="00EF5932" w:rsidRDefault="00EF5932">
            <w:pPr>
              <w:autoSpaceDE w:val="0"/>
              <w:autoSpaceDN w:val="0"/>
              <w:adjustRightInd w:val="0"/>
              <w:spacing w:line="276" w:lineRule="auto"/>
              <w:rPr>
                <w:rFonts w:eastAsiaTheme="minorHAnsi"/>
                <w:color w:val="000000"/>
                <w:lang w:eastAsia="en-US"/>
              </w:rPr>
            </w:pPr>
            <w:r>
              <w:rPr>
                <w:rFonts w:eastAsiaTheme="minorHAnsi"/>
                <w:bCs/>
                <w:color w:val="000000"/>
                <w:lang w:eastAsia="en-US"/>
              </w:rPr>
              <w:t xml:space="preserve">NPZ iz matematike za 6. in 9. razred </w:t>
            </w:r>
          </w:p>
        </w:tc>
      </w:tr>
      <w:tr w:rsidR="00EF5932" w:rsidTr="00EF5932">
        <w:trPr>
          <w:gridAfter w:val="1"/>
          <w:wAfter w:w="76" w:type="dxa"/>
          <w:trHeight w:val="240"/>
        </w:trPr>
        <w:tc>
          <w:tcPr>
            <w:tcW w:w="4773" w:type="dxa"/>
            <w:hideMark/>
          </w:tcPr>
          <w:p w:rsidR="00EF5932" w:rsidRDefault="00647EDB">
            <w:pPr>
              <w:autoSpaceDE w:val="0"/>
              <w:autoSpaceDN w:val="0"/>
              <w:adjustRightInd w:val="0"/>
              <w:spacing w:line="276" w:lineRule="auto"/>
              <w:rPr>
                <w:rFonts w:eastAsiaTheme="minorHAnsi"/>
                <w:color w:val="000000"/>
                <w:lang w:eastAsia="en-US"/>
              </w:rPr>
            </w:pPr>
            <w:r>
              <w:rPr>
                <w:rFonts w:eastAsiaTheme="minorHAnsi"/>
                <w:bCs/>
                <w:color w:val="000000"/>
                <w:lang w:eastAsia="en-US"/>
              </w:rPr>
              <w:t>ponedeljek, 10. 5. 2021</w:t>
            </w:r>
            <w:r w:rsidR="00EF5932">
              <w:rPr>
                <w:rFonts w:eastAsiaTheme="minorHAnsi"/>
                <w:bCs/>
                <w:color w:val="000000"/>
                <w:lang w:eastAsia="en-US"/>
              </w:rPr>
              <w:t xml:space="preserve"> </w:t>
            </w:r>
          </w:p>
        </w:tc>
        <w:tc>
          <w:tcPr>
            <w:tcW w:w="4773" w:type="dxa"/>
            <w:gridSpan w:val="2"/>
            <w:hideMark/>
          </w:tcPr>
          <w:p w:rsidR="00EF5932" w:rsidRDefault="00EF5932">
            <w:pPr>
              <w:autoSpaceDE w:val="0"/>
              <w:autoSpaceDN w:val="0"/>
              <w:adjustRightInd w:val="0"/>
              <w:spacing w:line="276" w:lineRule="auto"/>
              <w:rPr>
                <w:rFonts w:eastAsiaTheme="minorHAnsi"/>
                <w:color w:val="000000"/>
                <w:lang w:eastAsia="en-US"/>
              </w:rPr>
            </w:pPr>
            <w:r>
              <w:rPr>
                <w:rFonts w:eastAsiaTheme="minorHAnsi"/>
                <w:bCs/>
                <w:color w:val="000000"/>
                <w:lang w:eastAsia="en-US"/>
              </w:rPr>
              <w:t xml:space="preserve">NPZ iz tujega jezika za 6. razred </w:t>
            </w:r>
          </w:p>
          <w:p w:rsidR="00EF5932" w:rsidRDefault="00EF5932">
            <w:pPr>
              <w:autoSpaceDE w:val="0"/>
              <w:autoSpaceDN w:val="0"/>
              <w:adjustRightInd w:val="0"/>
              <w:spacing w:line="276" w:lineRule="auto"/>
              <w:rPr>
                <w:rFonts w:eastAsiaTheme="minorHAnsi"/>
                <w:color w:val="000000"/>
                <w:lang w:eastAsia="en-US"/>
              </w:rPr>
            </w:pPr>
            <w:r>
              <w:rPr>
                <w:rFonts w:eastAsiaTheme="minorHAnsi"/>
                <w:bCs/>
                <w:color w:val="000000"/>
                <w:lang w:eastAsia="en-US"/>
              </w:rPr>
              <w:t xml:space="preserve">NPZ iz tretjega predmeta – TJA za 9. razred </w:t>
            </w:r>
          </w:p>
        </w:tc>
      </w:tr>
      <w:tr w:rsidR="00EF5932" w:rsidTr="00EF5932">
        <w:trPr>
          <w:trHeight w:val="639"/>
        </w:trPr>
        <w:tc>
          <w:tcPr>
            <w:tcW w:w="4811" w:type="dxa"/>
            <w:gridSpan w:val="2"/>
            <w:hideMark/>
          </w:tcPr>
          <w:p w:rsidR="00EF5932" w:rsidRDefault="00647EDB">
            <w:pPr>
              <w:autoSpaceDE w:val="0"/>
              <w:autoSpaceDN w:val="0"/>
              <w:adjustRightInd w:val="0"/>
              <w:spacing w:line="276" w:lineRule="auto"/>
              <w:rPr>
                <w:rFonts w:eastAsiaTheme="minorHAnsi"/>
                <w:color w:val="000000"/>
                <w:lang w:eastAsia="en-US"/>
              </w:rPr>
            </w:pPr>
            <w:r>
              <w:rPr>
                <w:rFonts w:eastAsiaTheme="minorHAnsi"/>
                <w:color w:val="000000"/>
                <w:lang w:eastAsia="en-US"/>
              </w:rPr>
              <w:t xml:space="preserve"> 1. 6. 2021</w:t>
            </w:r>
            <w:r w:rsidR="00EF5932">
              <w:rPr>
                <w:rFonts w:eastAsiaTheme="minorHAnsi"/>
                <w:color w:val="000000"/>
                <w:lang w:eastAsia="en-US"/>
              </w:rPr>
              <w:t xml:space="preserve"> </w:t>
            </w:r>
          </w:p>
        </w:tc>
        <w:tc>
          <w:tcPr>
            <w:tcW w:w="4811" w:type="dxa"/>
            <w:gridSpan w:val="2"/>
            <w:hideMark/>
          </w:tcPr>
          <w:p w:rsidR="00EF5932" w:rsidRDefault="00EF5932">
            <w:pPr>
              <w:autoSpaceDE w:val="0"/>
              <w:autoSpaceDN w:val="0"/>
              <w:adjustRightInd w:val="0"/>
              <w:spacing w:line="276" w:lineRule="auto"/>
              <w:rPr>
                <w:rFonts w:eastAsiaTheme="minorHAnsi"/>
                <w:color w:val="000000"/>
                <w:lang w:eastAsia="en-US"/>
              </w:rPr>
            </w:pPr>
            <w:r>
              <w:rPr>
                <w:rFonts w:eastAsiaTheme="minorHAnsi"/>
                <w:color w:val="000000"/>
                <w:lang w:eastAsia="en-US"/>
              </w:rPr>
              <w:t xml:space="preserve">RIC posreduje šolam ovrednotene naloge z dosežki učencev pri NPZ v 9. razredu. </w:t>
            </w:r>
          </w:p>
          <w:p w:rsidR="00EF5932" w:rsidRDefault="00EF5932">
            <w:pPr>
              <w:autoSpaceDE w:val="0"/>
              <w:autoSpaceDN w:val="0"/>
              <w:adjustRightInd w:val="0"/>
              <w:spacing w:line="276" w:lineRule="auto"/>
              <w:rPr>
                <w:rFonts w:eastAsiaTheme="minorHAnsi"/>
                <w:color w:val="000000"/>
                <w:lang w:eastAsia="en-US"/>
              </w:rPr>
            </w:pPr>
            <w:r>
              <w:rPr>
                <w:rFonts w:eastAsiaTheme="minorHAnsi"/>
                <w:color w:val="000000"/>
                <w:lang w:eastAsia="en-US"/>
              </w:rPr>
              <w:t xml:space="preserve">Seznanitev učencev z dosežki v 9. razredu. </w:t>
            </w:r>
          </w:p>
          <w:p w:rsidR="00EF5932" w:rsidRDefault="00EF5932">
            <w:pPr>
              <w:autoSpaceDE w:val="0"/>
              <w:autoSpaceDN w:val="0"/>
              <w:adjustRightInd w:val="0"/>
              <w:spacing w:line="276" w:lineRule="auto"/>
              <w:rPr>
                <w:rFonts w:eastAsiaTheme="minorHAnsi"/>
                <w:color w:val="000000"/>
                <w:lang w:eastAsia="en-US"/>
              </w:rPr>
            </w:pPr>
            <w:r>
              <w:rPr>
                <w:rFonts w:eastAsiaTheme="minorHAnsi"/>
                <w:color w:val="000000"/>
                <w:lang w:eastAsia="en-US"/>
              </w:rPr>
              <w:t xml:space="preserve">Uveljavljanje pravice do vpogleda v učenčeve ovrednotene pisne naloge NPZ v 9. razredu. </w:t>
            </w:r>
          </w:p>
        </w:tc>
      </w:tr>
      <w:tr w:rsidR="00EF5932" w:rsidTr="00EF5932">
        <w:trPr>
          <w:trHeight w:val="372"/>
        </w:trPr>
        <w:tc>
          <w:tcPr>
            <w:tcW w:w="4811" w:type="dxa"/>
            <w:gridSpan w:val="2"/>
          </w:tcPr>
          <w:p w:rsidR="00EF5932" w:rsidRDefault="00EF5932">
            <w:pPr>
              <w:autoSpaceDE w:val="0"/>
              <w:autoSpaceDN w:val="0"/>
              <w:adjustRightInd w:val="0"/>
              <w:spacing w:line="276" w:lineRule="auto"/>
              <w:rPr>
                <w:rFonts w:eastAsiaTheme="minorHAnsi"/>
                <w:color w:val="000000"/>
                <w:lang w:eastAsia="en-US"/>
              </w:rPr>
            </w:pPr>
          </w:p>
          <w:p w:rsidR="00EF5932" w:rsidRDefault="00566F46">
            <w:pPr>
              <w:autoSpaceDE w:val="0"/>
              <w:autoSpaceDN w:val="0"/>
              <w:adjustRightInd w:val="0"/>
              <w:spacing w:line="276" w:lineRule="auto"/>
              <w:rPr>
                <w:rFonts w:eastAsiaTheme="minorHAnsi"/>
                <w:color w:val="000000"/>
                <w:lang w:eastAsia="en-US"/>
              </w:rPr>
            </w:pPr>
            <w:r>
              <w:rPr>
                <w:rFonts w:eastAsiaTheme="minorHAnsi"/>
                <w:color w:val="000000"/>
                <w:lang w:eastAsia="en-US"/>
              </w:rPr>
              <w:t>sreda, 2. 6. 2021</w:t>
            </w:r>
            <w:r w:rsidR="00EF5932">
              <w:rPr>
                <w:rFonts w:eastAsiaTheme="minorHAnsi"/>
                <w:color w:val="000000"/>
                <w:lang w:eastAsia="en-US"/>
              </w:rPr>
              <w:t xml:space="preserve"> </w:t>
            </w:r>
          </w:p>
        </w:tc>
        <w:tc>
          <w:tcPr>
            <w:tcW w:w="4811" w:type="dxa"/>
            <w:gridSpan w:val="2"/>
          </w:tcPr>
          <w:p w:rsidR="00EF5932" w:rsidRDefault="00EF5932">
            <w:pPr>
              <w:autoSpaceDE w:val="0"/>
              <w:autoSpaceDN w:val="0"/>
              <w:adjustRightInd w:val="0"/>
              <w:spacing w:line="276" w:lineRule="auto"/>
              <w:rPr>
                <w:rFonts w:eastAsiaTheme="minorHAnsi"/>
                <w:color w:val="000000"/>
                <w:lang w:eastAsia="en-US"/>
              </w:rPr>
            </w:pPr>
          </w:p>
          <w:p w:rsidR="00EF5932" w:rsidRDefault="00EF5932">
            <w:pPr>
              <w:autoSpaceDE w:val="0"/>
              <w:autoSpaceDN w:val="0"/>
              <w:adjustRightInd w:val="0"/>
              <w:spacing w:line="276" w:lineRule="auto"/>
              <w:rPr>
                <w:rFonts w:eastAsiaTheme="minorHAnsi"/>
                <w:color w:val="000000"/>
                <w:lang w:eastAsia="en-US"/>
              </w:rPr>
            </w:pPr>
            <w:r>
              <w:rPr>
                <w:rFonts w:eastAsiaTheme="minorHAnsi"/>
                <w:color w:val="000000"/>
                <w:lang w:eastAsia="en-US"/>
              </w:rPr>
              <w:t xml:space="preserve">Uveljavljanje pravice do vpogleda v učenčeve ovrednotene pisne naloge NPZ v 9. razredu. </w:t>
            </w:r>
          </w:p>
          <w:p w:rsidR="00EF5932" w:rsidRDefault="00EF5932">
            <w:pPr>
              <w:autoSpaceDE w:val="0"/>
              <w:autoSpaceDN w:val="0"/>
              <w:adjustRightInd w:val="0"/>
              <w:spacing w:line="276" w:lineRule="auto"/>
              <w:rPr>
                <w:rFonts w:eastAsiaTheme="minorHAnsi"/>
                <w:color w:val="000000"/>
                <w:lang w:eastAsia="en-US"/>
              </w:rPr>
            </w:pPr>
            <w:r>
              <w:rPr>
                <w:rFonts w:eastAsiaTheme="minorHAnsi"/>
                <w:color w:val="000000"/>
                <w:lang w:eastAsia="en-US"/>
              </w:rPr>
              <w:t xml:space="preserve">Posredovanje podatkov o poizvedbah v 9. razredu na RIC. </w:t>
            </w:r>
          </w:p>
        </w:tc>
      </w:tr>
      <w:tr w:rsidR="00EF5932" w:rsidTr="00EF5932">
        <w:trPr>
          <w:trHeight w:val="372"/>
        </w:trPr>
        <w:tc>
          <w:tcPr>
            <w:tcW w:w="4811" w:type="dxa"/>
            <w:gridSpan w:val="2"/>
          </w:tcPr>
          <w:p w:rsidR="00EF5932" w:rsidRDefault="00EF5932">
            <w:pPr>
              <w:autoSpaceDE w:val="0"/>
              <w:autoSpaceDN w:val="0"/>
              <w:adjustRightInd w:val="0"/>
              <w:spacing w:line="276" w:lineRule="auto"/>
              <w:rPr>
                <w:rFonts w:eastAsiaTheme="minorHAnsi"/>
                <w:color w:val="000000"/>
                <w:lang w:eastAsia="en-US"/>
              </w:rPr>
            </w:pPr>
          </w:p>
          <w:p w:rsidR="00EF5932" w:rsidRDefault="00566F46">
            <w:pPr>
              <w:autoSpaceDE w:val="0"/>
              <w:autoSpaceDN w:val="0"/>
              <w:adjustRightInd w:val="0"/>
              <w:spacing w:line="276" w:lineRule="auto"/>
              <w:rPr>
                <w:rFonts w:eastAsiaTheme="minorHAnsi"/>
                <w:color w:val="000000"/>
                <w:lang w:eastAsia="en-US"/>
              </w:rPr>
            </w:pPr>
            <w:r>
              <w:rPr>
                <w:rFonts w:eastAsiaTheme="minorHAnsi"/>
                <w:color w:val="000000"/>
                <w:lang w:eastAsia="en-US"/>
              </w:rPr>
              <w:t>četrtek, 3. 6. 2021</w:t>
            </w:r>
            <w:r w:rsidR="00EF5932">
              <w:rPr>
                <w:rFonts w:eastAsiaTheme="minorHAnsi"/>
                <w:color w:val="000000"/>
                <w:lang w:eastAsia="en-US"/>
              </w:rPr>
              <w:t xml:space="preserve"> </w:t>
            </w:r>
          </w:p>
        </w:tc>
        <w:tc>
          <w:tcPr>
            <w:tcW w:w="4811" w:type="dxa"/>
            <w:gridSpan w:val="2"/>
          </w:tcPr>
          <w:p w:rsidR="00EF5932" w:rsidRDefault="00EF5932">
            <w:pPr>
              <w:autoSpaceDE w:val="0"/>
              <w:autoSpaceDN w:val="0"/>
              <w:adjustRightInd w:val="0"/>
              <w:spacing w:line="276" w:lineRule="auto"/>
              <w:rPr>
                <w:rFonts w:eastAsiaTheme="minorHAnsi"/>
                <w:color w:val="000000"/>
                <w:lang w:eastAsia="en-US"/>
              </w:rPr>
            </w:pPr>
          </w:p>
          <w:p w:rsidR="00EF5932" w:rsidRDefault="00EF5932">
            <w:pPr>
              <w:autoSpaceDE w:val="0"/>
              <w:autoSpaceDN w:val="0"/>
              <w:adjustRightInd w:val="0"/>
              <w:spacing w:line="276" w:lineRule="auto"/>
              <w:rPr>
                <w:rFonts w:eastAsiaTheme="minorHAnsi"/>
                <w:color w:val="000000"/>
                <w:lang w:eastAsia="en-US"/>
              </w:rPr>
            </w:pPr>
            <w:r>
              <w:rPr>
                <w:rFonts w:eastAsiaTheme="minorHAnsi"/>
                <w:color w:val="000000"/>
                <w:lang w:eastAsia="en-US"/>
              </w:rPr>
              <w:t xml:space="preserve">Uveljavljanje pravice do vpogleda v učenčeve ovrednotene pisne naloge NPZ v 9. razredu. </w:t>
            </w:r>
          </w:p>
          <w:p w:rsidR="00EF5932" w:rsidRDefault="00EF5932">
            <w:pPr>
              <w:autoSpaceDE w:val="0"/>
              <w:autoSpaceDN w:val="0"/>
              <w:adjustRightInd w:val="0"/>
              <w:spacing w:line="276" w:lineRule="auto"/>
              <w:rPr>
                <w:rFonts w:eastAsiaTheme="minorHAnsi"/>
                <w:color w:val="000000"/>
                <w:lang w:eastAsia="en-US"/>
              </w:rPr>
            </w:pPr>
            <w:r>
              <w:rPr>
                <w:rFonts w:eastAsiaTheme="minorHAnsi"/>
                <w:color w:val="000000"/>
                <w:lang w:eastAsia="en-US"/>
              </w:rPr>
              <w:t xml:space="preserve">Posredovanje podatkov o poizvedbah v 9. razredu na RIC. </w:t>
            </w:r>
          </w:p>
        </w:tc>
      </w:tr>
      <w:tr w:rsidR="00EF5932" w:rsidTr="00EF5932">
        <w:trPr>
          <w:trHeight w:val="638"/>
        </w:trPr>
        <w:tc>
          <w:tcPr>
            <w:tcW w:w="4811" w:type="dxa"/>
            <w:gridSpan w:val="2"/>
          </w:tcPr>
          <w:p w:rsidR="00EF5932" w:rsidRDefault="00EF5932">
            <w:pPr>
              <w:autoSpaceDE w:val="0"/>
              <w:autoSpaceDN w:val="0"/>
              <w:adjustRightInd w:val="0"/>
              <w:spacing w:line="276" w:lineRule="auto"/>
              <w:rPr>
                <w:rFonts w:eastAsiaTheme="minorHAnsi"/>
                <w:color w:val="000000"/>
                <w:lang w:eastAsia="en-US"/>
              </w:rPr>
            </w:pPr>
          </w:p>
          <w:p w:rsidR="00EF5932" w:rsidRDefault="00566F46">
            <w:pPr>
              <w:autoSpaceDE w:val="0"/>
              <w:autoSpaceDN w:val="0"/>
              <w:adjustRightInd w:val="0"/>
              <w:spacing w:line="276" w:lineRule="auto"/>
              <w:rPr>
                <w:rFonts w:eastAsiaTheme="minorHAnsi"/>
                <w:color w:val="000000"/>
                <w:lang w:eastAsia="en-US"/>
              </w:rPr>
            </w:pPr>
            <w:r>
              <w:rPr>
                <w:rFonts w:eastAsiaTheme="minorHAnsi"/>
                <w:color w:val="000000"/>
                <w:lang w:eastAsia="en-US"/>
              </w:rPr>
              <w:t>ponedeljek, 7. 6. 2021</w:t>
            </w:r>
            <w:r w:rsidR="00EF5932">
              <w:rPr>
                <w:rFonts w:eastAsiaTheme="minorHAnsi"/>
                <w:color w:val="000000"/>
                <w:lang w:eastAsia="en-US"/>
              </w:rPr>
              <w:t xml:space="preserve"> </w:t>
            </w:r>
          </w:p>
        </w:tc>
        <w:tc>
          <w:tcPr>
            <w:tcW w:w="4811" w:type="dxa"/>
            <w:gridSpan w:val="2"/>
          </w:tcPr>
          <w:p w:rsidR="00EF5932" w:rsidRDefault="00EF5932">
            <w:pPr>
              <w:autoSpaceDE w:val="0"/>
              <w:autoSpaceDN w:val="0"/>
              <w:adjustRightInd w:val="0"/>
              <w:spacing w:line="276" w:lineRule="auto"/>
              <w:rPr>
                <w:rFonts w:eastAsiaTheme="minorHAnsi"/>
                <w:color w:val="000000"/>
                <w:lang w:eastAsia="en-US"/>
              </w:rPr>
            </w:pPr>
          </w:p>
          <w:p w:rsidR="00EF5932" w:rsidRDefault="00EF5932">
            <w:pPr>
              <w:autoSpaceDE w:val="0"/>
              <w:autoSpaceDN w:val="0"/>
              <w:adjustRightInd w:val="0"/>
              <w:spacing w:line="276" w:lineRule="auto"/>
              <w:rPr>
                <w:rFonts w:eastAsiaTheme="minorHAnsi"/>
                <w:color w:val="000000"/>
                <w:lang w:eastAsia="en-US"/>
              </w:rPr>
            </w:pPr>
            <w:r>
              <w:rPr>
                <w:rFonts w:eastAsiaTheme="minorHAnsi"/>
                <w:color w:val="000000"/>
                <w:lang w:eastAsia="en-US"/>
              </w:rPr>
              <w:t xml:space="preserve">RIC šolam posreduje ovrednotene naloge z dosežki učencev pri NPZ v 6. razredu. </w:t>
            </w:r>
          </w:p>
          <w:p w:rsidR="00EF5932" w:rsidRDefault="00EF5932">
            <w:pPr>
              <w:autoSpaceDE w:val="0"/>
              <w:autoSpaceDN w:val="0"/>
              <w:adjustRightInd w:val="0"/>
              <w:spacing w:line="276" w:lineRule="auto"/>
              <w:rPr>
                <w:rFonts w:eastAsiaTheme="minorHAnsi"/>
                <w:color w:val="000000"/>
                <w:lang w:eastAsia="en-US"/>
              </w:rPr>
            </w:pPr>
            <w:r>
              <w:rPr>
                <w:rFonts w:eastAsiaTheme="minorHAnsi"/>
                <w:color w:val="000000"/>
                <w:lang w:eastAsia="en-US"/>
              </w:rPr>
              <w:t xml:space="preserve">Seznanitev učencev z dosežki v 6. razredu. </w:t>
            </w:r>
          </w:p>
          <w:p w:rsidR="00EF5932" w:rsidRDefault="00EF5932">
            <w:pPr>
              <w:autoSpaceDE w:val="0"/>
              <w:autoSpaceDN w:val="0"/>
              <w:adjustRightInd w:val="0"/>
              <w:spacing w:line="276" w:lineRule="auto"/>
              <w:rPr>
                <w:rFonts w:eastAsiaTheme="minorHAnsi"/>
                <w:color w:val="000000"/>
                <w:lang w:eastAsia="en-US"/>
              </w:rPr>
            </w:pPr>
            <w:r>
              <w:rPr>
                <w:rFonts w:eastAsiaTheme="minorHAnsi"/>
                <w:color w:val="000000"/>
                <w:lang w:eastAsia="en-US"/>
              </w:rPr>
              <w:t xml:space="preserve">Uveljavljanje pravice do vpogleda v učenčeve ovrednotene pisne naloge NPZ v 6. razredu. </w:t>
            </w:r>
          </w:p>
        </w:tc>
      </w:tr>
      <w:tr w:rsidR="00EF5932" w:rsidTr="00EF5932">
        <w:trPr>
          <w:trHeight w:val="638"/>
        </w:trPr>
        <w:tc>
          <w:tcPr>
            <w:tcW w:w="4811" w:type="dxa"/>
            <w:gridSpan w:val="2"/>
          </w:tcPr>
          <w:p w:rsidR="00EF5932" w:rsidRDefault="00EF5932">
            <w:pPr>
              <w:autoSpaceDE w:val="0"/>
              <w:autoSpaceDN w:val="0"/>
              <w:adjustRightInd w:val="0"/>
              <w:spacing w:line="276" w:lineRule="auto"/>
              <w:rPr>
                <w:rFonts w:eastAsiaTheme="minorHAnsi"/>
                <w:color w:val="000000"/>
                <w:lang w:eastAsia="en-US"/>
              </w:rPr>
            </w:pPr>
          </w:p>
          <w:p w:rsidR="00EF5932" w:rsidRDefault="00566F46">
            <w:pPr>
              <w:autoSpaceDE w:val="0"/>
              <w:autoSpaceDN w:val="0"/>
              <w:adjustRightInd w:val="0"/>
              <w:spacing w:line="276" w:lineRule="auto"/>
              <w:rPr>
                <w:rFonts w:eastAsiaTheme="minorHAnsi"/>
                <w:color w:val="000000"/>
                <w:lang w:eastAsia="en-US"/>
              </w:rPr>
            </w:pPr>
            <w:r>
              <w:rPr>
                <w:rFonts w:eastAsiaTheme="minorHAnsi"/>
                <w:color w:val="000000"/>
                <w:lang w:eastAsia="en-US"/>
              </w:rPr>
              <w:t>torek, 8. 6. 2021</w:t>
            </w:r>
            <w:r w:rsidR="00EF5932">
              <w:rPr>
                <w:rFonts w:eastAsiaTheme="minorHAnsi"/>
                <w:color w:val="000000"/>
                <w:lang w:eastAsia="en-US"/>
              </w:rPr>
              <w:t xml:space="preserve"> </w:t>
            </w:r>
          </w:p>
        </w:tc>
        <w:tc>
          <w:tcPr>
            <w:tcW w:w="4811" w:type="dxa"/>
            <w:gridSpan w:val="2"/>
          </w:tcPr>
          <w:p w:rsidR="00EF5932" w:rsidRDefault="00EF5932">
            <w:pPr>
              <w:autoSpaceDE w:val="0"/>
              <w:autoSpaceDN w:val="0"/>
              <w:adjustRightInd w:val="0"/>
              <w:spacing w:line="276" w:lineRule="auto"/>
              <w:rPr>
                <w:rFonts w:eastAsiaTheme="minorHAnsi"/>
                <w:color w:val="000000"/>
                <w:lang w:eastAsia="en-US"/>
              </w:rPr>
            </w:pPr>
          </w:p>
          <w:p w:rsidR="00EF5932" w:rsidRDefault="00EF5932">
            <w:pPr>
              <w:autoSpaceDE w:val="0"/>
              <w:autoSpaceDN w:val="0"/>
              <w:adjustRightInd w:val="0"/>
              <w:spacing w:line="276" w:lineRule="auto"/>
              <w:rPr>
                <w:rFonts w:eastAsiaTheme="minorHAnsi"/>
                <w:color w:val="000000"/>
                <w:lang w:eastAsia="en-US"/>
              </w:rPr>
            </w:pPr>
            <w:r>
              <w:rPr>
                <w:rFonts w:eastAsiaTheme="minorHAnsi"/>
                <w:color w:val="000000"/>
                <w:lang w:eastAsia="en-US"/>
              </w:rPr>
              <w:t xml:space="preserve">RIC (po poizvedbah) šolam posreduje spremembe dosežkov učencev v 9. razredu. </w:t>
            </w:r>
          </w:p>
          <w:p w:rsidR="00EF5932" w:rsidRDefault="00EF5932">
            <w:pPr>
              <w:autoSpaceDE w:val="0"/>
              <w:autoSpaceDN w:val="0"/>
              <w:adjustRightInd w:val="0"/>
              <w:spacing w:line="276" w:lineRule="auto"/>
              <w:rPr>
                <w:rFonts w:eastAsiaTheme="minorHAnsi"/>
                <w:color w:val="000000"/>
                <w:lang w:eastAsia="en-US"/>
              </w:rPr>
            </w:pPr>
            <w:r>
              <w:rPr>
                <w:rFonts w:eastAsiaTheme="minorHAnsi"/>
                <w:color w:val="000000"/>
                <w:lang w:eastAsia="en-US"/>
              </w:rPr>
              <w:t xml:space="preserve">Uveljavljanje pravice do vpogleda v učenčeve ovrednotene pisne naloge NPZ v 6. razredu. </w:t>
            </w:r>
          </w:p>
          <w:p w:rsidR="00EF5932" w:rsidRDefault="00EF5932">
            <w:pPr>
              <w:autoSpaceDE w:val="0"/>
              <w:autoSpaceDN w:val="0"/>
              <w:adjustRightInd w:val="0"/>
              <w:spacing w:line="276" w:lineRule="auto"/>
              <w:rPr>
                <w:rFonts w:eastAsiaTheme="minorHAnsi"/>
                <w:color w:val="000000"/>
                <w:lang w:eastAsia="en-US"/>
              </w:rPr>
            </w:pPr>
            <w:r>
              <w:rPr>
                <w:rFonts w:eastAsiaTheme="minorHAnsi"/>
                <w:color w:val="000000"/>
                <w:lang w:eastAsia="en-US"/>
              </w:rPr>
              <w:t xml:space="preserve">Posredovanje podatkov o poizvedbah v 6. razredu na RIC. </w:t>
            </w:r>
          </w:p>
        </w:tc>
      </w:tr>
      <w:tr w:rsidR="00EF5932" w:rsidTr="00EF5932">
        <w:trPr>
          <w:trHeight w:val="372"/>
        </w:trPr>
        <w:tc>
          <w:tcPr>
            <w:tcW w:w="4811" w:type="dxa"/>
            <w:gridSpan w:val="2"/>
          </w:tcPr>
          <w:p w:rsidR="00EF5932" w:rsidRDefault="00EF5932">
            <w:pPr>
              <w:autoSpaceDE w:val="0"/>
              <w:autoSpaceDN w:val="0"/>
              <w:adjustRightInd w:val="0"/>
              <w:spacing w:line="276" w:lineRule="auto"/>
              <w:rPr>
                <w:rFonts w:eastAsiaTheme="minorHAnsi"/>
                <w:color w:val="000000"/>
                <w:lang w:eastAsia="en-US"/>
              </w:rPr>
            </w:pPr>
          </w:p>
          <w:p w:rsidR="00EF5932" w:rsidRDefault="00566F46">
            <w:pPr>
              <w:autoSpaceDE w:val="0"/>
              <w:autoSpaceDN w:val="0"/>
              <w:adjustRightInd w:val="0"/>
              <w:spacing w:line="276" w:lineRule="auto"/>
              <w:rPr>
                <w:rFonts w:eastAsiaTheme="minorHAnsi"/>
                <w:color w:val="000000"/>
                <w:lang w:eastAsia="en-US"/>
              </w:rPr>
            </w:pPr>
            <w:r>
              <w:rPr>
                <w:rFonts w:eastAsiaTheme="minorHAnsi"/>
                <w:color w:val="000000"/>
                <w:lang w:eastAsia="en-US"/>
              </w:rPr>
              <w:lastRenderedPageBreak/>
              <w:t>sreda, 9. 6. 2021</w:t>
            </w:r>
          </w:p>
        </w:tc>
        <w:tc>
          <w:tcPr>
            <w:tcW w:w="4811" w:type="dxa"/>
            <w:gridSpan w:val="2"/>
          </w:tcPr>
          <w:p w:rsidR="00EF5932" w:rsidRDefault="00EF5932">
            <w:pPr>
              <w:autoSpaceDE w:val="0"/>
              <w:autoSpaceDN w:val="0"/>
              <w:adjustRightInd w:val="0"/>
              <w:spacing w:line="276" w:lineRule="auto"/>
              <w:rPr>
                <w:rFonts w:eastAsiaTheme="minorHAnsi"/>
                <w:color w:val="000000"/>
                <w:lang w:eastAsia="en-US"/>
              </w:rPr>
            </w:pPr>
          </w:p>
          <w:p w:rsidR="00566F46" w:rsidRDefault="00566F46">
            <w:pPr>
              <w:autoSpaceDE w:val="0"/>
              <w:autoSpaceDN w:val="0"/>
              <w:adjustRightInd w:val="0"/>
              <w:spacing w:line="276" w:lineRule="auto"/>
              <w:rPr>
                <w:rFonts w:eastAsiaTheme="minorHAnsi"/>
                <w:color w:val="000000"/>
                <w:lang w:eastAsia="en-US"/>
              </w:rPr>
            </w:pPr>
            <w:r>
              <w:rPr>
                <w:rFonts w:eastAsiaTheme="minorHAnsi"/>
                <w:color w:val="000000"/>
                <w:lang w:eastAsia="en-US"/>
              </w:rPr>
              <w:lastRenderedPageBreak/>
              <w:t>RIC posreduje šolam spremembe dosežkov (po poizvedbah) učencev v 9.razredu.</w:t>
            </w:r>
          </w:p>
          <w:p w:rsidR="00EF5932" w:rsidRDefault="00EF5932">
            <w:pPr>
              <w:autoSpaceDE w:val="0"/>
              <w:autoSpaceDN w:val="0"/>
              <w:adjustRightInd w:val="0"/>
              <w:spacing w:line="276" w:lineRule="auto"/>
              <w:rPr>
                <w:rFonts w:eastAsiaTheme="minorHAnsi"/>
                <w:color w:val="000000"/>
                <w:lang w:eastAsia="en-US"/>
              </w:rPr>
            </w:pPr>
            <w:r>
              <w:rPr>
                <w:rFonts w:eastAsiaTheme="minorHAnsi"/>
                <w:color w:val="000000"/>
                <w:lang w:eastAsia="en-US"/>
              </w:rPr>
              <w:t xml:space="preserve">Uveljavljanje pravice do vpogleda v učenčeve ovrednotene pisne naloge NPZ v 6. razredu. </w:t>
            </w:r>
          </w:p>
          <w:p w:rsidR="00EF5932" w:rsidRDefault="00EF5932">
            <w:pPr>
              <w:autoSpaceDE w:val="0"/>
              <w:autoSpaceDN w:val="0"/>
              <w:adjustRightInd w:val="0"/>
              <w:spacing w:line="276" w:lineRule="auto"/>
              <w:rPr>
                <w:rFonts w:eastAsiaTheme="minorHAnsi"/>
                <w:color w:val="000000"/>
                <w:lang w:eastAsia="en-US"/>
              </w:rPr>
            </w:pPr>
            <w:r>
              <w:rPr>
                <w:rFonts w:eastAsiaTheme="minorHAnsi"/>
                <w:color w:val="000000"/>
                <w:lang w:eastAsia="en-US"/>
              </w:rPr>
              <w:t xml:space="preserve">Posredovanje podatkov o poizvedbah v 6. razredu na RIC. </w:t>
            </w:r>
          </w:p>
        </w:tc>
      </w:tr>
      <w:tr w:rsidR="00EF5932" w:rsidTr="00EF5932">
        <w:trPr>
          <w:trHeight w:val="107"/>
        </w:trPr>
        <w:tc>
          <w:tcPr>
            <w:tcW w:w="4811" w:type="dxa"/>
            <w:gridSpan w:val="2"/>
          </w:tcPr>
          <w:p w:rsidR="00EF5932" w:rsidRDefault="00EF5932">
            <w:pPr>
              <w:autoSpaceDE w:val="0"/>
              <w:autoSpaceDN w:val="0"/>
              <w:adjustRightInd w:val="0"/>
              <w:spacing w:line="276" w:lineRule="auto"/>
              <w:rPr>
                <w:rFonts w:eastAsiaTheme="minorHAnsi"/>
                <w:color w:val="000000"/>
                <w:lang w:eastAsia="en-US"/>
              </w:rPr>
            </w:pPr>
          </w:p>
          <w:p w:rsidR="00EF5932" w:rsidRDefault="00566F46">
            <w:pPr>
              <w:autoSpaceDE w:val="0"/>
              <w:autoSpaceDN w:val="0"/>
              <w:adjustRightInd w:val="0"/>
              <w:spacing w:line="276" w:lineRule="auto"/>
              <w:rPr>
                <w:rFonts w:eastAsiaTheme="minorHAnsi"/>
                <w:color w:val="000000"/>
                <w:lang w:eastAsia="en-US"/>
              </w:rPr>
            </w:pPr>
            <w:r>
              <w:rPr>
                <w:rFonts w:eastAsiaTheme="minorHAnsi"/>
                <w:color w:val="000000"/>
                <w:lang w:eastAsia="en-US"/>
              </w:rPr>
              <w:t>torek, 15. 6. 2021</w:t>
            </w:r>
            <w:r w:rsidR="00EF5932">
              <w:rPr>
                <w:rFonts w:eastAsiaTheme="minorHAnsi"/>
                <w:color w:val="000000"/>
                <w:lang w:eastAsia="en-US"/>
              </w:rPr>
              <w:t xml:space="preserve"> </w:t>
            </w:r>
          </w:p>
        </w:tc>
        <w:tc>
          <w:tcPr>
            <w:tcW w:w="4811" w:type="dxa"/>
            <w:gridSpan w:val="2"/>
          </w:tcPr>
          <w:p w:rsidR="00EF5932" w:rsidRDefault="00EF5932">
            <w:pPr>
              <w:autoSpaceDE w:val="0"/>
              <w:autoSpaceDN w:val="0"/>
              <w:adjustRightInd w:val="0"/>
              <w:spacing w:line="276" w:lineRule="auto"/>
              <w:rPr>
                <w:rFonts w:eastAsiaTheme="minorHAnsi"/>
                <w:color w:val="000000"/>
                <w:lang w:eastAsia="en-US"/>
              </w:rPr>
            </w:pPr>
          </w:p>
          <w:p w:rsidR="00EF5932" w:rsidRDefault="00EF5932">
            <w:pPr>
              <w:autoSpaceDE w:val="0"/>
              <w:autoSpaceDN w:val="0"/>
              <w:adjustRightInd w:val="0"/>
              <w:spacing w:line="276" w:lineRule="auto"/>
              <w:rPr>
                <w:rFonts w:eastAsiaTheme="minorHAnsi"/>
                <w:color w:val="000000"/>
                <w:lang w:eastAsia="en-US"/>
              </w:rPr>
            </w:pPr>
            <w:r>
              <w:rPr>
                <w:rFonts w:eastAsiaTheme="minorHAnsi"/>
                <w:color w:val="000000"/>
                <w:lang w:eastAsia="en-US"/>
              </w:rPr>
              <w:t xml:space="preserve">Razdelitev obvestil o dosežku za učence 9. razreda. </w:t>
            </w:r>
          </w:p>
        </w:tc>
      </w:tr>
      <w:tr w:rsidR="00EF5932" w:rsidTr="00EF5932">
        <w:trPr>
          <w:trHeight w:val="240"/>
        </w:trPr>
        <w:tc>
          <w:tcPr>
            <w:tcW w:w="4811" w:type="dxa"/>
            <w:gridSpan w:val="2"/>
          </w:tcPr>
          <w:p w:rsidR="00EF5932" w:rsidRDefault="00EF5932">
            <w:pPr>
              <w:autoSpaceDE w:val="0"/>
              <w:autoSpaceDN w:val="0"/>
              <w:adjustRightInd w:val="0"/>
              <w:spacing w:line="276" w:lineRule="auto"/>
              <w:rPr>
                <w:rFonts w:eastAsiaTheme="minorHAnsi"/>
                <w:color w:val="000000"/>
                <w:lang w:eastAsia="en-US"/>
              </w:rPr>
            </w:pPr>
          </w:p>
          <w:p w:rsidR="00EF5932" w:rsidRDefault="00566F46">
            <w:pPr>
              <w:autoSpaceDE w:val="0"/>
              <w:autoSpaceDN w:val="0"/>
              <w:adjustRightInd w:val="0"/>
              <w:spacing w:line="276" w:lineRule="auto"/>
              <w:rPr>
                <w:rFonts w:eastAsiaTheme="minorHAnsi"/>
                <w:color w:val="000000"/>
                <w:lang w:eastAsia="en-US"/>
              </w:rPr>
            </w:pPr>
            <w:r>
              <w:rPr>
                <w:rFonts w:eastAsiaTheme="minorHAnsi"/>
                <w:color w:val="000000"/>
                <w:lang w:eastAsia="en-US"/>
              </w:rPr>
              <w:t>torek, 15. 6. 2021</w:t>
            </w:r>
            <w:r w:rsidR="00EF5932">
              <w:rPr>
                <w:rFonts w:eastAsiaTheme="minorHAnsi"/>
                <w:color w:val="000000"/>
                <w:lang w:eastAsia="en-US"/>
              </w:rPr>
              <w:t xml:space="preserve"> </w:t>
            </w:r>
          </w:p>
        </w:tc>
        <w:tc>
          <w:tcPr>
            <w:tcW w:w="4811" w:type="dxa"/>
            <w:gridSpan w:val="2"/>
          </w:tcPr>
          <w:p w:rsidR="00EF5932" w:rsidRDefault="00EF5932">
            <w:pPr>
              <w:autoSpaceDE w:val="0"/>
              <w:autoSpaceDN w:val="0"/>
              <w:adjustRightInd w:val="0"/>
              <w:spacing w:line="276" w:lineRule="auto"/>
              <w:rPr>
                <w:rFonts w:eastAsiaTheme="minorHAnsi"/>
                <w:color w:val="000000"/>
                <w:lang w:eastAsia="en-US"/>
              </w:rPr>
            </w:pPr>
          </w:p>
          <w:p w:rsidR="00EF5932" w:rsidRDefault="00EF5932">
            <w:pPr>
              <w:autoSpaceDE w:val="0"/>
              <w:autoSpaceDN w:val="0"/>
              <w:adjustRightInd w:val="0"/>
              <w:spacing w:line="276" w:lineRule="auto"/>
              <w:rPr>
                <w:rFonts w:eastAsiaTheme="minorHAnsi"/>
                <w:color w:val="000000"/>
                <w:lang w:eastAsia="en-US"/>
              </w:rPr>
            </w:pPr>
            <w:r>
              <w:rPr>
                <w:rFonts w:eastAsiaTheme="minorHAnsi"/>
                <w:color w:val="000000"/>
                <w:lang w:eastAsia="en-US"/>
              </w:rPr>
              <w:t xml:space="preserve">RIC (po poizvedbah) šolam posreduje spremembe dosežkov učencev v 6. razredu. </w:t>
            </w:r>
          </w:p>
        </w:tc>
      </w:tr>
      <w:tr w:rsidR="00EF5932" w:rsidTr="00EF5932">
        <w:trPr>
          <w:trHeight w:val="107"/>
        </w:trPr>
        <w:tc>
          <w:tcPr>
            <w:tcW w:w="4811" w:type="dxa"/>
            <w:gridSpan w:val="2"/>
          </w:tcPr>
          <w:p w:rsidR="00EF5932" w:rsidRDefault="00EF5932">
            <w:pPr>
              <w:autoSpaceDE w:val="0"/>
              <w:autoSpaceDN w:val="0"/>
              <w:adjustRightInd w:val="0"/>
              <w:spacing w:line="276" w:lineRule="auto"/>
              <w:rPr>
                <w:rFonts w:eastAsiaTheme="minorHAnsi"/>
                <w:color w:val="000000"/>
                <w:lang w:eastAsia="en-US"/>
              </w:rPr>
            </w:pPr>
          </w:p>
          <w:p w:rsidR="00EF5932" w:rsidRDefault="00540C92">
            <w:pPr>
              <w:autoSpaceDE w:val="0"/>
              <w:autoSpaceDN w:val="0"/>
              <w:adjustRightInd w:val="0"/>
              <w:spacing w:line="276" w:lineRule="auto"/>
              <w:rPr>
                <w:rFonts w:eastAsiaTheme="minorHAnsi"/>
                <w:color w:val="000000"/>
                <w:lang w:eastAsia="en-US"/>
              </w:rPr>
            </w:pPr>
            <w:r>
              <w:rPr>
                <w:rFonts w:eastAsiaTheme="minorHAnsi"/>
                <w:color w:val="000000"/>
                <w:lang w:eastAsia="en-US"/>
              </w:rPr>
              <w:t>četrtek, 24. 6. 2021</w:t>
            </w:r>
            <w:r w:rsidR="00EF5932">
              <w:rPr>
                <w:rFonts w:eastAsiaTheme="minorHAnsi"/>
                <w:color w:val="000000"/>
                <w:lang w:eastAsia="en-US"/>
              </w:rPr>
              <w:t xml:space="preserve"> </w:t>
            </w:r>
          </w:p>
        </w:tc>
        <w:tc>
          <w:tcPr>
            <w:tcW w:w="4811" w:type="dxa"/>
            <w:gridSpan w:val="2"/>
          </w:tcPr>
          <w:p w:rsidR="00EF5932" w:rsidRDefault="00EF5932">
            <w:pPr>
              <w:autoSpaceDE w:val="0"/>
              <w:autoSpaceDN w:val="0"/>
              <w:adjustRightInd w:val="0"/>
              <w:spacing w:line="276" w:lineRule="auto"/>
              <w:rPr>
                <w:rFonts w:eastAsiaTheme="minorHAnsi"/>
                <w:color w:val="000000"/>
                <w:lang w:eastAsia="en-US"/>
              </w:rPr>
            </w:pPr>
          </w:p>
          <w:p w:rsidR="00EF5932" w:rsidRDefault="00EF5932">
            <w:pPr>
              <w:autoSpaceDE w:val="0"/>
              <w:autoSpaceDN w:val="0"/>
              <w:adjustRightInd w:val="0"/>
              <w:spacing w:line="276" w:lineRule="auto"/>
              <w:rPr>
                <w:rFonts w:eastAsiaTheme="minorHAnsi"/>
                <w:color w:val="000000"/>
                <w:lang w:eastAsia="en-US"/>
              </w:rPr>
            </w:pPr>
            <w:r>
              <w:rPr>
                <w:rFonts w:eastAsiaTheme="minorHAnsi"/>
                <w:color w:val="000000"/>
                <w:lang w:eastAsia="en-US"/>
              </w:rPr>
              <w:t>Razdelitev obvestil o dosežku za učence 6. razreda</w:t>
            </w:r>
          </w:p>
        </w:tc>
      </w:tr>
    </w:tbl>
    <w:p w:rsidR="00EF5932" w:rsidRDefault="00EF5932" w:rsidP="00EF5932">
      <w:pPr>
        <w:jc w:val="both"/>
      </w:pPr>
    </w:p>
    <w:p w:rsidR="00EF5932" w:rsidRDefault="00EF5932" w:rsidP="00EF5932">
      <w:pPr>
        <w:jc w:val="both"/>
        <w:rPr>
          <w:b/>
        </w:rPr>
      </w:pPr>
      <w:r>
        <w:rPr>
          <w:b/>
        </w:rPr>
        <w:t xml:space="preserve">    </w:t>
      </w:r>
    </w:p>
    <w:p w:rsidR="00EF5932" w:rsidRDefault="00EF5932" w:rsidP="00EF5932">
      <w:pPr>
        <w:jc w:val="both"/>
        <w:rPr>
          <w:b/>
          <w:u w:val="single"/>
        </w:rPr>
      </w:pPr>
    </w:p>
    <w:p w:rsidR="00EF5932" w:rsidRDefault="00EF5932" w:rsidP="00EF5932">
      <w:pPr>
        <w:pStyle w:val="Telobesedila2"/>
        <w:ind w:left="360"/>
        <w:rPr>
          <w:b/>
        </w:rPr>
      </w:pPr>
      <w:r>
        <w:rPr>
          <w:b/>
          <w:i/>
          <w:u w:val="single"/>
        </w:rPr>
        <w:t>IV.2. RAZŠIRJENI PROGRAM</w:t>
      </w:r>
    </w:p>
    <w:p w:rsidR="00EF5932" w:rsidRDefault="00EF5932" w:rsidP="00EF5932">
      <w:pPr>
        <w:pStyle w:val="Telobesedila2"/>
        <w:ind w:left="360"/>
        <w:rPr>
          <w:b/>
        </w:rPr>
      </w:pPr>
    </w:p>
    <w:p w:rsidR="00EF5932" w:rsidRPr="007A1346" w:rsidRDefault="00EF5932" w:rsidP="007A1346">
      <w:pPr>
        <w:pStyle w:val="Telobesedila2"/>
        <w:ind w:left="360"/>
        <w:rPr>
          <w:b/>
          <w:u w:val="single"/>
        </w:rPr>
      </w:pPr>
      <w:r>
        <w:rPr>
          <w:b/>
          <w:u w:val="single"/>
        </w:rPr>
        <w:t>IV.. Naravoslovni ta</w:t>
      </w:r>
      <w:r w:rsidR="007A1346">
        <w:rPr>
          <w:b/>
          <w:u w:val="single"/>
        </w:rPr>
        <w:t>bori</w:t>
      </w:r>
    </w:p>
    <w:p w:rsidR="00C560D9" w:rsidRPr="00FE6AE8" w:rsidRDefault="00C560D9" w:rsidP="00C560D9">
      <w:pPr>
        <w:spacing w:before="1"/>
        <w:ind w:left="256"/>
        <w:jc w:val="both"/>
      </w:pPr>
      <w:r w:rsidRPr="00FE6AE8">
        <w:t xml:space="preserve">– zaradi nepredvidenih epidemioloških razmer v skladu s priporočili resornega ministrstva in NIJZ za šolsko leto 2020/2021 </w:t>
      </w:r>
      <w:r>
        <w:t>nismo predvideli odhod naših učence na naravoslovne tabore ali tabore življenja v naravi.</w:t>
      </w:r>
    </w:p>
    <w:p w:rsidR="00C560D9" w:rsidRDefault="00C560D9" w:rsidP="00C560D9">
      <w:pPr>
        <w:pStyle w:val="Telobesedila"/>
        <w:spacing w:before="7"/>
        <w:rPr>
          <w:b/>
          <w:sz w:val="13"/>
        </w:rPr>
      </w:pPr>
    </w:p>
    <w:p w:rsidR="00C560D9" w:rsidRDefault="00C560D9" w:rsidP="00C560D9">
      <w:pPr>
        <w:spacing w:before="91" w:line="250" w:lineRule="exact"/>
        <w:ind w:left="256"/>
        <w:rPr>
          <w:b/>
        </w:rPr>
      </w:pPr>
      <w:r>
        <w:rPr>
          <w:spacing w:val="-56"/>
          <w:u w:val="thick"/>
        </w:rPr>
        <w:t xml:space="preserve"> </w:t>
      </w:r>
      <w:r>
        <w:rPr>
          <w:b/>
          <w:u w:val="thick"/>
        </w:rPr>
        <w:t>Letna šola v</w:t>
      </w:r>
      <w:r>
        <w:rPr>
          <w:b/>
          <w:spacing w:val="-5"/>
          <w:u w:val="thick"/>
        </w:rPr>
        <w:t xml:space="preserve"> </w:t>
      </w:r>
      <w:r>
        <w:rPr>
          <w:b/>
          <w:u w:val="thick"/>
        </w:rPr>
        <w:t>naravi</w:t>
      </w:r>
    </w:p>
    <w:p w:rsidR="00C560D9" w:rsidRPr="00D1697B" w:rsidRDefault="00C560D9" w:rsidP="00D1697B">
      <w:pPr>
        <w:pStyle w:val="Telobesedila"/>
        <w:spacing w:line="250" w:lineRule="exact"/>
        <w:ind w:left="256"/>
      </w:pPr>
      <w:r w:rsidRPr="00C560D9">
        <w:rPr>
          <w:i w:val="0"/>
        </w:rPr>
        <w:t>Namenjena je petošolcem</w:t>
      </w:r>
      <w:r>
        <w:t>.</w:t>
      </w:r>
      <w:r w:rsidRPr="00C560D9">
        <w:rPr>
          <w:i w:val="0"/>
        </w:rPr>
        <w:t xml:space="preserve">  V primeru prenehanja epidemioloških razmer bomo v juniju 2021 </w:t>
      </w:r>
      <w:r w:rsidR="00D1697B">
        <w:rPr>
          <w:i w:val="0"/>
        </w:rPr>
        <w:t>izvedli letno</w:t>
      </w:r>
      <w:r w:rsidRPr="00C560D9">
        <w:rPr>
          <w:i w:val="0"/>
        </w:rPr>
        <w:t xml:space="preserve">  šolo v naravi s poudarkom na plavalnih vsebinah za  petošolce in šestošolce (če bo možnost, bomo izvajali tudi v soboto ali nedeljo).</w:t>
      </w:r>
    </w:p>
    <w:p w:rsidR="00C560D9" w:rsidRDefault="00C560D9" w:rsidP="00C560D9">
      <w:pPr>
        <w:pStyle w:val="Telobesedila"/>
        <w:spacing w:before="3"/>
        <w:rPr>
          <w:sz w:val="14"/>
        </w:rPr>
      </w:pPr>
    </w:p>
    <w:p w:rsidR="00C560D9" w:rsidRDefault="00C560D9" w:rsidP="00C560D9">
      <w:pPr>
        <w:pStyle w:val="Naslov2"/>
        <w:spacing w:before="92"/>
        <w:ind w:left="446" w:right="1564"/>
        <w:jc w:val="center"/>
      </w:pPr>
      <w:r>
        <w:t>Tečaji</w:t>
      </w:r>
    </w:p>
    <w:p w:rsidR="00C560D9" w:rsidRDefault="00C560D9" w:rsidP="00C560D9">
      <w:pPr>
        <w:spacing w:before="1"/>
        <w:ind w:left="256"/>
        <w:rPr>
          <w:b/>
        </w:rPr>
      </w:pPr>
      <w:r>
        <w:rPr>
          <w:spacing w:val="-56"/>
          <w:u w:val="thick"/>
        </w:rPr>
        <w:t xml:space="preserve"> </w:t>
      </w:r>
      <w:r>
        <w:rPr>
          <w:b/>
          <w:u w:val="thick"/>
        </w:rPr>
        <w:t>Plesni tečaj – izvajanje plesov, kjer se lahko zagotavlja medsebojna razdalja</w:t>
      </w:r>
    </w:p>
    <w:p w:rsidR="00C560D9" w:rsidRDefault="00C560D9" w:rsidP="00E562FE">
      <w:pPr>
        <w:pStyle w:val="Odstavekseznama"/>
        <w:widowControl w:val="0"/>
        <w:numPr>
          <w:ilvl w:val="0"/>
          <w:numId w:val="104"/>
        </w:numPr>
        <w:tabs>
          <w:tab w:val="left" w:pos="445"/>
        </w:tabs>
        <w:autoSpaceDE w:val="0"/>
        <w:autoSpaceDN w:val="0"/>
        <w:spacing w:before="7" w:line="271" w:lineRule="exact"/>
        <w:contextualSpacing w:val="0"/>
      </w:pPr>
      <w:r>
        <w:t xml:space="preserve"> izvajalec bo Plesni center Dolenjske </w:t>
      </w:r>
      <w:r>
        <w:rPr>
          <w:rFonts w:ascii="Courier New" w:hAnsi="Courier New"/>
        </w:rPr>
        <w:t>–</w:t>
      </w:r>
      <w:r>
        <w:rPr>
          <w:rFonts w:ascii="Courier New" w:hAnsi="Courier New"/>
          <w:spacing w:val="-83"/>
        </w:rPr>
        <w:t xml:space="preserve"> </w:t>
      </w:r>
      <w:r>
        <w:t>Gregor Vovk.</w:t>
      </w:r>
    </w:p>
    <w:p w:rsidR="00C560D9" w:rsidRDefault="00C560D9" w:rsidP="00C560D9">
      <w:pPr>
        <w:pStyle w:val="Telobesedila"/>
        <w:spacing w:before="5"/>
        <w:rPr>
          <w:sz w:val="21"/>
        </w:rPr>
      </w:pPr>
    </w:p>
    <w:p w:rsidR="00C560D9" w:rsidRDefault="00C560D9" w:rsidP="00C560D9">
      <w:pPr>
        <w:pStyle w:val="Naslov2"/>
        <w:spacing w:line="250" w:lineRule="exact"/>
        <w:ind w:left="256"/>
      </w:pPr>
      <w:r>
        <w:rPr>
          <w:b w:val="0"/>
          <w:spacing w:val="-56"/>
          <w:u w:val="thick"/>
        </w:rPr>
        <w:t xml:space="preserve"> </w:t>
      </w:r>
      <w:r>
        <w:rPr>
          <w:u w:val="thick"/>
        </w:rPr>
        <w:t>Plavalni tečaj</w:t>
      </w:r>
    </w:p>
    <w:p w:rsidR="00C560D9" w:rsidRDefault="00C560D9" w:rsidP="00D1697B">
      <w:pPr>
        <w:pStyle w:val="Odstavekseznama"/>
        <w:tabs>
          <w:tab w:val="left" w:pos="553"/>
        </w:tabs>
        <w:spacing w:line="242" w:lineRule="auto"/>
        <w:ind w:left="296" w:right="253"/>
        <w:jc w:val="both"/>
      </w:pPr>
      <w:r>
        <w:t>Izvedba bo odvisna od razmer – na začetku so neugodne, kasneje bo pokazal čas. (3.r.  – 8. do 11.9.2020 – Terme Čatež)</w:t>
      </w:r>
    </w:p>
    <w:p w:rsidR="00C560D9" w:rsidRDefault="00C560D9" w:rsidP="00D1697B">
      <w:pPr>
        <w:pStyle w:val="Telobesedila"/>
        <w:spacing w:before="3"/>
        <w:rPr>
          <w:sz w:val="21"/>
        </w:rPr>
      </w:pPr>
    </w:p>
    <w:p w:rsidR="00C560D9" w:rsidRPr="00C560D9" w:rsidRDefault="00C560D9" w:rsidP="00C560D9">
      <w:pPr>
        <w:pStyle w:val="Telobesedila"/>
        <w:ind w:left="256" w:right="628"/>
        <w:rPr>
          <w:i w:val="0"/>
        </w:rPr>
      </w:pPr>
      <w:r w:rsidRPr="00C560D9">
        <w:rPr>
          <w:b/>
          <w:i w:val="0"/>
          <w:u w:val="thick"/>
        </w:rPr>
        <w:t>Kolesarski izpiti</w:t>
      </w:r>
      <w:r w:rsidRPr="00C560D9">
        <w:rPr>
          <w:b/>
          <w:i w:val="0"/>
        </w:rPr>
        <w:t xml:space="preserve"> </w:t>
      </w:r>
      <w:r w:rsidRPr="00C560D9">
        <w:rPr>
          <w:i w:val="0"/>
        </w:rPr>
        <w:t>(s pripravo na izpit) so namenjeni</w:t>
      </w:r>
      <w:r>
        <w:rPr>
          <w:i w:val="0"/>
        </w:rPr>
        <w:t xml:space="preserve"> učencem 5. razreda. Po uspešno </w:t>
      </w:r>
      <w:r w:rsidRPr="00C560D9">
        <w:rPr>
          <w:i w:val="0"/>
        </w:rPr>
        <w:t>opravljenem izpitu dobijo učenci izkaznice. Prakti</w:t>
      </w:r>
      <w:r>
        <w:rPr>
          <w:i w:val="0"/>
        </w:rPr>
        <w:t xml:space="preserve">čno vožnjo bodo opravljali tudi </w:t>
      </w:r>
      <w:r w:rsidRPr="00C560D9">
        <w:rPr>
          <w:i w:val="0"/>
        </w:rPr>
        <w:t>šestošolci.</w:t>
      </w:r>
    </w:p>
    <w:p w:rsidR="00C560D9" w:rsidRPr="00C560D9" w:rsidRDefault="00C560D9" w:rsidP="00C560D9">
      <w:pPr>
        <w:pStyle w:val="Telobesedila"/>
        <w:spacing w:before="7"/>
        <w:rPr>
          <w:b/>
          <w:i w:val="0"/>
        </w:rPr>
      </w:pPr>
    </w:p>
    <w:p w:rsidR="00C560D9" w:rsidRPr="00C560D9" w:rsidRDefault="00C560D9" w:rsidP="00C560D9">
      <w:pPr>
        <w:pStyle w:val="Telobesedila"/>
        <w:spacing w:before="7"/>
        <w:ind w:left="256"/>
        <w:rPr>
          <w:i w:val="0"/>
        </w:rPr>
      </w:pPr>
      <w:r w:rsidRPr="00C560D9">
        <w:rPr>
          <w:b/>
          <w:i w:val="0"/>
          <w:u w:val="single"/>
        </w:rPr>
        <w:t>Zimovanje</w:t>
      </w:r>
      <w:r w:rsidRPr="00C560D9">
        <w:rPr>
          <w:b/>
          <w:i w:val="0"/>
        </w:rPr>
        <w:t xml:space="preserve"> (alpsko smučanje) – </w:t>
      </w:r>
      <w:r w:rsidRPr="00C560D9">
        <w:rPr>
          <w:i w:val="0"/>
        </w:rPr>
        <w:t>izvedba, predvidena za december na Kopah, bo odvisna od takratnih epidemioloških razmer.</w:t>
      </w:r>
    </w:p>
    <w:p w:rsidR="00C560D9" w:rsidRDefault="00C560D9" w:rsidP="00C560D9">
      <w:pPr>
        <w:pStyle w:val="Naslov2"/>
        <w:spacing w:line="250" w:lineRule="exact"/>
        <w:ind w:left="965"/>
      </w:pPr>
      <w:r>
        <w:t xml:space="preserve">                </w:t>
      </w:r>
    </w:p>
    <w:p w:rsidR="00D1697B" w:rsidRDefault="00D1697B" w:rsidP="00D1697B"/>
    <w:p w:rsidR="00D1697B" w:rsidRDefault="00D1697B" w:rsidP="00D1697B"/>
    <w:p w:rsidR="00D1697B" w:rsidRDefault="00D1697B" w:rsidP="00D1697B"/>
    <w:p w:rsidR="00D1697B" w:rsidRPr="00D1697B" w:rsidRDefault="00D1697B" w:rsidP="00D1697B"/>
    <w:p w:rsidR="00C560D9" w:rsidRDefault="00C560D9" w:rsidP="00C560D9">
      <w:pPr>
        <w:pStyle w:val="Naslov2"/>
        <w:spacing w:line="250" w:lineRule="exact"/>
        <w:ind w:left="965"/>
        <w:jc w:val="center"/>
      </w:pPr>
      <w:r>
        <w:lastRenderedPageBreak/>
        <w:t>Projekti – nadaljevalni in novi</w:t>
      </w:r>
    </w:p>
    <w:p w:rsidR="00D1697B" w:rsidRPr="00D1697B" w:rsidRDefault="00C560D9" w:rsidP="00D1697B">
      <w:pPr>
        <w:spacing w:line="269" w:lineRule="exact"/>
        <w:jc w:val="both"/>
      </w:pPr>
      <w:r w:rsidRPr="00D1697B">
        <w:t xml:space="preserve">Izvajali bomo razredne, oddelčne, </w:t>
      </w:r>
      <w:r w:rsidR="00A916F3">
        <w:t xml:space="preserve">državne in meddržavne projekte. </w:t>
      </w:r>
      <w:r w:rsidR="00D1697B" w:rsidRPr="00D1697B">
        <w:t>Šola (OŠ, OŠPP, vrtec) izvaja še celo vrsto razrednih, oddelčnih in skupinskih projektov, ki lahko trajajo tudi krajši čas (mesečni, dvomesečni, polletni projekti).</w:t>
      </w:r>
    </w:p>
    <w:p w:rsidR="00C560D9" w:rsidRDefault="00D1697B" w:rsidP="00D1697B">
      <w:pPr>
        <w:spacing w:line="269" w:lineRule="exact"/>
        <w:jc w:val="both"/>
      </w:pPr>
      <w:r w:rsidRPr="00D1697B">
        <w:t>Osnovni namen projektov je, da znajo sodelujoči uporabiti in p</w:t>
      </w:r>
      <w:r w:rsidR="00A916F3">
        <w:t>renesti znanje in spretnosti, kI</w:t>
      </w:r>
      <w:r w:rsidRPr="00D1697B">
        <w:t xml:space="preserve"> so jih pridobili.</w:t>
      </w:r>
    </w:p>
    <w:p w:rsidR="00D1697B" w:rsidRDefault="00D1697B" w:rsidP="00A916F3">
      <w:pPr>
        <w:pStyle w:val="Odstavekseznama"/>
        <w:widowControl w:val="0"/>
        <w:numPr>
          <w:ilvl w:val="1"/>
          <w:numId w:val="14"/>
        </w:numPr>
        <w:tabs>
          <w:tab w:val="left" w:pos="978"/>
        </w:tabs>
        <w:autoSpaceDE w:val="0"/>
        <w:autoSpaceDN w:val="0"/>
        <w:spacing w:line="266" w:lineRule="exact"/>
      </w:pPr>
      <w:r>
        <w:t>Ekošola</w:t>
      </w:r>
      <w:r w:rsidR="00A916F3">
        <w:t xml:space="preserve">, </w:t>
      </w:r>
      <w:r>
        <w:t>Zdrava</w:t>
      </w:r>
      <w:r w:rsidRPr="00A916F3">
        <w:rPr>
          <w:spacing w:val="-1"/>
        </w:rPr>
        <w:t xml:space="preserve"> </w:t>
      </w:r>
      <w:r>
        <w:t>šola</w:t>
      </w:r>
      <w:r w:rsidR="00A916F3">
        <w:t>, Šolski EKO vrt</w:t>
      </w:r>
    </w:p>
    <w:p w:rsidR="00D1697B" w:rsidRDefault="00D1697B" w:rsidP="00B14B11">
      <w:pPr>
        <w:pStyle w:val="Odstavekseznama"/>
        <w:widowControl w:val="0"/>
        <w:numPr>
          <w:ilvl w:val="1"/>
          <w:numId w:val="14"/>
        </w:numPr>
        <w:tabs>
          <w:tab w:val="left" w:pos="978"/>
        </w:tabs>
        <w:autoSpaceDE w:val="0"/>
        <w:autoSpaceDN w:val="0"/>
        <w:ind w:right="352"/>
      </w:pPr>
      <w:r>
        <w:t>Bralna pismenost – potujoča knjižnica, bralni nahrbtnik, eko bralna značka, nemška bralna značka, angleška bralna značka</w:t>
      </w:r>
    </w:p>
    <w:p w:rsidR="00D1697B" w:rsidRDefault="00D1697B" w:rsidP="00A916F3">
      <w:pPr>
        <w:pStyle w:val="Odstavekseznama"/>
        <w:widowControl w:val="0"/>
        <w:numPr>
          <w:ilvl w:val="1"/>
          <w:numId w:val="14"/>
        </w:numPr>
        <w:tabs>
          <w:tab w:val="left" w:pos="978"/>
        </w:tabs>
        <w:autoSpaceDE w:val="0"/>
        <w:autoSpaceDN w:val="0"/>
        <w:ind w:right="352"/>
      </w:pPr>
      <w:r>
        <w:rPr>
          <w:szCs w:val="20"/>
        </w:rPr>
        <w:t>Bralna pismenost – projekt OBJEM (Ozaveščanje, Branje, Jezik, Evalvacija, Modeli)</w:t>
      </w:r>
    </w:p>
    <w:p w:rsidR="00D1697B" w:rsidRDefault="00D1697B" w:rsidP="00B14B11">
      <w:pPr>
        <w:pStyle w:val="Odstavekseznama"/>
        <w:widowControl w:val="0"/>
        <w:numPr>
          <w:ilvl w:val="1"/>
          <w:numId w:val="14"/>
        </w:numPr>
        <w:tabs>
          <w:tab w:val="left" w:pos="978"/>
        </w:tabs>
        <w:autoSpaceDE w:val="0"/>
        <w:autoSpaceDN w:val="0"/>
        <w:spacing w:line="269" w:lineRule="exact"/>
      </w:pPr>
      <w:r>
        <w:t>Za čiste</w:t>
      </w:r>
      <w:r>
        <w:rPr>
          <w:spacing w:val="-2"/>
        </w:rPr>
        <w:t xml:space="preserve"> </w:t>
      </w:r>
      <w:r>
        <w:t>zobe</w:t>
      </w:r>
    </w:p>
    <w:p w:rsidR="00D1697B" w:rsidRDefault="00D1697B" w:rsidP="00B14B11">
      <w:pPr>
        <w:pStyle w:val="Odstavekseznama"/>
        <w:widowControl w:val="0"/>
        <w:numPr>
          <w:ilvl w:val="1"/>
          <w:numId w:val="14"/>
        </w:numPr>
        <w:tabs>
          <w:tab w:val="left" w:pos="978"/>
        </w:tabs>
        <w:autoSpaceDE w:val="0"/>
        <w:autoSpaceDN w:val="0"/>
        <w:spacing w:line="269" w:lineRule="exact"/>
      </w:pPr>
      <w:r>
        <w:t>Kulturna</w:t>
      </w:r>
      <w:r>
        <w:rPr>
          <w:spacing w:val="-5"/>
        </w:rPr>
        <w:t xml:space="preserve"> </w:t>
      </w:r>
      <w:r>
        <w:t>šola</w:t>
      </w:r>
    </w:p>
    <w:p w:rsidR="00D1697B" w:rsidRDefault="00D1697B" w:rsidP="00B14B11">
      <w:pPr>
        <w:pStyle w:val="Odstavekseznama"/>
        <w:widowControl w:val="0"/>
        <w:numPr>
          <w:ilvl w:val="1"/>
          <w:numId w:val="14"/>
        </w:numPr>
        <w:tabs>
          <w:tab w:val="left" w:pos="978"/>
        </w:tabs>
        <w:autoSpaceDE w:val="0"/>
        <w:autoSpaceDN w:val="0"/>
        <w:spacing w:line="269" w:lineRule="exact"/>
      </w:pPr>
      <w:r>
        <w:t>Simbioza</w:t>
      </w:r>
    </w:p>
    <w:p w:rsidR="00D1697B" w:rsidRDefault="00D1697B" w:rsidP="00B14B11">
      <w:pPr>
        <w:pStyle w:val="Odstavekseznama"/>
        <w:widowControl w:val="0"/>
        <w:numPr>
          <w:ilvl w:val="1"/>
          <w:numId w:val="14"/>
        </w:numPr>
        <w:tabs>
          <w:tab w:val="left" w:pos="978"/>
        </w:tabs>
        <w:autoSpaceDE w:val="0"/>
        <w:autoSpaceDN w:val="0"/>
        <w:spacing w:line="269" w:lineRule="exact"/>
      </w:pPr>
      <w:r>
        <w:t>Pomahajmo v</w:t>
      </w:r>
      <w:r>
        <w:rPr>
          <w:spacing w:val="-4"/>
        </w:rPr>
        <w:t xml:space="preserve"> </w:t>
      </w:r>
      <w:r>
        <w:t>svet</w:t>
      </w:r>
    </w:p>
    <w:p w:rsidR="00A916F3" w:rsidRDefault="00A916F3" w:rsidP="00B14B11">
      <w:pPr>
        <w:pStyle w:val="Odstavekseznama"/>
        <w:widowControl w:val="0"/>
        <w:numPr>
          <w:ilvl w:val="1"/>
          <w:numId w:val="14"/>
        </w:numPr>
        <w:tabs>
          <w:tab w:val="left" w:pos="978"/>
        </w:tabs>
        <w:autoSpaceDE w:val="0"/>
        <w:autoSpaceDN w:val="0"/>
        <w:spacing w:line="269" w:lineRule="exact"/>
      </w:pPr>
      <w:r>
        <w:t>Evropa v šoli (nosilka B. Jazbinšek)</w:t>
      </w:r>
    </w:p>
    <w:p w:rsidR="00A916F3" w:rsidRPr="00D1697B" w:rsidRDefault="00A916F3" w:rsidP="00B14B11">
      <w:pPr>
        <w:pStyle w:val="Odstavekseznama"/>
        <w:widowControl w:val="0"/>
        <w:numPr>
          <w:ilvl w:val="1"/>
          <w:numId w:val="14"/>
        </w:numPr>
        <w:tabs>
          <w:tab w:val="left" w:pos="978"/>
        </w:tabs>
        <w:autoSpaceDE w:val="0"/>
        <w:autoSpaceDN w:val="0"/>
        <w:spacing w:line="269" w:lineRule="exact"/>
      </w:pPr>
      <w:r>
        <w:t>iEARN Slovenia – mednarodni project (nosilka B. Jazbinšek)</w:t>
      </w:r>
    </w:p>
    <w:p w:rsidR="00D1697B" w:rsidRPr="00D1697B" w:rsidRDefault="00D1697B" w:rsidP="00D1697B">
      <w:pPr>
        <w:spacing w:line="269" w:lineRule="exact"/>
        <w:jc w:val="both"/>
      </w:pPr>
    </w:p>
    <w:p w:rsidR="00C560D9" w:rsidRPr="00B81223" w:rsidRDefault="00C560D9" w:rsidP="00C560D9">
      <w:pPr>
        <w:spacing w:line="269" w:lineRule="exact"/>
        <w:jc w:val="center"/>
        <w:rPr>
          <w:b/>
        </w:rPr>
      </w:pPr>
      <w:r w:rsidRPr="00333AF4">
        <w:rPr>
          <w:b/>
        </w:rPr>
        <w:t>Natečaji</w:t>
      </w:r>
    </w:p>
    <w:p w:rsidR="00EF5932" w:rsidRDefault="00C560D9" w:rsidP="00C560D9">
      <w:pPr>
        <w:pStyle w:val="Telobesedila2"/>
        <w:rPr>
          <w:b/>
          <w:u w:val="single"/>
        </w:rPr>
      </w:pPr>
      <w:r>
        <w:t>V skladu z možnostmi in interesi učencev se bomo prijavljali na natečaje.</w:t>
      </w:r>
    </w:p>
    <w:p w:rsidR="00EF5932" w:rsidRDefault="00EF5932" w:rsidP="00EF5932">
      <w:pPr>
        <w:pStyle w:val="Telobesedila"/>
        <w:rPr>
          <w:i w:val="0"/>
          <w:szCs w:val="20"/>
        </w:rPr>
      </w:pPr>
    </w:p>
    <w:p w:rsidR="00EF5932" w:rsidRDefault="00B46061" w:rsidP="00EF5932">
      <w:pPr>
        <w:pStyle w:val="Telobesedila2"/>
        <w:ind w:left="360"/>
        <w:rPr>
          <w:b/>
          <w:u w:val="single"/>
        </w:rPr>
      </w:pPr>
      <w:r>
        <w:rPr>
          <w:b/>
          <w:u w:val="single"/>
        </w:rPr>
        <w:t>IV.</w:t>
      </w:r>
      <w:r w:rsidR="00EF5932">
        <w:rPr>
          <w:b/>
          <w:u w:val="single"/>
        </w:rPr>
        <w:t>. Interesne dejavnosti</w:t>
      </w:r>
    </w:p>
    <w:p w:rsidR="00D1697B" w:rsidRPr="007A1346" w:rsidRDefault="00EF5932" w:rsidP="007A1346">
      <w:pPr>
        <w:pStyle w:val="Telobesedila2"/>
        <w:ind w:firstLine="360"/>
      </w:pPr>
      <w:r>
        <w:t>Interesne dejavnosti so namenjene učencem, ki jih še posebej zanimajo določene vsebine pri posameznih predmetih in predmetnih področjih. Te vsebine lahko v okviru teh dejavn</w:t>
      </w:r>
      <w:r w:rsidR="00D1697B">
        <w:t>osti še razširijo in poglobijo.</w:t>
      </w:r>
    </w:p>
    <w:tbl>
      <w:tblPr>
        <w:tblStyle w:val="TableNormal"/>
        <w:tblW w:w="0" w:type="auto"/>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1"/>
        <w:gridCol w:w="3261"/>
        <w:gridCol w:w="1701"/>
        <w:gridCol w:w="1134"/>
      </w:tblGrid>
      <w:tr w:rsidR="00D1697B" w:rsidTr="00D1697B">
        <w:trPr>
          <w:trHeight w:val="282"/>
        </w:trPr>
        <w:tc>
          <w:tcPr>
            <w:tcW w:w="2571" w:type="dxa"/>
            <w:tcBorders>
              <w:bottom w:val="double" w:sz="1" w:space="0" w:color="000000"/>
            </w:tcBorders>
            <w:shd w:val="clear" w:color="auto" w:fill="EAF0DD"/>
          </w:tcPr>
          <w:p w:rsidR="00D1697B" w:rsidRPr="00D1697B" w:rsidRDefault="00D1697B" w:rsidP="003C6A1D">
            <w:pPr>
              <w:pStyle w:val="TableParagraph"/>
              <w:spacing w:line="251" w:lineRule="exact"/>
              <w:ind w:left="98" w:right="89"/>
              <w:rPr>
                <w:b/>
                <w:sz w:val="24"/>
                <w:szCs w:val="24"/>
              </w:rPr>
            </w:pPr>
            <w:r w:rsidRPr="00D1697B">
              <w:rPr>
                <w:b/>
                <w:sz w:val="24"/>
                <w:szCs w:val="24"/>
              </w:rPr>
              <w:t>Interesna dejavnost</w:t>
            </w:r>
          </w:p>
        </w:tc>
        <w:tc>
          <w:tcPr>
            <w:tcW w:w="3261" w:type="dxa"/>
            <w:tcBorders>
              <w:bottom w:val="double" w:sz="1" w:space="0" w:color="000000"/>
            </w:tcBorders>
            <w:shd w:val="clear" w:color="auto" w:fill="EAF0DD"/>
          </w:tcPr>
          <w:p w:rsidR="00D1697B" w:rsidRPr="00D1697B" w:rsidRDefault="00D1697B" w:rsidP="003C6A1D">
            <w:pPr>
              <w:pStyle w:val="TableParagraph"/>
              <w:spacing w:line="251" w:lineRule="exact"/>
              <w:ind w:left="51" w:right="43"/>
              <w:rPr>
                <w:b/>
                <w:sz w:val="24"/>
                <w:szCs w:val="24"/>
              </w:rPr>
            </w:pPr>
            <w:r w:rsidRPr="00D1697B">
              <w:rPr>
                <w:b/>
                <w:sz w:val="24"/>
                <w:szCs w:val="24"/>
              </w:rPr>
              <w:t>Mentor</w:t>
            </w:r>
          </w:p>
        </w:tc>
        <w:tc>
          <w:tcPr>
            <w:tcW w:w="1701" w:type="dxa"/>
            <w:tcBorders>
              <w:bottom w:val="double" w:sz="1" w:space="0" w:color="000000"/>
            </w:tcBorders>
            <w:shd w:val="clear" w:color="auto" w:fill="EAF0DD"/>
          </w:tcPr>
          <w:p w:rsidR="00D1697B" w:rsidRPr="00D1697B" w:rsidRDefault="00D1697B" w:rsidP="003C6A1D">
            <w:pPr>
              <w:pStyle w:val="TableParagraph"/>
              <w:spacing w:line="251" w:lineRule="exact"/>
              <w:ind w:left="82" w:right="69"/>
              <w:rPr>
                <w:b/>
                <w:sz w:val="24"/>
                <w:szCs w:val="24"/>
              </w:rPr>
            </w:pPr>
            <w:r w:rsidRPr="00D1697B">
              <w:rPr>
                <w:b/>
                <w:sz w:val="24"/>
                <w:szCs w:val="24"/>
              </w:rPr>
              <w:t>Razred</w:t>
            </w:r>
          </w:p>
        </w:tc>
        <w:tc>
          <w:tcPr>
            <w:tcW w:w="1134" w:type="dxa"/>
            <w:tcBorders>
              <w:bottom w:val="double" w:sz="1" w:space="0" w:color="000000"/>
            </w:tcBorders>
            <w:shd w:val="clear" w:color="auto" w:fill="EAF0DD"/>
          </w:tcPr>
          <w:p w:rsidR="00D1697B" w:rsidRPr="00D1697B" w:rsidRDefault="00D1697B" w:rsidP="003C6A1D">
            <w:pPr>
              <w:pStyle w:val="TableParagraph"/>
              <w:spacing w:line="251" w:lineRule="exact"/>
              <w:ind w:left="175"/>
              <w:jc w:val="left"/>
              <w:rPr>
                <w:b/>
                <w:sz w:val="24"/>
                <w:szCs w:val="24"/>
              </w:rPr>
            </w:pPr>
            <w:r w:rsidRPr="00D1697B">
              <w:rPr>
                <w:b/>
                <w:sz w:val="24"/>
                <w:szCs w:val="24"/>
              </w:rPr>
              <w:t>Čas</w:t>
            </w:r>
          </w:p>
        </w:tc>
      </w:tr>
      <w:tr w:rsidR="00D1697B" w:rsidTr="00D1697B">
        <w:trPr>
          <w:trHeight w:val="299"/>
        </w:trPr>
        <w:tc>
          <w:tcPr>
            <w:tcW w:w="2571" w:type="dxa"/>
            <w:tcBorders>
              <w:top w:val="double" w:sz="1" w:space="0" w:color="000000"/>
            </w:tcBorders>
          </w:tcPr>
          <w:p w:rsidR="00D1697B" w:rsidRPr="00D1697B" w:rsidRDefault="00D1697B" w:rsidP="00D1697B">
            <w:pPr>
              <w:pStyle w:val="TableParagraph"/>
              <w:spacing w:before="3"/>
              <w:ind w:left="97" w:right="89"/>
              <w:rPr>
                <w:sz w:val="24"/>
                <w:szCs w:val="24"/>
              </w:rPr>
            </w:pPr>
            <w:r w:rsidRPr="00D1697B">
              <w:rPr>
                <w:sz w:val="24"/>
                <w:szCs w:val="24"/>
              </w:rPr>
              <w:t>biološki krožek</w:t>
            </w:r>
          </w:p>
        </w:tc>
        <w:tc>
          <w:tcPr>
            <w:tcW w:w="3261" w:type="dxa"/>
            <w:tcBorders>
              <w:top w:val="double" w:sz="1" w:space="0" w:color="000000"/>
            </w:tcBorders>
          </w:tcPr>
          <w:p w:rsidR="00D1697B" w:rsidRPr="00D1697B" w:rsidRDefault="00D1697B" w:rsidP="00D1697B">
            <w:pPr>
              <w:pStyle w:val="TableParagraph"/>
              <w:spacing w:before="3"/>
              <w:ind w:left="369"/>
              <w:rPr>
                <w:sz w:val="24"/>
                <w:szCs w:val="24"/>
              </w:rPr>
            </w:pPr>
            <w:r w:rsidRPr="00D1697B">
              <w:rPr>
                <w:sz w:val="24"/>
                <w:szCs w:val="24"/>
              </w:rPr>
              <w:t>Danica VIDMAR</w:t>
            </w:r>
          </w:p>
        </w:tc>
        <w:tc>
          <w:tcPr>
            <w:tcW w:w="1701" w:type="dxa"/>
            <w:tcBorders>
              <w:top w:val="double" w:sz="1" w:space="0" w:color="000000"/>
            </w:tcBorders>
          </w:tcPr>
          <w:p w:rsidR="00D1697B" w:rsidRPr="00D1697B" w:rsidRDefault="00D1697B" w:rsidP="00D1697B">
            <w:pPr>
              <w:pStyle w:val="TableParagraph"/>
              <w:spacing w:before="3"/>
              <w:ind w:left="240"/>
              <w:rPr>
                <w:sz w:val="24"/>
                <w:szCs w:val="24"/>
              </w:rPr>
            </w:pPr>
            <w:r w:rsidRPr="00D1697B">
              <w:rPr>
                <w:sz w:val="24"/>
                <w:szCs w:val="24"/>
              </w:rPr>
              <w:t>8. in 9.</w:t>
            </w:r>
          </w:p>
        </w:tc>
        <w:tc>
          <w:tcPr>
            <w:tcW w:w="1134" w:type="dxa"/>
            <w:tcBorders>
              <w:top w:val="double" w:sz="1" w:space="0" w:color="000000"/>
            </w:tcBorders>
          </w:tcPr>
          <w:p w:rsidR="00D1697B" w:rsidRPr="00D1697B" w:rsidRDefault="00D1697B" w:rsidP="00D1697B">
            <w:pPr>
              <w:pStyle w:val="TableParagraph"/>
              <w:rPr>
                <w:sz w:val="24"/>
                <w:szCs w:val="24"/>
              </w:rPr>
            </w:pPr>
          </w:p>
        </w:tc>
      </w:tr>
      <w:tr w:rsidR="00D1697B" w:rsidTr="00D1697B">
        <w:trPr>
          <w:trHeight w:val="292"/>
        </w:trPr>
        <w:tc>
          <w:tcPr>
            <w:tcW w:w="2571" w:type="dxa"/>
          </w:tcPr>
          <w:p w:rsidR="00D1697B" w:rsidRPr="00D1697B" w:rsidRDefault="00D1697B" w:rsidP="00D1697B">
            <w:pPr>
              <w:pStyle w:val="TableParagraph"/>
              <w:spacing w:line="249" w:lineRule="exact"/>
              <w:ind w:left="99" w:right="86"/>
              <w:rPr>
                <w:sz w:val="24"/>
                <w:szCs w:val="24"/>
              </w:rPr>
            </w:pPr>
            <w:r w:rsidRPr="00D1697B">
              <w:rPr>
                <w:sz w:val="24"/>
                <w:szCs w:val="24"/>
              </w:rPr>
              <w:t>dramski krožek</w:t>
            </w:r>
          </w:p>
        </w:tc>
        <w:tc>
          <w:tcPr>
            <w:tcW w:w="3261" w:type="dxa"/>
          </w:tcPr>
          <w:p w:rsidR="00D1697B" w:rsidRPr="00D1697B" w:rsidRDefault="00D1697B" w:rsidP="00D1697B">
            <w:pPr>
              <w:pStyle w:val="TableParagraph"/>
              <w:spacing w:line="249" w:lineRule="exact"/>
              <w:ind w:left="630"/>
              <w:rPr>
                <w:sz w:val="24"/>
                <w:szCs w:val="24"/>
              </w:rPr>
            </w:pPr>
            <w:r w:rsidRPr="00D1697B">
              <w:rPr>
                <w:sz w:val="24"/>
                <w:szCs w:val="24"/>
              </w:rPr>
              <w:t>Vesna KOS</w:t>
            </w:r>
          </w:p>
        </w:tc>
        <w:tc>
          <w:tcPr>
            <w:tcW w:w="1701" w:type="dxa"/>
          </w:tcPr>
          <w:p w:rsidR="00D1697B" w:rsidRPr="00D1697B" w:rsidRDefault="00D1697B" w:rsidP="00D1697B">
            <w:pPr>
              <w:pStyle w:val="TableParagraph"/>
              <w:spacing w:line="249" w:lineRule="exact"/>
              <w:ind w:left="216"/>
              <w:rPr>
                <w:sz w:val="24"/>
                <w:szCs w:val="24"/>
              </w:rPr>
            </w:pPr>
            <w:r w:rsidRPr="00D1697B">
              <w:rPr>
                <w:sz w:val="24"/>
                <w:szCs w:val="24"/>
              </w:rPr>
              <w:t>6. do 9.</w:t>
            </w:r>
          </w:p>
        </w:tc>
        <w:tc>
          <w:tcPr>
            <w:tcW w:w="1134" w:type="dxa"/>
          </w:tcPr>
          <w:p w:rsidR="00D1697B" w:rsidRPr="00D1697B" w:rsidRDefault="00D1697B" w:rsidP="00D1697B">
            <w:pPr>
              <w:pStyle w:val="TableParagraph"/>
              <w:rPr>
                <w:sz w:val="24"/>
                <w:szCs w:val="24"/>
              </w:rPr>
            </w:pPr>
          </w:p>
        </w:tc>
      </w:tr>
      <w:tr w:rsidR="00D1697B" w:rsidTr="00D1697B">
        <w:trPr>
          <w:trHeight w:val="290"/>
        </w:trPr>
        <w:tc>
          <w:tcPr>
            <w:tcW w:w="2571" w:type="dxa"/>
          </w:tcPr>
          <w:p w:rsidR="00D1697B" w:rsidRPr="00D1697B" w:rsidRDefault="00D1697B" w:rsidP="00D1697B">
            <w:pPr>
              <w:pStyle w:val="TableParagraph"/>
              <w:spacing w:line="247" w:lineRule="exact"/>
              <w:ind w:left="99" w:right="89"/>
              <w:rPr>
                <w:sz w:val="24"/>
                <w:szCs w:val="24"/>
              </w:rPr>
            </w:pPr>
            <w:r w:rsidRPr="00D1697B">
              <w:rPr>
                <w:sz w:val="24"/>
                <w:szCs w:val="24"/>
              </w:rPr>
              <w:t>geografski krožek</w:t>
            </w:r>
          </w:p>
        </w:tc>
        <w:tc>
          <w:tcPr>
            <w:tcW w:w="3261" w:type="dxa"/>
          </w:tcPr>
          <w:p w:rsidR="00D1697B" w:rsidRPr="00D1697B" w:rsidRDefault="00D1697B" w:rsidP="00D1697B">
            <w:pPr>
              <w:pStyle w:val="TableParagraph"/>
              <w:spacing w:line="247" w:lineRule="exact"/>
              <w:rPr>
                <w:sz w:val="24"/>
                <w:szCs w:val="24"/>
              </w:rPr>
            </w:pPr>
            <w:r w:rsidRPr="00D1697B">
              <w:rPr>
                <w:sz w:val="24"/>
                <w:szCs w:val="24"/>
              </w:rPr>
              <w:t>Irena DULAR</w:t>
            </w:r>
          </w:p>
        </w:tc>
        <w:tc>
          <w:tcPr>
            <w:tcW w:w="1701" w:type="dxa"/>
          </w:tcPr>
          <w:p w:rsidR="00D1697B" w:rsidRPr="00D1697B" w:rsidRDefault="00D1697B" w:rsidP="00D1697B">
            <w:pPr>
              <w:pStyle w:val="TableParagraph"/>
              <w:spacing w:line="247" w:lineRule="exact"/>
              <w:ind w:left="83" w:right="66"/>
              <w:rPr>
                <w:sz w:val="24"/>
                <w:szCs w:val="24"/>
              </w:rPr>
            </w:pPr>
            <w:r w:rsidRPr="00D1697B">
              <w:rPr>
                <w:sz w:val="24"/>
                <w:szCs w:val="24"/>
              </w:rPr>
              <w:t>7., 8., 9.</w:t>
            </w:r>
          </w:p>
        </w:tc>
        <w:tc>
          <w:tcPr>
            <w:tcW w:w="1134" w:type="dxa"/>
          </w:tcPr>
          <w:p w:rsidR="00D1697B" w:rsidRPr="00D1697B" w:rsidRDefault="00D1697B" w:rsidP="00D1697B">
            <w:pPr>
              <w:pStyle w:val="TableParagraph"/>
              <w:rPr>
                <w:sz w:val="24"/>
                <w:szCs w:val="24"/>
              </w:rPr>
            </w:pPr>
          </w:p>
        </w:tc>
      </w:tr>
      <w:tr w:rsidR="00D1697B" w:rsidTr="00D1697B">
        <w:trPr>
          <w:trHeight w:val="583"/>
        </w:trPr>
        <w:tc>
          <w:tcPr>
            <w:tcW w:w="2571" w:type="dxa"/>
          </w:tcPr>
          <w:p w:rsidR="00D1697B" w:rsidRPr="00D1697B" w:rsidRDefault="00D1697B" w:rsidP="00D1697B">
            <w:pPr>
              <w:pStyle w:val="TableParagraph"/>
              <w:spacing w:line="247" w:lineRule="exact"/>
              <w:ind w:left="316"/>
              <w:rPr>
                <w:sz w:val="24"/>
                <w:szCs w:val="24"/>
              </w:rPr>
            </w:pPr>
            <w:r w:rsidRPr="00D1697B">
              <w:rPr>
                <w:sz w:val="24"/>
                <w:szCs w:val="24"/>
              </w:rPr>
              <w:t>bralna ura, knjižni</w:t>
            </w:r>
          </w:p>
          <w:p w:rsidR="00D1697B" w:rsidRPr="00D1697B" w:rsidRDefault="00D1697B" w:rsidP="00D1697B">
            <w:pPr>
              <w:pStyle w:val="TableParagraph"/>
              <w:spacing w:before="40"/>
              <w:ind w:left="273"/>
              <w:rPr>
                <w:sz w:val="24"/>
                <w:szCs w:val="24"/>
              </w:rPr>
            </w:pPr>
            <w:r w:rsidRPr="00D1697B">
              <w:rPr>
                <w:sz w:val="24"/>
                <w:szCs w:val="24"/>
              </w:rPr>
              <w:t>klepet in knjižničarski krožek</w:t>
            </w:r>
          </w:p>
        </w:tc>
        <w:tc>
          <w:tcPr>
            <w:tcW w:w="3261" w:type="dxa"/>
          </w:tcPr>
          <w:p w:rsidR="00D1697B" w:rsidRPr="00D1697B" w:rsidRDefault="00D1697B" w:rsidP="00D1697B">
            <w:pPr>
              <w:pStyle w:val="TableParagraph"/>
              <w:spacing w:before="140"/>
              <w:ind w:left="263"/>
              <w:rPr>
                <w:sz w:val="24"/>
                <w:szCs w:val="24"/>
              </w:rPr>
            </w:pPr>
            <w:r w:rsidRPr="00D1697B">
              <w:rPr>
                <w:sz w:val="24"/>
                <w:szCs w:val="24"/>
              </w:rPr>
              <w:t>Magdalena OPARA</w:t>
            </w:r>
          </w:p>
        </w:tc>
        <w:tc>
          <w:tcPr>
            <w:tcW w:w="1701" w:type="dxa"/>
          </w:tcPr>
          <w:p w:rsidR="00D1697B" w:rsidRPr="00D1697B" w:rsidRDefault="00D1697B" w:rsidP="00D1697B">
            <w:pPr>
              <w:pStyle w:val="TableParagraph"/>
              <w:spacing w:line="247" w:lineRule="exact"/>
              <w:ind w:left="83" w:right="68"/>
              <w:rPr>
                <w:sz w:val="24"/>
                <w:szCs w:val="24"/>
              </w:rPr>
            </w:pPr>
            <w:r w:rsidRPr="00D1697B">
              <w:rPr>
                <w:sz w:val="24"/>
                <w:szCs w:val="24"/>
              </w:rPr>
              <w:t>2., 4.</w:t>
            </w:r>
          </w:p>
          <w:p w:rsidR="00D1697B" w:rsidRPr="00D1697B" w:rsidRDefault="00D1697B" w:rsidP="00D1697B">
            <w:pPr>
              <w:pStyle w:val="TableParagraph"/>
              <w:spacing w:before="40"/>
              <w:ind w:left="83" w:right="69"/>
              <w:rPr>
                <w:sz w:val="24"/>
                <w:szCs w:val="24"/>
              </w:rPr>
            </w:pPr>
            <w:r w:rsidRPr="00D1697B">
              <w:rPr>
                <w:sz w:val="24"/>
                <w:szCs w:val="24"/>
              </w:rPr>
              <w:t>in 5. do 9.</w:t>
            </w:r>
          </w:p>
        </w:tc>
        <w:tc>
          <w:tcPr>
            <w:tcW w:w="1134" w:type="dxa"/>
          </w:tcPr>
          <w:p w:rsidR="00D1697B" w:rsidRPr="00D1697B" w:rsidRDefault="00D1697B" w:rsidP="00D1697B">
            <w:pPr>
              <w:pStyle w:val="TableParagraph"/>
              <w:rPr>
                <w:sz w:val="24"/>
                <w:szCs w:val="24"/>
              </w:rPr>
            </w:pPr>
          </w:p>
        </w:tc>
      </w:tr>
      <w:tr w:rsidR="00D1697B" w:rsidTr="00D1697B">
        <w:trPr>
          <w:trHeight w:val="290"/>
        </w:trPr>
        <w:tc>
          <w:tcPr>
            <w:tcW w:w="2571" w:type="dxa"/>
          </w:tcPr>
          <w:p w:rsidR="00D1697B" w:rsidRPr="00D1697B" w:rsidRDefault="00D1697B" w:rsidP="00D1697B">
            <w:pPr>
              <w:pStyle w:val="TableParagraph"/>
              <w:spacing w:line="247" w:lineRule="exact"/>
              <w:ind w:left="96" w:right="89"/>
              <w:rPr>
                <w:sz w:val="24"/>
                <w:szCs w:val="24"/>
              </w:rPr>
            </w:pPr>
            <w:r w:rsidRPr="00D1697B">
              <w:rPr>
                <w:sz w:val="24"/>
                <w:szCs w:val="24"/>
              </w:rPr>
              <w:t>eko bralna značka</w:t>
            </w:r>
          </w:p>
        </w:tc>
        <w:tc>
          <w:tcPr>
            <w:tcW w:w="3261" w:type="dxa"/>
          </w:tcPr>
          <w:p w:rsidR="00D1697B" w:rsidRPr="00D1697B" w:rsidRDefault="00D1697B" w:rsidP="00D1697B">
            <w:pPr>
              <w:pStyle w:val="TableParagraph"/>
              <w:spacing w:line="247" w:lineRule="exact"/>
              <w:ind w:left="664"/>
              <w:rPr>
                <w:sz w:val="24"/>
                <w:szCs w:val="24"/>
              </w:rPr>
            </w:pPr>
            <w:r w:rsidRPr="00D1697B">
              <w:rPr>
                <w:sz w:val="24"/>
                <w:szCs w:val="24"/>
              </w:rPr>
              <w:t>1. in 2. tril.</w:t>
            </w:r>
          </w:p>
        </w:tc>
        <w:tc>
          <w:tcPr>
            <w:tcW w:w="1701" w:type="dxa"/>
          </w:tcPr>
          <w:p w:rsidR="00D1697B" w:rsidRPr="00D1697B" w:rsidRDefault="00D1697B" w:rsidP="00D1697B">
            <w:pPr>
              <w:pStyle w:val="TableParagraph"/>
              <w:spacing w:line="247" w:lineRule="exact"/>
              <w:ind w:left="83"/>
              <w:rPr>
                <w:sz w:val="24"/>
                <w:szCs w:val="24"/>
              </w:rPr>
            </w:pPr>
            <w:r w:rsidRPr="00D1697B">
              <w:rPr>
                <w:sz w:val="24"/>
                <w:szCs w:val="24"/>
              </w:rPr>
              <w:t>1. in 2. tril.</w:t>
            </w:r>
          </w:p>
        </w:tc>
        <w:tc>
          <w:tcPr>
            <w:tcW w:w="1134" w:type="dxa"/>
          </w:tcPr>
          <w:p w:rsidR="00D1697B" w:rsidRPr="00D1697B" w:rsidRDefault="00D1697B" w:rsidP="00D1697B">
            <w:pPr>
              <w:pStyle w:val="TableParagraph"/>
              <w:rPr>
                <w:sz w:val="24"/>
                <w:szCs w:val="24"/>
              </w:rPr>
            </w:pPr>
          </w:p>
        </w:tc>
      </w:tr>
      <w:tr w:rsidR="00D1697B" w:rsidTr="00D1697B">
        <w:trPr>
          <w:trHeight w:val="292"/>
        </w:trPr>
        <w:tc>
          <w:tcPr>
            <w:tcW w:w="2571" w:type="dxa"/>
          </w:tcPr>
          <w:p w:rsidR="00D1697B" w:rsidRPr="00D1697B" w:rsidRDefault="00D1697B" w:rsidP="00D1697B">
            <w:pPr>
              <w:pStyle w:val="TableParagraph"/>
              <w:spacing w:line="247" w:lineRule="exact"/>
              <w:ind w:left="99" w:right="89"/>
              <w:rPr>
                <w:sz w:val="24"/>
                <w:szCs w:val="24"/>
              </w:rPr>
            </w:pPr>
            <w:r w:rsidRPr="00D1697B">
              <w:rPr>
                <w:sz w:val="24"/>
                <w:szCs w:val="24"/>
              </w:rPr>
              <w:t>vesela šola</w:t>
            </w:r>
          </w:p>
        </w:tc>
        <w:tc>
          <w:tcPr>
            <w:tcW w:w="3261" w:type="dxa"/>
          </w:tcPr>
          <w:p w:rsidR="00D1697B" w:rsidRPr="00D1697B" w:rsidRDefault="00D1697B" w:rsidP="00D1697B">
            <w:pPr>
              <w:pStyle w:val="TableParagraph"/>
              <w:spacing w:line="247" w:lineRule="exact"/>
              <w:ind w:right="214"/>
              <w:rPr>
                <w:sz w:val="24"/>
                <w:szCs w:val="24"/>
              </w:rPr>
            </w:pPr>
            <w:r w:rsidRPr="00D1697B">
              <w:rPr>
                <w:sz w:val="24"/>
                <w:szCs w:val="24"/>
              </w:rPr>
              <w:t>Katja FLORJANČIČ</w:t>
            </w:r>
          </w:p>
        </w:tc>
        <w:tc>
          <w:tcPr>
            <w:tcW w:w="1701" w:type="dxa"/>
          </w:tcPr>
          <w:p w:rsidR="00D1697B" w:rsidRPr="00D1697B" w:rsidRDefault="00D1697B" w:rsidP="00D1697B">
            <w:pPr>
              <w:pStyle w:val="TableParagraph"/>
              <w:spacing w:line="247" w:lineRule="exact"/>
              <w:ind w:left="83" w:right="68"/>
              <w:rPr>
                <w:sz w:val="24"/>
                <w:szCs w:val="24"/>
              </w:rPr>
            </w:pPr>
            <w:r w:rsidRPr="00D1697B">
              <w:rPr>
                <w:sz w:val="24"/>
                <w:szCs w:val="24"/>
              </w:rPr>
              <w:t>4.- 9.</w:t>
            </w:r>
          </w:p>
        </w:tc>
        <w:tc>
          <w:tcPr>
            <w:tcW w:w="1134" w:type="dxa"/>
          </w:tcPr>
          <w:p w:rsidR="00D1697B" w:rsidRPr="00D1697B" w:rsidRDefault="00D1697B" w:rsidP="00D1697B">
            <w:pPr>
              <w:pStyle w:val="TableParagraph"/>
              <w:rPr>
                <w:sz w:val="24"/>
                <w:szCs w:val="24"/>
              </w:rPr>
            </w:pPr>
          </w:p>
        </w:tc>
      </w:tr>
      <w:tr w:rsidR="00D1697B" w:rsidTr="00D1697B">
        <w:trPr>
          <w:trHeight w:val="290"/>
        </w:trPr>
        <w:tc>
          <w:tcPr>
            <w:tcW w:w="2571" w:type="dxa"/>
          </w:tcPr>
          <w:p w:rsidR="00D1697B" w:rsidRPr="00D1697B" w:rsidRDefault="00D1697B" w:rsidP="00D1697B">
            <w:pPr>
              <w:pStyle w:val="TableParagraph"/>
              <w:spacing w:line="247" w:lineRule="exact"/>
              <w:ind w:left="99" w:right="88"/>
              <w:rPr>
                <w:sz w:val="24"/>
                <w:szCs w:val="24"/>
              </w:rPr>
            </w:pPr>
            <w:r w:rsidRPr="00D1697B">
              <w:rPr>
                <w:sz w:val="24"/>
                <w:szCs w:val="24"/>
              </w:rPr>
              <w:t>glasbene delavnice</w:t>
            </w:r>
          </w:p>
        </w:tc>
        <w:tc>
          <w:tcPr>
            <w:tcW w:w="3261" w:type="dxa"/>
          </w:tcPr>
          <w:p w:rsidR="00D1697B" w:rsidRPr="00D1697B" w:rsidRDefault="00D1697B" w:rsidP="00D1697B">
            <w:pPr>
              <w:pStyle w:val="TableParagraph"/>
              <w:spacing w:line="247" w:lineRule="exact"/>
              <w:ind w:left="477"/>
              <w:rPr>
                <w:sz w:val="24"/>
                <w:szCs w:val="24"/>
              </w:rPr>
            </w:pPr>
            <w:r w:rsidRPr="00D1697B">
              <w:rPr>
                <w:sz w:val="24"/>
                <w:szCs w:val="24"/>
              </w:rPr>
              <w:t>Polonca GOLE</w:t>
            </w:r>
          </w:p>
        </w:tc>
        <w:tc>
          <w:tcPr>
            <w:tcW w:w="1701" w:type="dxa"/>
          </w:tcPr>
          <w:p w:rsidR="00D1697B" w:rsidRPr="00D1697B" w:rsidRDefault="00D1697B" w:rsidP="00D1697B">
            <w:pPr>
              <w:pStyle w:val="TableParagraph"/>
              <w:spacing w:line="247" w:lineRule="exact"/>
              <w:ind w:left="281"/>
              <w:rPr>
                <w:sz w:val="24"/>
                <w:szCs w:val="24"/>
              </w:rPr>
            </w:pPr>
            <w:r w:rsidRPr="00D1697B">
              <w:rPr>
                <w:sz w:val="24"/>
                <w:szCs w:val="24"/>
              </w:rPr>
              <w:t>1. tril.</w:t>
            </w:r>
          </w:p>
        </w:tc>
        <w:tc>
          <w:tcPr>
            <w:tcW w:w="1134" w:type="dxa"/>
          </w:tcPr>
          <w:p w:rsidR="00D1697B" w:rsidRPr="00D1697B" w:rsidRDefault="00D1697B" w:rsidP="00D1697B">
            <w:pPr>
              <w:pStyle w:val="TableParagraph"/>
              <w:rPr>
                <w:sz w:val="24"/>
                <w:szCs w:val="24"/>
              </w:rPr>
            </w:pPr>
          </w:p>
        </w:tc>
      </w:tr>
      <w:tr w:rsidR="00D1697B" w:rsidTr="00D1697B">
        <w:trPr>
          <w:trHeight w:val="290"/>
        </w:trPr>
        <w:tc>
          <w:tcPr>
            <w:tcW w:w="2571" w:type="dxa"/>
          </w:tcPr>
          <w:p w:rsidR="00D1697B" w:rsidRPr="00D1697B" w:rsidRDefault="00D1697B" w:rsidP="00D1697B">
            <w:pPr>
              <w:pStyle w:val="TableParagraph"/>
              <w:spacing w:line="247" w:lineRule="exact"/>
              <w:ind w:left="97" w:right="89"/>
              <w:rPr>
                <w:sz w:val="24"/>
                <w:szCs w:val="24"/>
              </w:rPr>
            </w:pPr>
            <w:r w:rsidRPr="00D1697B">
              <w:rPr>
                <w:sz w:val="24"/>
                <w:szCs w:val="24"/>
              </w:rPr>
              <w:t>zgodovinski krožek</w:t>
            </w:r>
          </w:p>
        </w:tc>
        <w:tc>
          <w:tcPr>
            <w:tcW w:w="3261" w:type="dxa"/>
          </w:tcPr>
          <w:p w:rsidR="00D1697B" w:rsidRPr="00D1697B" w:rsidRDefault="00D1697B" w:rsidP="00D1697B">
            <w:pPr>
              <w:pStyle w:val="TableParagraph"/>
              <w:spacing w:line="247" w:lineRule="exact"/>
              <w:ind w:left="453"/>
              <w:rPr>
                <w:sz w:val="24"/>
                <w:szCs w:val="24"/>
              </w:rPr>
            </w:pPr>
            <w:r w:rsidRPr="00D1697B">
              <w:rPr>
                <w:sz w:val="24"/>
                <w:szCs w:val="24"/>
              </w:rPr>
              <w:t>Petra VIDMAR</w:t>
            </w:r>
          </w:p>
        </w:tc>
        <w:tc>
          <w:tcPr>
            <w:tcW w:w="1701" w:type="dxa"/>
          </w:tcPr>
          <w:p w:rsidR="00D1697B" w:rsidRPr="00D1697B" w:rsidRDefault="00D1697B" w:rsidP="00D1697B">
            <w:pPr>
              <w:pStyle w:val="TableParagraph"/>
              <w:spacing w:line="247" w:lineRule="exact"/>
              <w:ind w:left="240"/>
              <w:rPr>
                <w:sz w:val="24"/>
                <w:szCs w:val="24"/>
              </w:rPr>
            </w:pPr>
            <w:r w:rsidRPr="00D1697B">
              <w:rPr>
                <w:sz w:val="24"/>
                <w:szCs w:val="24"/>
              </w:rPr>
              <w:t>8. in 9.</w:t>
            </w:r>
          </w:p>
        </w:tc>
        <w:tc>
          <w:tcPr>
            <w:tcW w:w="1134" w:type="dxa"/>
          </w:tcPr>
          <w:p w:rsidR="00D1697B" w:rsidRPr="00D1697B" w:rsidRDefault="00D1697B" w:rsidP="00D1697B">
            <w:pPr>
              <w:pStyle w:val="TableParagraph"/>
              <w:rPr>
                <w:sz w:val="24"/>
                <w:szCs w:val="24"/>
              </w:rPr>
            </w:pPr>
          </w:p>
        </w:tc>
      </w:tr>
      <w:tr w:rsidR="00D1697B" w:rsidTr="00D1697B">
        <w:trPr>
          <w:trHeight w:val="292"/>
        </w:trPr>
        <w:tc>
          <w:tcPr>
            <w:tcW w:w="2571" w:type="dxa"/>
          </w:tcPr>
          <w:p w:rsidR="00D1697B" w:rsidRPr="00D1697B" w:rsidRDefault="00D1697B" w:rsidP="00D1697B">
            <w:pPr>
              <w:pStyle w:val="TableParagraph"/>
              <w:spacing w:line="249" w:lineRule="exact"/>
              <w:ind w:left="98" w:right="89"/>
              <w:rPr>
                <w:sz w:val="24"/>
                <w:szCs w:val="24"/>
              </w:rPr>
            </w:pPr>
            <w:r w:rsidRPr="00D1697B">
              <w:rPr>
                <w:sz w:val="24"/>
                <w:szCs w:val="24"/>
              </w:rPr>
              <w:t>računalniški krožek</w:t>
            </w:r>
          </w:p>
        </w:tc>
        <w:tc>
          <w:tcPr>
            <w:tcW w:w="3261" w:type="dxa"/>
          </w:tcPr>
          <w:p w:rsidR="00D1697B" w:rsidRPr="00D1697B" w:rsidRDefault="00D1697B" w:rsidP="00D1697B">
            <w:pPr>
              <w:pStyle w:val="TableParagraph"/>
              <w:spacing w:line="249" w:lineRule="exact"/>
              <w:ind w:right="124"/>
              <w:rPr>
                <w:sz w:val="24"/>
                <w:szCs w:val="24"/>
              </w:rPr>
            </w:pPr>
            <w:r w:rsidRPr="00D1697B">
              <w:rPr>
                <w:sz w:val="24"/>
                <w:szCs w:val="24"/>
              </w:rPr>
              <w:t>Ana ZGONC MOŽINA</w:t>
            </w:r>
          </w:p>
        </w:tc>
        <w:tc>
          <w:tcPr>
            <w:tcW w:w="1701" w:type="dxa"/>
          </w:tcPr>
          <w:p w:rsidR="00D1697B" w:rsidRPr="00D1697B" w:rsidRDefault="00D1697B" w:rsidP="00D1697B">
            <w:pPr>
              <w:pStyle w:val="TableParagraph"/>
              <w:spacing w:line="249" w:lineRule="exact"/>
              <w:ind w:left="240"/>
              <w:rPr>
                <w:sz w:val="24"/>
                <w:szCs w:val="24"/>
              </w:rPr>
            </w:pPr>
            <w:r w:rsidRPr="00D1697B">
              <w:rPr>
                <w:sz w:val="24"/>
                <w:szCs w:val="24"/>
              </w:rPr>
              <w:t>2. in 3.</w:t>
            </w:r>
          </w:p>
        </w:tc>
        <w:tc>
          <w:tcPr>
            <w:tcW w:w="1134" w:type="dxa"/>
          </w:tcPr>
          <w:p w:rsidR="00D1697B" w:rsidRPr="00D1697B" w:rsidRDefault="00D1697B" w:rsidP="00D1697B">
            <w:pPr>
              <w:pStyle w:val="TableParagraph"/>
              <w:rPr>
                <w:sz w:val="24"/>
                <w:szCs w:val="24"/>
              </w:rPr>
            </w:pPr>
          </w:p>
        </w:tc>
      </w:tr>
      <w:tr w:rsidR="00D1697B" w:rsidTr="00D1697B">
        <w:trPr>
          <w:trHeight w:val="289"/>
        </w:trPr>
        <w:tc>
          <w:tcPr>
            <w:tcW w:w="2571" w:type="dxa"/>
          </w:tcPr>
          <w:p w:rsidR="00D1697B" w:rsidRPr="00D1697B" w:rsidRDefault="00D1697B" w:rsidP="00D1697B">
            <w:pPr>
              <w:pStyle w:val="TableParagraph"/>
              <w:spacing w:line="247" w:lineRule="exact"/>
              <w:ind w:left="99" w:right="87"/>
              <w:rPr>
                <w:sz w:val="24"/>
                <w:szCs w:val="24"/>
              </w:rPr>
            </w:pPr>
            <w:r w:rsidRPr="00D1697B">
              <w:rPr>
                <w:sz w:val="24"/>
                <w:szCs w:val="24"/>
              </w:rPr>
              <w:t>matematični krožek</w:t>
            </w:r>
          </w:p>
        </w:tc>
        <w:tc>
          <w:tcPr>
            <w:tcW w:w="3261" w:type="dxa"/>
          </w:tcPr>
          <w:p w:rsidR="00D1697B" w:rsidRPr="00D1697B" w:rsidRDefault="00D1697B" w:rsidP="00D1697B">
            <w:pPr>
              <w:pStyle w:val="TableParagraph"/>
              <w:spacing w:line="247" w:lineRule="exact"/>
              <w:ind w:right="124"/>
              <w:rPr>
                <w:sz w:val="24"/>
                <w:szCs w:val="24"/>
              </w:rPr>
            </w:pPr>
            <w:r w:rsidRPr="00D1697B">
              <w:rPr>
                <w:sz w:val="24"/>
                <w:szCs w:val="24"/>
              </w:rPr>
              <w:t>Ana ZGONC MOŽINA</w:t>
            </w:r>
          </w:p>
        </w:tc>
        <w:tc>
          <w:tcPr>
            <w:tcW w:w="1701" w:type="dxa"/>
          </w:tcPr>
          <w:p w:rsidR="00D1697B" w:rsidRPr="00D1697B" w:rsidRDefault="00D1697B" w:rsidP="00D1697B">
            <w:pPr>
              <w:pStyle w:val="TableParagraph"/>
              <w:spacing w:line="247" w:lineRule="exact"/>
              <w:ind w:left="216"/>
              <w:rPr>
                <w:sz w:val="24"/>
                <w:szCs w:val="24"/>
              </w:rPr>
            </w:pPr>
            <w:r w:rsidRPr="00D1697B">
              <w:rPr>
                <w:sz w:val="24"/>
                <w:szCs w:val="24"/>
              </w:rPr>
              <w:t>6. do 9.?</w:t>
            </w:r>
          </w:p>
        </w:tc>
        <w:tc>
          <w:tcPr>
            <w:tcW w:w="1134" w:type="dxa"/>
          </w:tcPr>
          <w:p w:rsidR="00D1697B" w:rsidRPr="00D1697B" w:rsidRDefault="00D1697B" w:rsidP="00D1697B">
            <w:pPr>
              <w:pStyle w:val="TableParagraph"/>
              <w:rPr>
                <w:sz w:val="24"/>
                <w:szCs w:val="24"/>
              </w:rPr>
            </w:pPr>
          </w:p>
        </w:tc>
      </w:tr>
      <w:tr w:rsidR="00D1697B" w:rsidTr="00D1697B">
        <w:trPr>
          <w:trHeight w:val="292"/>
        </w:trPr>
        <w:tc>
          <w:tcPr>
            <w:tcW w:w="2571" w:type="dxa"/>
          </w:tcPr>
          <w:p w:rsidR="00D1697B" w:rsidRPr="00D1697B" w:rsidRDefault="00D1697B" w:rsidP="00D1697B">
            <w:pPr>
              <w:pStyle w:val="TableParagraph"/>
              <w:spacing w:line="249" w:lineRule="exact"/>
              <w:ind w:left="99" w:right="87"/>
              <w:rPr>
                <w:sz w:val="24"/>
                <w:szCs w:val="24"/>
              </w:rPr>
            </w:pPr>
            <w:r w:rsidRPr="00D1697B">
              <w:rPr>
                <w:sz w:val="24"/>
                <w:szCs w:val="24"/>
              </w:rPr>
              <w:t>naravoslovne delavnice</w:t>
            </w:r>
          </w:p>
        </w:tc>
        <w:tc>
          <w:tcPr>
            <w:tcW w:w="3261" w:type="dxa"/>
          </w:tcPr>
          <w:p w:rsidR="00D1697B" w:rsidRPr="00D1697B" w:rsidRDefault="00D1697B" w:rsidP="00D1697B">
            <w:pPr>
              <w:pStyle w:val="TableParagraph"/>
              <w:spacing w:line="249" w:lineRule="exact"/>
              <w:ind w:right="178"/>
              <w:rPr>
                <w:sz w:val="24"/>
                <w:szCs w:val="24"/>
              </w:rPr>
            </w:pPr>
            <w:r w:rsidRPr="00D1697B">
              <w:rPr>
                <w:sz w:val="24"/>
                <w:szCs w:val="24"/>
              </w:rPr>
              <w:t>Mojca MILČINOVIĆ</w:t>
            </w:r>
          </w:p>
        </w:tc>
        <w:tc>
          <w:tcPr>
            <w:tcW w:w="1701" w:type="dxa"/>
          </w:tcPr>
          <w:p w:rsidR="00D1697B" w:rsidRPr="00D1697B" w:rsidRDefault="00D1697B" w:rsidP="00D1697B">
            <w:pPr>
              <w:pStyle w:val="TableParagraph"/>
              <w:spacing w:line="249" w:lineRule="exact"/>
              <w:ind w:left="281"/>
              <w:rPr>
                <w:sz w:val="24"/>
                <w:szCs w:val="24"/>
              </w:rPr>
            </w:pPr>
            <w:r w:rsidRPr="00D1697B">
              <w:rPr>
                <w:sz w:val="24"/>
                <w:szCs w:val="24"/>
              </w:rPr>
              <w:t>1. tril.</w:t>
            </w:r>
          </w:p>
        </w:tc>
        <w:tc>
          <w:tcPr>
            <w:tcW w:w="1134" w:type="dxa"/>
          </w:tcPr>
          <w:p w:rsidR="00D1697B" w:rsidRPr="00D1697B" w:rsidRDefault="00D1697B" w:rsidP="00D1697B">
            <w:pPr>
              <w:pStyle w:val="TableParagraph"/>
              <w:rPr>
                <w:sz w:val="24"/>
                <w:szCs w:val="24"/>
              </w:rPr>
            </w:pPr>
          </w:p>
        </w:tc>
      </w:tr>
      <w:tr w:rsidR="00D1697B" w:rsidTr="00D1697B">
        <w:trPr>
          <w:trHeight w:val="306"/>
        </w:trPr>
        <w:tc>
          <w:tcPr>
            <w:tcW w:w="2571" w:type="dxa"/>
          </w:tcPr>
          <w:p w:rsidR="00D1697B" w:rsidRPr="00D1697B" w:rsidRDefault="00D1697B" w:rsidP="00D1697B">
            <w:pPr>
              <w:pStyle w:val="TableParagraph"/>
              <w:spacing w:line="247" w:lineRule="exact"/>
              <w:ind w:left="99" w:right="89"/>
              <w:rPr>
                <w:sz w:val="24"/>
                <w:szCs w:val="24"/>
              </w:rPr>
            </w:pPr>
            <w:r w:rsidRPr="00D1697B">
              <w:rPr>
                <w:sz w:val="24"/>
                <w:szCs w:val="24"/>
              </w:rPr>
              <w:t>pevski zbori: OPZ, MPZ</w:t>
            </w:r>
          </w:p>
        </w:tc>
        <w:tc>
          <w:tcPr>
            <w:tcW w:w="3261" w:type="dxa"/>
          </w:tcPr>
          <w:p w:rsidR="00D1697B" w:rsidRPr="00D1697B" w:rsidRDefault="00D1697B" w:rsidP="00D1697B">
            <w:pPr>
              <w:pStyle w:val="TableParagraph"/>
              <w:spacing w:line="247" w:lineRule="exact"/>
              <w:ind w:left="551"/>
              <w:rPr>
                <w:sz w:val="24"/>
                <w:szCs w:val="24"/>
              </w:rPr>
            </w:pPr>
            <w:r w:rsidRPr="00D1697B">
              <w:rPr>
                <w:sz w:val="24"/>
                <w:szCs w:val="24"/>
              </w:rPr>
              <w:t>Margareta MEGI VIDMAR</w:t>
            </w:r>
          </w:p>
        </w:tc>
        <w:tc>
          <w:tcPr>
            <w:tcW w:w="1701" w:type="dxa"/>
          </w:tcPr>
          <w:p w:rsidR="00D1697B" w:rsidRPr="00D1697B" w:rsidRDefault="00D1697B" w:rsidP="00D1697B">
            <w:pPr>
              <w:pStyle w:val="TableParagraph"/>
              <w:spacing w:line="247" w:lineRule="exact"/>
              <w:ind w:left="216"/>
              <w:rPr>
                <w:sz w:val="24"/>
                <w:szCs w:val="24"/>
              </w:rPr>
            </w:pPr>
            <w:r w:rsidRPr="00D1697B">
              <w:rPr>
                <w:sz w:val="24"/>
                <w:szCs w:val="24"/>
              </w:rPr>
              <w:t>1. do 9.</w:t>
            </w:r>
          </w:p>
        </w:tc>
        <w:tc>
          <w:tcPr>
            <w:tcW w:w="1134" w:type="dxa"/>
          </w:tcPr>
          <w:p w:rsidR="00D1697B" w:rsidRPr="00D1697B" w:rsidRDefault="00D1697B" w:rsidP="00D1697B">
            <w:pPr>
              <w:pStyle w:val="TableParagraph"/>
              <w:rPr>
                <w:sz w:val="24"/>
                <w:szCs w:val="24"/>
              </w:rPr>
            </w:pPr>
          </w:p>
        </w:tc>
      </w:tr>
      <w:tr w:rsidR="00D1697B" w:rsidTr="00D1697B">
        <w:trPr>
          <w:trHeight w:val="580"/>
        </w:trPr>
        <w:tc>
          <w:tcPr>
            <w:tcW w:w="2571" w:type="dxa"/>
          </w:tcPr>
          <w:p w:rsidR="00D1697B" w:rsidRPr="00D1697B" w:rsidRDefault="00D1697B" w:rsidP="00D1697B">
            <w:pPr>
              <w:pStyle w:val="TableParagraph"/>
              <w:spacing w:before="137"/>
              <w:ind w:left="98" w:right="89"/>
              <w:rPr>
                <w:sz w:val="24"/>
                <w:szCs w:val="24"/>
              </w:rPr>
            </w:pPr>
            <w:r w:rsidRPr="00D1697B">
              <w:rPr>
                <w:sz w:val="24"/>
                <w:szCs w:val="24"/>
              </w:rPr>
              <w:t>ŠŠD</w:t>
            </w:r>
          </w:p>
        </w:tc>
        <w:tc>
          <w:tcPr>
            <w:tcW w:w="3261" w:type="dxa"/>
          </w:tcPr>
          <w:p w:rsidR="00D1697B" w:rsidRPr="00D1697B" w:rsidRDefault="00D1697B" w:rsidP="00D1697B">
            <w:pPr>
              <w:pStyle w:val="TableParagraph"/>
              <w:spacing w:line="247" w:lineRule="exact"/>
              <w:ind w:left="52" w:right="43"/>
              <w:rPr>
                <w:sz w:val="24"/>
                <w:szCs w:val="24"/>
              </w:rPr>
            </w:pPr>
            <w:r w:rsidRPr="00D1697B">
              <w:rPr>
                <w:sz w:val="24"/>
                <w:szCs w:val="24"/>
              </w:rPr>
              <w:t>Elizabeth M. BRAČKO,</w:t>
            </w:r>
          </w:p>
          <w:p w:rsidR="00D1697B" w:rsidRPr="00D1697B" w:rsidRDefault="00D1697B" w:rsidP="00D1697B">
            <w:pPr>
              <w:pStyle w:val="TableParagraph"/>
              <w:spacing w:before="37"/>
              <w:ind w:left="50" w:right="43"/>
              <w:rPr>
                <w:sz w:val="24"/>
                <w:szCs w:val="24"/>
              </w:rPr>
            </w:pPr>
            <w:r w:rsidRPr="00D1697B">
              <w:rPr>
                <w:sz w:val="24"/>
                <w:szCs w:val="24"/>
              </w:rPr>
              <w:t>Matjaž OŽEK</w:t>
            </w:r>
          </w:p>
        </w:tc>
        <w:tc>
          <w:tcPr>
            <w:tcW w:w="1701" w:type="dxa"/>
          </w:tcPr>
          <w:p w:rsidR="00D1697B" w:rsidRPr="00D1697B" w:rsidRDefault="00D1697B" w:rsidP="00D1697B">
            <w:pPr>
              <w:pStyle w:val="TableParagraph"/>
              <w:spacing w:before="137"/>
              <w:ind w:left="216"/>
              <w:rPr>
                <w:sz w:val="24"/>
                <w:szCs w:val="24"/>
              </w:rPr>
            </w:pPr>
            <w:r w:rsidRPr="00D1697B">
              <w:rPr>
                <w:sz w:val="24"/>
                <w:szCs w:val="24"/>
              </w:rPr>
              <w:t>1. do 9.</w:t>
            </w:r>
          </w:p>
        </w:tc>
        <w:tc>
          <w:tcPr>
            <w:tcW w:w="1134" w:type="dxa"/>
          </w:tcPr>
          <w:p w:rsidR="00D1697B" w:rsidRPr="00D1697B" w:rsidRDefault="00D1697B" w:rsidP="00D1697B">
            <w:pPr>
              <w:pStyle w:val="TableParagraph"/>
              <w:rPr>
                <w:sz w:val="24"/>
                <w:szCs w:val="24"/>
              </w:rPr>
            </w:pPr>
          </w:p>
        </w:tc>
      </w:tr>
      <w:tr w:rsidR="00D1697B" w:rsidTr="00D1697B">
        <w:trPr>
          <w:trHeight w:val="292"/>
        </w:trPr>
        <w:tc>
          <w:tcPr>
            <w:tcW w:w="2571" w:type="dxa"/>
          </w:tcPr>
          <w:p w:rsidR="00D1697B" w:rsidRPr="00D1697B" w:rsidRDefault="00D1697B" w:rsidP="00D1697B">
            <w:pPr>
              <w:pStyle w:val="TableParagraph"/>
              <w:spacing w:line="247" w:lineRule="exact"/>
              <w:ind w:left="99" w:right="89"/>
              <w:rPr>
                <w:sz w:val="24"/>
                <w:szCs w:val="24"/>
              </w:rPr>
            </w:pPr>
            <w:r w:rsidRPr="00D1697B">
              <w:rPr>
                <w:sz w:val="24"/>
                <w:szCs w:val="24"/>
              </w:rPr>
              <w:t>šahovski krožek</w:t>
            </w:r>
          </w:p>
        </w:tc>
        <w:tc>
          <w:tcPr>
            <w:tcW w:w="3261" w:type="dxa"/>
          </w:tcPr>
          <w:p w:rsidR="00D1697B" w:rsidRPr="00D1697B" w:rsidRDefault="00D1697B" w:rsidP="00D1697B">
            <w:pPr>
              <w:pStyle w:val="TableParagraph"/>
              <w:spacing w:line="247" w:lineRule="exact"/>
              <w:ind w:left="698"/>
              <w:rPr>
                <w:sz w:val="24"/>
                <w:szCs w:val="24"/>
              </w:rPr>
            </w:pPr>
            <w:r w:rsidRPr="00D1697B">
              <w:rPr>
                <w:sz w:val="24"/>
                <w:szCs w:val="24"/>
              </w:rPr>
              <w:t>DU Mirna</w:t>
            </w:r>
          </w:p>
        </w:tc>
        <w:tc>
          <w:tcPr>
            <w:tcW w:w="1701" w:type="dxa"/>
          </w:tcPr>
          <w:p w:rsidR="00D1697B" w:rsidRPr="00D1697B" w:rsidRDefault="00D1697B" w:rsidP="00D1697B">
            <w:pPr>
              <w:pStyle w:val="TableParagraph"/>
              <w:rPr>
                <w:sz w:val="24"/>
                <w:szCs w:val="24"/>
              </w:rPr>
            </w:pPr>
          </w:p>
        </w:tc>
        <w:tc>
          <w:tcPr>
            <w:tcW w:w="1134" w:type="dxa"/>
          </w:tcPr>
          <w:p w:rsidR="00D1697B" w:rsidRPr="00D1697B" w:rsidRDefault="00D1697B" w:rsidP="00D1697B">
            <w:pPr>
              <w:pStyle w:val="TableParagraph"/>
              <w:rPr>
                <w:sz w:val="24"/>
                <w:szCs w:val="24"/>
              </w:rPr>
            </w:pPr>
          </w:p>
        </w:tc>
      </w:tr>
      <w:tr w:rsidR="00D1697B" w:rsidTr="00D1697B">
        <w:trPr>
          <w:trHeight w:val="290"/>
        </w:trPr>
        <w:tc>
          <w:tcPr>
            <w:tcW w:w="2571" w:type="dxa"/>
          </w:tcPr>
          <w:p w:rsidR="00D1697B" w:rsidRPr="00D1697B" w:rsidRDefault="00D1697B" w:rsidP="00D1697B">
            <w:pPr>
              <w:pStyle w:val="TableParagraph"/>
              <w:spacing w:line="247" w:lineRule="exact"/>
              <w:ind w:left="97" w:right="89"/>
              <w:rPr>
                <w:sz w:val="24"/>
                <w:szCs w:val="24"/>
              </w:rPr>
            </w:pPr>
            <w:r w:rsidRPr="00D1697B">
              <w:rPr>
                <w:sz w:val="24"/>
                <w:szCs w:val="24"/>
              </w:rPr>
              <w:t>lego krožek</w:t>
            </w:r>
          </w:p>
        </w:tc>
        <w:tc>
          <w:tcPr>
            <w:tcW w:w="3261" w:type="dxa"/>
          </w:tcPr>
          <w:p w:rsidR="00D1697B" w:rsidRPr="00D1697B" w:rsidRDefault="00D1697B" w:rsidP="00D1697B">
            <w:pPr>
              <w:pStyle w:val="TableParagraph"/>
              <w:spacing w:line="247" w:lineRule="exact"/>
              <w:ind w:left="477"/>
              <w:rPr>
                <w:sz w:val="24"/>
                <w:szCs w:val="24"/>
              </w:rPr>
            </w:pPr>
            <w:r w:rsidRPr="00D1697B">
              <w:rPr>
                <w:sz w:val="24"/>
                <w:szCs w:val="24"/>
              </w:rPr>
              <w:t>Erika CUGELJ</w:t>
            </w:r>
          </w:p>
        </w:tc>
        <w:tc>
          <w:tcPr>
            <w:tcW w:w="1701" w:type="dxa"/>
          </w:tcPr>
          <w:p w:rsidR="00D1697B" w:rsidRPr="00D1697B" w:rsidRDefault="00D1697B" w:rsidP="00D1697B">
            <w:pPr>
              <w:pStyle w:val="TableParagraph"/>
              <w:spacing w:line="247" w:lineRule="exact"/>
              <w:ind w:left="154"/>
              <w:rPr>
                <w:sz w:val="24"/>
                <w:szCs w:val="24"/>
              </w:rPr>
            </w:pPr>
            <w:r w:rsidRPr="00D1697B">
              <w:rPr>
                <w:sz w:val="24"/>
                <w:szCs w:val="24"/>
              </w:rPr>
              <w:t>1. do 3.r.</w:t>
            </w:r>
          </w:p>
        </w:tc>
        <w:tc>
          <w:tcPr>
            <w:tcW w:w="1134" w:type="dxa"/>
          </w:tcPr>
          <w:p w:rsidR="00D1697B" w:rsidRPr="00D1697B" w:rsidRDefault="00D1697B" w:rsidP="00D1697B">
            <w:pPr>
              <w:pStyle w:val="TableParagraph"/>
              <w:rPr>
                <w:sz w:val="24"/>
                <w:szCs w:val="24"/>
              </w:rPr>
            </w:pPr>
          </w:p>
        </w:tc>
      </w:tr>
      <w:tr w:rsidR="00D1697B" w:rsidTr="00D1697B">
        <w:trPr>
          <w:trHeight w:val="290"/>
        </w:trPr>
        <w:tc>
          <w:tcPr>
            <w:tcW w:w="2571" w:type="dxa"/>
          </w:tcPr>
          <w:p w:rsidR="00D1697B" w:rsidRPr="00D1697B" w:rsidRDefault="00D1697B" w:rsidP="00D1697B">
            <w:pPr>
              <w:pStyle w:val="TableParagraph"/>
              <w:spacing w:line="247" w:lineRule="exact"/>
              <w:ind w:left="97" w:right="89"/>
              <w:rPr>
                <w:sz w:val="24"/>
                <w:szCs w:val="24"/>
              </w:rPr>
            </w:pPr>
            <w:r w:rsidRPr="00D1697B">
              <w:rPr>
                <w:sz w:val="24"/>
                <w:szCs w:val="24"/>
              </w:rPr>
              <w:t>šolsko novinarstvo</w:t>
            </w:r>
          </w:p>
        </w:tc>
        <w:tc>
          <w:tcPr>
            <w:tcW w:w="3261" w:type="dxa"/>
          </w:tcPr>
          <w:p w:rsidR="00D1697B" w:rsidRPr="00D1697B" w:rsidRDefault="00D1697B" w:rsidP="00D1697B">
            <w:pPr>
              <w:pStyle w:val="TableParagraph"/>
              <w:spacing w:line="247" w:lineRule="exact"/>
              <w:ind w:left="477"/>
              <w:rPr>
                <w:sz w:val="24"/>
                <w:szCs w:val="24"/>
              </w:rPr>
            </w:pPr>
            <w:r w:rsidRPr="00D1697B">
              <w:rPr>
                <w:sz w:val="24"/>
                <w:szCs w:val="24"/>
              </w:rPr>
              <w:t>Maja MARINČ</w:t>
            </w:r>
          </w:p>
        </w:tc>
        <w:tc>
          <w:tcPr>
            <w:tcW w:w="1701" w:type="dxa"/>
          </w:tcPr>
          <w:p w:rsidR="00D1697B" w:rsidRPr="00D1697B" w:rsidRDefault="00D1697B" w:rsidP="00D1697B">
            <w:pPr>
              <w:pStyle w:val="TableParagraph"/>
              <w:spacing w:line="247" w:lineRule="exact"/>
              <w:ind w:left="154"/>
              <w:rPr>
                <w:sz w:val="24"/>
                <w:szCs w:val="24"/>
              </w:rPr>
            </w:pPr>
            <w:r w:rsidRPr="00D1697B">
              <w:rPr>
                <w:sz w:val="24"/>
                <w:szCs w:val="24"/>
              </w:rPr>
              <w:t>6. do 9.</w:t>
            </w:r>
          </w:p>
        </w:tc>
        <w:tc>
          <w:tcPr>
            <w:tcW w:w="1134" w:type="dxa"/>
          </w:tcPr>
          <w:p w:rsidR="00D1697B" w:rsidRPr="00D1697B" w:rsidRDefault="00D1697B" w:rsidP="00D1697B">
            <w:pPr>
              <w:pStyle w:val="TableParagraph"/>
              <w:rPr>
                <w:sz w:val="24"/>
                <w:szCs w:val="24"/>
              </w:rPr>
            </w:pPr>
          </w:p>
        </w:tc>
      </w:tr>
      <w:tr w:rsidR="00D1697B" w:rsidTr="00D1697B">
        <w:trPr>
          <w:trHeight w:val="290"/>
        </w:trPr>
        <w:tc>
          <w:tcPr>
            <w:tcW w:w="2571" w:type="dxa"/>
          </w:tcPr>
          <w:p w:rsidR="00D1697B" w:rsidRPr="00D1697B" w:rsidRDefault="00D1697B" w:rsidP="00D1697B">
            <w:pPr>
              <w:pStyle w:val="TableParagraph"/>
              <w:spacing w:line="247" w:lineRule="exact"/>
              <w:ind w:left="97" w:right="89"/>
              <w:rPr>
                <w:sz w:val="24"/>
                <w:szCs w:val="24"/>
              </w:rPr>
            </w:pPr>
            <w:r w:rsidRPr="00D1697B">
              <w:rPr>
                <w:sz w:val="24"/>
                <w:szCs w:val="24"/>
              </w:rPr>
              <w:t>logika</w:t>
            </w:r>
          </w:p>
        </w:tc>
        <w:tc>
          <w:tcPr>
            <w:tcW w:w="3261" w:type="dxa"/>
          </w:tcPr>
          <w:p w:rsidR="00D1697B" w:rsidRPr="00D1697B" w:rsidRDefault="00D1697B" w:rsidP="00D1697B">
            <w:pPr>
              <w:pStyle w:val="TableParagraph"/>
              <w:spacing w:line="247" w:lineRule="exact"/>
              <w:ind w:left="477"/>
              <w:rPr>
                <w:sz w:val="24"/>
                <w:szCs w:val="24"/>
              </w:rPr>
            </w:pPr>
            <w:r w:rsidRPr="00D1697B">
              <w:rPr>
                <w:sz w:val="24"/>
                <w:szCs w:val="24"/>
              </w:rPr>
              <w:t>Vesna LOGAR</w:t>
            </w:r>
          </w:p>
        </w:tc>
        <w:tc>
          <w:tcPr>
            <w:tcW w:w="1701" w:type="dxa"/>
          </w:tcPr>
          <w:p w:rsidR="00D1697B" w:rsidRPr="00D1697B" w:rsidRDefault="00D1697B" w:rsidP="00D1697B">
            <w:pPr>
              <w:pStyle w:val="TableParagraph"/>
              <w:spacing w:line="247" w:lineRule="exact"/>
              <w:ind w:left="154"/>
              <w:rPr>
                <w:sz w:val="24"/>
                <w:szCs w:val="24"/>
              </w:rPr>
            </w:pPr>
            <w:r w:rsidRPr="00D1697B">
              <w:rPr>
                <w:sz w:val="24"/>
                <w:szCs w:val="24"/>
              </w:rPr>
              <w:t>4. in 5.,6.</w:t>
            </w:r>
          </w:p>
        </w:tc>
        <w:tc>
          <w:tcPr>
            <w:tcW w:w="1134" w:type="dxa"/>
          </w:tcPr>
          <w:p w:rsidR="00D1697B" w:rsidRPr="00D1697B" w:rsidRDefault="00D1697B" w:rsidP="00D1697B">
            <w:pPr>
              <w:pStyle w:val="TableParagraph"/>
              <w:rPr>
                <w:sz w:val="24"/>
                <w:szCs w:val="24"/>
              </w:rPr>
            </w:pPr>
          </w:p>
        </w:tc>
      </w:tr>
      <w:tr w:rsidR="00D1697B" w:rsidTr="00D1697B">
        <w:trPr>
          <w:trHeight w:val="290"/>
        </w:trPr>
        <w:tc>
          <w:tcPr>
            <w:tcW w:w="2571" w:type="dxa"/>
          </w:tcPr>
          <w:p w:rsidR="00D1697B" w:rsidRPr="00D1697B" w:rsidRDefault="00D1697B" w:rsidP="00D1697B">
            <w:pPr>
              <w:pStyle w:val="TableParagraph"/>
              <w:spacing w:line="247" w:lineRule="exact"/>
              <w:ind w:left="97" w:right="89"/>
              <w:rPr>
                <w:sz w:val="24"/>
                <w:szCs w:val="24"/>
              </w:rPr>
            </w:pPr>
            <w:r w:rsidRPr="00D1697B">
              <w:rPr>
                <w:sz w:val="24"/>
                <w:szCs w:val="24"/>
              </w:rPr>
              <w:t>mladi kuhar</w:t>
            </w:r>
          </w:p>
        </w:tc>
        <w:tc>
          <w:tcPr>
            <w:tcW w:w="3261" w:type="dxa"/>
          </w:tcPr>
          <w:p w:rsidR="00D1697B" w:rsidRPr="00D1697B" w:rsidRDefault="00D1697B" w:rsidP="00D1697B">
            <w:pPr>
              <w:pStyle w:val="TableParagraph"/>
              <w:spacing w:line="247" w:lineRule="exact"/>
              <w:ind w:left="477"/>
              <w:rPr>
                <w:sz w:val="24"/>
                <w:szCs w:val="24"/>
              </w:rPr>
            </w:pPr>
            <w:r w:rsidRPr="00D1697B">
              <w:rPr>
                <w:sz w:val="24"/>
                <w:szCs w:val="24"/>
              </w:rPr>
              <w:t>Barbara JAZBINŠEK</w:t>
            </w:r>
          </w:p>
        </w:tc>
        <w:tc>
          <w:tcPr>
            <w:tcW w:w="1701" w:type="dxa"/>
          </w:tcPr>
          <w:p w:rsidR="00D1697B" w:rsidRPr="00D1697B" w:rsidRDefault="00D1697B" w:rsidP="00D1697B">
            <w:pPr>
              <w:pStyle w:val="TableParagraph"/>
              <w:spacing w:line="247" w:lineRule="exact"/>
              <w:ind w:left="154"/>
              <w:rPr>
                <w:sz w:val="24"/>
                <w:szCs w:val="24"/>
              </w:rPr>
            </w:pPr>
            <w:r w:rsidRPr="00D1697B">
              <w:rPr>
                <w:sz w:val="24"/>
                <w:szCs w:val="24"/>
              </w:rPr>
              <w:t>4.</w:t>
            </w:r>
          </w:p>
        </w:tc>
        <w:tc>
          <w:tcPr>
            <w:tcW w:w="1134" w:type="dxa"/>
          </w:tcPr>
          <w:p w:rsidR="00D1697B" w:rsidRPr="00D1697B" w:rsidRDefault="00D1697B" w:rsidP="00D1697B">
            <w:pPr>
              <w:pStyle w:val="TableParagraph"/>
              <w:rPr>
                <w:sz w:val="24"/>
                <w:szCs w:val="24"/>
              </w:rPr>
            </w:pPr>
          </w:p>
        </w:tc>
      </w:tr>
    </w:tbl>
    <w:p w:rsidR="00EF5932" w:rsidRDefault="00EF5932" w:rsidP="00EF5932">
      <w:pPr>
        <w:pStyle w:val="Telobesedila"/>
        <w:jc w:val="left"/>
        <w:rPr>
          <w:i w:val="0"/>
          <w:szCs w:val="20"/>
        </w:rPr>
      </w:pPr>
    </w:p>
    <w:p w:rsidR="00EF5932" w:rsidRDefault="00EF5932" w:rsidP="00EF5932">
      <w:pPr>
        <w:pStyle w:val="Telobesedila"/>
        <w:jc w:val="left"/>
        <w:rPr>
          <w:i w:val="0"/>
          <w:szCs w:val="20"/>
          <w:u w:val="single"/>
        </w:rPr>
      </w:pPr>
      <w:r>
        <w:rPr>
          <w:i w:val="0"/>
          <w:szCs w:val="20"/>
        </w:rPr>
        <w:t xml:space="preserve"> </w:t>
      </w:r>
      <w:r>
        <w:rPr>
          <w:rFonts w:eastAsiaTheme="minorHAnsi"/>
          <w:b/>
          <w:bCs/>
          <w:color w:val="000000"/>
          <w:lang w:eastAsia="en-US"/>
        </w:rPr>
        <w:t xml:space="preserve">  </w:t>
      </w:r>
      <w:r w:rsidR="00B46061">
        <w:rPr>
          <w:b/>
          <w:i w:val="0"/>
          <w:u w:val="single"/>
        </w:rPr>
        <w:t xml:space="preserve">IV. </w:t>
      </w:r>
      <w:r>
        <w:rPr>
          <w:b/>
          <w:i w:val="0"/>
          <w:u w:val="single"/>
        </w:rPr>
        <w:t xml:space="preserve"> </w:t>
      </w:r>
      <w:r>
        <w:rPr>
          <w:rFonts w:eastAsiaTheme="minorHAnsi"/>
          <w:b/>
          <w:bCs/>
          <w:i w:val="0"/>
          <w:color w:val="000000"/>
          <w:lang w:eastAsia="en-US"/>
        </w:rPr>
        <w:t xml:space="preserve">Tekmovanja </w:t>
      </w:r>
      <w:r w:rsidR="00B46061">
        <w:rPr>
          <w:rFonts w:eastAsiaTheme="minorHAnsi"/>
          <w:b/>
          <w:bCs/>
          <w:i w:val="0"/>
          <w:color w:val="000000"/>
          <w:lang w:eastAsia="en-US"/>
        </w:rPr>
        <w:t xml:space="preserve"> - izvedba odvisna od epidemioloških razmer</w:t>
      </w:r>
    </w:p>
    <w:p w:rsidR="00EF5932" w:rsidRDefault="00EF5932" w:rsidP="00EF5932">
      <w:pPr>
        <w:autoSpaceDE w:val="0"/>
        <w:autoSpaceDN w:val="0"/>
        <w:adjustRightInd w:val="0"/>
        <w:jc w:val="both"/>
        <w:rPr>
          <w:rFonts w:eastAsiaTheme="minorHAnsi"/>
          <w:color w:val="000000"/>
          <w:lang w:eastAsia="en-US"/>
        </w:rPr>
      </w:pPr>
      <w:r>
        <w:rPr>
          <w:rFonts w:eastAsiaTheme="minorHAnsi"/>
          <w:color w:val="000000"/>
          <w:lang w:eastAsia="en-US"/>
        </w:rPr>
        <w:t xml:space="preserve">Tekmovanja so postala sestavni del vzgojno-izobraževalnega dela. Temeljni cilj vseh je širjenje in poglabljanje znanja ter popularizacija le-tega med mladino. Da bo zaradi tekmovanj pouk čim manj moten, se bodo šolska in regijska tekmovanja praviloma začela po 13. uri. Državna tekmovanja bodo ob sobotah. Na tekmovanja se bodo učenci pripravljali v okviru interesnih dejavnosti in dodatnega pouka. </w:t>
      </w:r>
    </w:p>
    <w:p w:rsidR="00EF5932" w:rsidRDefault="00EF5932" w:rsidP="00EF5932">
      <w:pPr>
        <w:autoSpaceDE w:val="0"/>
        <w:autoSpaceDN w:val="0"/>
        <w:adjustRightInd w:val="0"/>
        <w:jc w:val="both"/>
        <w:rPr>
          <w:rFonts w:eastAsiaTheme="minorHAnsi"/>
          <w:color w:val="000000"/>
          <w:lang w:eastAsia="en-US"/>
        </w:rPr>
      </w:pPr>
      <w:r>
        <w:rPr>
          <w:rFonts w:eastAsiaTheme="minorHAnsi"/>
          <w:color w:val="000000"/>
          <w:lang w:eastAsia="en-US"/>
        </w:rPr>
        <w:t xml:space="preserve">Rezultati nekaterih tekmovanj učencem prinesejo točke, ki jih potrebujejo za pridobitev Zoisove štipendije, mentorjem pa tudi točke za napredovanje v nazive. </w:t>
      </w:r>
    </w:p>
    <w:p w:rsidR="00EF5932" w:rsidRDefault="00EF5932" w:rsidP="00EF5932">
      <w:pPr>
        <w:pStyle w:val="Naslov2"/>
        <w:rPr>
          <w:rFonts w:eastAsiaTheme="minorHAnsi"/>
          <w:b w:val="0"/>
          <w:lang w:eastAsia="en-US"/>
        </w:rPr>
      </w:pPr>
      <w:r>
        <w:rPr>
          <w:rFonts w:eastAsiaTheme="minorHAnsi"/>
          <w:b w:val="0"/>
          <w:lang w:eastAsia="en-US"/>
        </w:rPr>
        <w:t>Na šoli bo poleg občinskih, regijskih in državnih tekmovanj tudi veliko šolskih in razrednih športnih tekmovanj. Regijska in državna športna tekmovanja bodo potekala po koledarju, ki ga objavi Ministrstvu za izobraževanje, znanost in šport, ter Zavod za šolstvo R Slovenije.</w:t>
      </w:r>
    </w:p>
    <w:p w:rsidR="00EF5932" w:rsidRDefault="00EF5932" w:rsidP="00EF5932">
      <w:pPr>
        <w:autoSpaceDE w:val="0"/>
        <w:autoSpaceDN w:val="0"/>
        <w:adjustRightInd w:val="0"/>
        <w:jc w:val="both"/>
        <w:rPr>
          <w:rFonts w:eastAsiaTheme="minorHAnsi"/>
          <w:b/>
          <w:bCs/>
          <w:color w:val="000000"/>
          <w:lang w:eastAsia="en-US"/>
        </w:rPr>
      </w:pPr>
    </w:p>
    <w:p w:rsidR="00EF5932" w:rsidRDefault="00EF5932" w:rsidP="00EF5932">
      <w:pPr>
        <w:autoSpaceDE w:val="0"/>
        <w:autoSpaceDN w:val="0"/>
        <w:adjustRightInd w:val="0"/>
        <w:jc w:val="both"/>
        <w:rPr>
          <w:rFonts w:eastAsiaTheme="minorHAnsi"/>
          <w:color w:val="000000"/>
          <w:u w:val="single"/>
          <w:lang w:eastAsia="en-US"/>
        </w:rPr>
      </w:pPr>
      <w:r>
        <w:rPr>
          <w:b/>
        </w:rPr>
        <w:t xml:space="preserve">  I</w:t>
      </w:r>
      <w:r>
        <w:rPr>
          <w:b/>
          <w:u w:val="single"/>
        </w:rPr>
        <w:t>V.</w:t>
      </w:r>
      <w:r>
        <w:rPr>
          <w:rFonts w:eastAsiaTheme="minorHAnsi"/>
          <w:b/>
          <w:bCs/>
          <w:color w:val="000000"/>
          <w:lang w:eastAsia="en-US"/>
        </w:rPr>
        <w:t xml:space="preserve"> </w:t>
      </w:r>
      <w:r>
        <w:rPr>
          <w:rFonts w:eastAsiaTheme="minorHAnsi"/>
          <w:b/>
          <w:bCs/>
          <w:color w:val="000000"/>
          <w:u w:val="single"/>
          <w:lang w:eastAsia="en-US"/>
        </w:rPr>
        <w:t xml:space="preserve">Druge občasne dejavnosti učencev: natečaji,  humanitarne, zbiralne in delovne akcije </w:t>
      </w:r>
    </w:p>
    <w:p w:rsidR="00EF5932" w:rsidRDefault="00EF5932" w:rsidP="00EF5932">
      <w:pPr>
        <w:spacing w:after="200" w:line="276" w:lineRule="auto"/>
        <w:jc w:val="both"/>
        <w:rPr>
          <w:rFonts w:eastAsiaTheme="minorHAnsi"/>
          <w:color w:val="000000"/>
          <w:lang w:eastAsia="en-US"/>
        </w:rPr>
      </w:pPr>
      <w:r>
        <w:rPr>
          <w:rFonts w:eastAsiaTheme="minorHAnsi"/>
          <w:color w:val="000000"/>
          <w:lang w:eastAsia="en-US"/>
        </w:rPr>
        <w:t>Prijavili se bomo na že znane literarne in likovne natečaje, pa tudi na druge, če bodo vsebinsko povezani z učnimi vsebinami in privlačni za učence. Organizirali bomo in se udeleževali različnih zbiralnih in humanitarnih akcij – papir za papir. Pokloni zvezek, zbiranje zamaškov, plastenk, ……</w:t>
      </w:r>
    </w:p>
    <w:p w:rsidR="00EF5932" w:rsidRDefault="00EF5932" w:rsidP="00EF5932">
      <w:pPr>
        <w:autoSpaceDE w:val="0"/>
        <w:autoSpaceDN w:val="0"/>
        <w:adjustRightInd w:val="0"/>
        <w:rPr>
          <w:rFonts w:eastAsiaTheme="minorHAnsi"/>
          <w:color w:val="000000"/>
          <w:lang w:eastAsia="en-US"/>
        </w:rPr>
      </w:pPr>
      <w:r>
        <w:rPr>
          <w:b/>
        </w:rPr>
        <w:t xml:space="preserve">  </w:t>
      </w:r>
      <w:r w:rsidR="00B46061">
        <w:rPr>
          <w:b/>
          <w:u w:val="single"/>
        </w:rPr>
        <w:t>IV.</w:t>
      </w:r>
      <w:r>
        <w:rPr>
          <w:b/>
          <w:u w:val="single"/>
        </w:rPr>
        <w:t xml:space="preserve"> </w:t>
      </w:r>
      <w:r>
        <w:rPr>
          <w:rFonts w:eastAsiaTheme="minorHAnsi"/>
          <w:b/>
          <w:bCs/>
          <w:color w:val="000000"/>
          <w:u w:val="single"/>
          <w:lang w:eastAsia="en-US"/>
        </w:rPr>
        <w:t>Prireditve in razstave</w:t>
      </w:r>
      <w:r>
        <w:rPr>
          <w:rFonts w:eastAsiaTheme="minorHAnsi"/>
          <w:b/>
          <w:bCs/>
          <w:color w:val="000000"/>
          <w:lang w:eastAsia="en-US"/>
        </w:rPr>
        <w:t xml:space="preserve"> </w:t>
      </w:r>
      <w:r w:rsidR="00B46061">
        <w:rPr>
          <w:rFonts w:eastAsiaTheme="minorHAnsi"/>
          <w:b/>
          <w:bCs/>
          <w:color w:val="000000"/>
          <w:lang w:eastAsia="en-US"/>
        </w:rPr>
        <w:t xml:space="preserve"> - odvisno od epidemioloških razmer</w:t>
      </w:r>
    </w:p>
    <w:p w:rsidR="00EF5932" w:rsidRDefault="00EF5932" w:rsidP="00EF5932">
      <w:pPr>
        <w:autoSpaceDE w:val="0"/>
        <w:autoSpaceDN w:val="0"/>
        <w:adjustRightInd w:val="0"/>
        <w:rPr>
          <w:rFonts w:eastAsiaTheme="minorHAnsi"/>
          <w:color w:val="000000"/>
          <w:lang w:eastAsia="en-US"/>
        </w:rPr>
      </w:pPr>
      <w:r>
        <w:rPr>
          <w:rFonts w:eastAsiaTheme="minorHAnsi"/>
          <w:color w:val="000000"/>
          <w:lang w:eastAsia="en-US"/>
        </w:rPr>
        <w:t xml:space="preserve">Učenci bodo nastopali na samostojnih šolskih prireditvah za starše, za prvošolce, ob zaključku šolskega leta ter ob spominskih dnevih in državnih praznikih. </w:t>
      </w:r>
    </w:p>
    <w:p w:rsidR="00EF5932" w:rsidRDefault="00EF5932" w:rsidP="00EF5932">
      <w:pPr>
        <w:spacing w:after="200" w:line="276" w:lineRule="auto"/>
        <w:jc w:val="both"/>
        <w:rPr>
          <w:rFonts w:eastAsiaTheme="minorHAnsi"/>
          <w:color w:val="000000"/>
          <w:lang w:eastAsia="en-US"/>
        </w:rPr>
      </w:pPr>
      <w:r>
        <w:rPr>
          <w:rFonts w:eastAsiaTheme="minorHAnsi"/>
          <w:color w:val="000000"/>
          <w:lang w:eastAsia="en-US"/>
        </w:rPr>
        <w:t>Prav tako se bodo udeleževali pevskih revij otroških in mladinskih pevskih zborov, sodelovali pa bodo tudi na prireditvah na ravni občine, na ravni medobčin, regije in tam, kamor bomo kot šola povabljeni.</w:t>
      </w:r>
    </w:p>
    <w:p w:rsidR="00EF5932" w:rsidRDefault="00EF5932" w:rsidP="00B46061">
      <w:pPr>
        <w:pStyle w:val="Brezrazmikov"/>
        <w:jc w:val="both"/>
      </w:pPr>
      <w:r>
        <w:t xml:space="preserve"> </w:t>
      </w:r>
      <w:r w:rsidR="00B46061">
        <w:rPr>
          <w:b/>
          <w:u w:val="single"/>
        </w:rPr>
        <w:t>IV.</w:t>
      </w:r>
      <w:r>
        <w:rPr>
          <w:b/>
          <w:u w:val="single"/>
        </w:rPr>
        <w:t xml:space="preserve"> Sodelovanje učitelji –učenci</w:t>
      </w:r>
      <w:r>
        <w:t xml:space="preserve"> tretje triade –POGOVORNE URE ZA UČENCE</w:t>
      </w:r>
    </w:p>
    <w:p w:rsidR="00EF5932" w:rsidRDefault="00EF5932" w:rsidP="00B46061">
      <w:pPr>
        <w:pStyle w:val="Brezrazmikov"/>
        <w:jc w:val="both"/>
        <w:rPr>
          <w:rFonts w:eastAsiaTheme="minorHAnsi"/>
          <w:color w:val="000000"/>
          <w:lang w:eastAsia="en-US"/>
        </w:rPr>
      </w:pPr>
      <w:r>
        <w:t>Učitelji zadnjega in drugega triletja  bodo imeli pogovorne ure za učence, kjer bodo na individualnih pogovorih analizirali delo posameznikov, jim dajali nasvete za doseganje boljših rezultatov in odpravljali težave</w:t>
      </w:r>
    </w:p>
    <w:p w:rsidR="00EF5932" w:rsidRDefault="00EF5932" w:rsidP="00EF5932">
      <w:pPr>
        <w:pStyle w:val="Telobesedila2"/>
      </w:pPr>
    </w:p>
    <w:p w:rsidR="00EF5932" w:rsidRDefault="00EF5932" w:rsidP="00EF5932">
      <w:pPr>
        <w:pStyle w:val="Telobesedila2"/>
        <w:rPr>
          <w:b/>
          <w:u w:val="single"/>
        </w:rPr>
      </w:pPr>
      <w:r>
        <w:t xml:space="preserve">   </w:t>
      </w:r>
      <w:r w:rsidR="00B46061">
        <w:rPr>
          <w:b/>
          <w:u w:val="single"/>
        </w:rPr>
        <w:t xml:space="preserve"> IV</w:t>
      </w:r>
      <w:r>
        <w:rPr>
          <w:b/>
          <w:u w:val="single"/>
        </w:rPr>
        <w:t>. ŠOLSKA PREHRANA</w:t>
      </w:r>
    </w:p>
    <w:p w:rsidR="00EF5932" w:rsidRDefault="00EF5932" w:rsidP="00EF5932">
      <w:pPr>
        <w:pStyle w:val="Telobesedila"/>
        <w:ind w:firstLine="708"/>
        <w:rPr>
          <w:i w:val="0"/>
          <w:szCs w:val="20"/>
        </w:rPr>
      </w:pPr>
      <w:r>
        <w:rPr>
          <w:i w:val="0"/>
          <w:szCs w:val="20"/>
        </w:rPr>
        <w:t xml:space="preserve">Zdrava prehrana pripomore k boljšemu učenju in v veliki meri vpliva na razpoloženje in medsebojne odnose. V šoli so bomo prizadevali učencem nuditi zdravo in kakovostno hrano, ki bo omogočala nemoten razvoj naših otrok. </w:t>
      </w:r>
    </w:p>
    <w:p w:rsidR="00EF5932" w:rsidRDefault="00EF5932" w:rsidP="00EF5932">
      <w:pPr>
        <w:pStyle w:val="Telobesedila"/>
        <w:rPr>
          <w:i w:val="0"/>
          <w:szCs w:val="20"/>
        </w:rPr>
      </w:pPr>
      <w:r>
        <w:rPr>
          <w:i w:val="0"/>
          <w:szCs w:val="20"/>
        </w:rPr>
        <w:t>Terminska razporeditev obrokov:</w:t>
      </w:r>
    </w:p>
    <w:p w:rsidR="00EF5932" w:rsidRDefault="00EF5932" w:rsidP="00EF5932">
      <w:pPr>
        <w:pStyle w:val="Telobesedila"/>
        <w:numPr>
          <w:ilvl w:val="0"/>
          <w:numId w:val="6"/>
        </w:numPr>
        <w:rPr>
          <w:i w:val="0"/>
          <w:szCs w:val="20"/>
        </w:rPr>
      </w:pPr>
      <w:r>
        <w:rPr>
          <w:i w:val="0"/>
          <w:szCs w:val="20"/>
        </w:rPr>
        <w:t xml:space="preserve">prvi razred ima zajtrk od 7.30 do 7.45, </w:t>
      </w:r>
    </w:p>
    <w:p w:rsidR="00EF5932" w:rsidRDefault="00EF5932" w:rsidP="00EF5932">
      <w:pPr>
        <w:pStyle w:val="Telobesedila"/>
        <w:numPr>
          <w:ilvl w:val="0"/>
          <w:numId w:val="6"/>
        </w:numPr>
        <w:rPr>
          <w:i w:val="0"/>
          <w:szCs w:val="20"/>
        </w:rPr>
      </w:pPr>
      <w:r>
        <w:rPr>
          <w:i w:val="0"/>
          <w:szCs w:val="20"/>
        </w:rPr>
        <w:t xml:space="preserve"> učenci od drugega do devetega razreda imajo malico od 9.20 do 9.40. </w:t>
      </w:r>
    </w:p>
    <w:p w:rsidR="00EF5932" w:rsidRDefault="00EF5932" w:rsidP="00EF5932">
      <w:pPr>
        <w:pStyle w:val="Telobesedila"/>
        <w:numPr>
          <w:ilvl w:val="0"/>
          <w:numId w:val="6"/>
        </w:numPr>
        <w:rPr>
          <w:i w:val="0"/>
          <w:szCs w:val="20"/>
        </w:rPr>
      </w:pPr>
      <w:r>
        <w:rPr>
          <w:i w:val="0"/>
          <w:szCs w:val="20"/>
        </w:rPr>
        <w:t xml:space="preserve"> kosilo  je od 11.30 do 13.00. V času prehrane bomo skrbeli za pridobivanje lepih navad ob jedi.</w:t>
      </w:r>
    </w:p>
    <w:p w:rsidR="00EF5932" w:rsidRDefault="00EF5932" w:rsidP="00C57113">
      <w:pPr>
        <w:pStyle w:val="Telobesedila"/>
        <w:ind w:firstLine="708"/>
        <w:rPr>
          <w:i w:val="0"/>
          <w:szCs w:val="20"/>
        </w:rPr>
      </w:pPr>
      <w:r>
        <w:rPr>
          <w:i w:val="0"/>
          <w:szCs w:val="20"/>
        </w:rPr>
        <w:t>Prehrano</w:t>
      </w:r>
      <w:r w:rsidR="00C57113">
        <w:rPr>
          <w:i w:val="0"/>
          <w:szCs w:val="20"/>
        </w:rPr>
        <w:t xml:space="preserve"> ureja Zakon o šolski prehrani. </w:t>
      </w:r>
      <w:r>
        <w:rPr>
          <w:i w:val="0"/>
          <w:szCs w:val="20"/>
        </w:rPr>
        <w:t xml:space="preserve">Vodja </w:t>
      </w:r>
      <w:r w:rsidR="00B46061">
        <w:rPr>
          <w:i w:val="0"/>
          <w:szCs w:val="20"/>
        </w:rPr>
        <w:t>šolske prehrane je Anja Krištof</w:t>
      </w:r>
      <w:r>
        <w:rPr>
          <w:i w:val="0"/>
          <w:szCs w:val="20"/>
        </w:rPr>
        <w:t>.</w:t>
      </w:r>
    </w:p>
    <w:p w:rsidR="00EF5932" w:rsidRDefault="00EF5932" w:rsidP="00EF5932">
      <w:pPr>
        <w:pStyle w:val="Telobesedila"/>
        <w:rPr>
          <w:szCs w:val="20"/>
        </w:rPr>
      </w:pPr>
    </w:p>
    <w:p w:rsidR="00EF5932" w:rsidRDefault="00EF5932" w:rsidP="00EF5932">
      <w:pPr>
        <w:autoSpaceDE w:val="0"/>
        <w:autoSpaceDN w:val="0"/>
        <w:adjustRightInd w:val="0"/>
        <w:jc w:val="both"/>
        <w:rPr>
          <w:color w:val="000000"/>
        </w:rPr>
      </w:pPr>
      <w:r>
        <w:rPr>
          <w:b/>
          <w:bCs/>
          <w:color w:val="000000"/>
        </w:rPr>
        <w:t xml:space="preserve">Spodbujanje zdrave prehrane </w:t>
      </w:r>
    </w:p>
    <w:p w:rsidR="00EF5932" w:rsidRDefault="00EF5932" w:rsidP="00EF5932">
      <w:pPr>
        <w:autoSpaceDE w:val="0"/>
        <w:autoSpaceDN w:val="0"/>
        <w:adjustRightInd w:val="0"/>
        <w:jc w:val="both"/>
        <w:rPr>
          <w:color w:val="000000"/>
        </w:rPr>
      </w:pPr>
      <w:r>
        <w:rPr>
          <w:color w:val="000000"/>
        </w:rPr>
        <w:t xml:space="preserve">V celem šolskem letu bomo na področju osveščanja učencev o zdravi prehrani izvajali promocijske in izobraževalne dejavnosti.  Za vse učence bomo izvedli tematsko razrednikovo uro ob Tradicionalnem slovenskem zajtrku. </w:t>
      </w:r>
    </w:p>
    <w:p w:rsidR="00EF5932" w:rsidRDefault="00EF5932" w:rsidP="00EF5932">
      <w:pPr>
        <w:autoSpaceDE w:val="0"/>
        <w:autoSpaceDN w:val="0"/>
        <w:adjustRightInd w:val="0"/>
        <w:jc w:val="both"/>
        <w:rPr>
          <w:color w:val="000000"/>
        </w:rPr>
      </w:pPr>
      <w:r>
        <w:rPr>
          <w:color w:val="000000"/>
        </w:rPr>
        <w:t xml:space="preserve">Ostale </w:t>
      </w:r>
      <w:r>
        <w:rPr>
          <w:b/>
          <w:color w:val="000000"/>
          <w:u w:val="single"/>
        </w:rPr>
        <w:t>dejavnosti v zvezi s prehrano</w:t>
      </w:r>
      <w:r>
        <w:rPr>
          <w:color w:val="000000"/>
        </w:rPr>
        <w:t>:</w:t>
      </w:r>
    </w:p>
    <w:p w:rsidR="00EF5932" w:rsidRDefault="00EF5932" w:rsidP="00B14B11">
      <w:pPr>
        <w:pStyle w:val="Odstavekseznama"/>
        <w:numPr>
          <w:ilvl w:val="0"/>
          <w:numId w:val="15"/>
        </w:numPr>
        <w:autoSpaceDE w:val="0"/>
        <w:autoSpaceDN w:val="0"/>
        <w:adjustRightInd w:val="0"/>
        <w:spacing w:after="19"/>
        <w:jc w:val="both"/>
        <w:rPr>
          <w:color w:val="000000"/>
        </w:rPr>
      </w:pPr>
      <w:r>
        <w:rPr>
          <w:color w:val="000000"/>
        </w:rPr>
        <w:t xml:space="preserve">izdelki lokalnih pridelovalcev, </w:t>
      </w:r>
    </w:p>
    <w:p w:rsidR="00EF5932" w:rsidRPr="00C57113" w:rsidRDefault="00EF5932" w:rsidP="00EF5932">
      <w:pPr>
        <w:pStyle w:val="Odstavekseznama"/>
        <w:numPr>
          <w:ilvl w:val="0"/>
          <w:numId w:val="15"/>
        </w:numPr>
        <w:autoSpaceDE w:val="0"/>
        <w:autoSpaceDN w:val="0"/>
        <w:adjustRightInd w:val="0"/>
        <w:spacing w:after="19"/>
        <w:jc w:val="both"/>
        <w:rPr>
          <w:color w:val="000000"/>
        </w:rPr>
      </w:pPr>
      <w:r>
        <w:rPr>
          <w:color w:val="000000"/>
        </w:rPr>
        <w:t xml:space="preserve">izvedba »Tradicionalnega slovenskega zajtrka«, </w:t>
      </w:r>
    </w:p>
    <w:p w:rsidR="00EF5932" w:rsidRDefault="00EF5932" w:rsidP="00EF5932">
      <w:pPr>
        <w:autoSpaceDE w:val="0"/>
        <w:autoSpaceDN w:val="0"/>
        <w:adjustRightInd w:val="0"/>
        <w:jc w:val="both"/>
        <w:rPr>
          <w:color w:val="000000"/>
        </w:rPr>
      </w:pPr>
      <w:r>
        <w:rPr>
          <w:color w:val="000000"/>
        </w:rPr>
        <w:t xml:space="preserve">Poleg tega pa bomo skozi celo šolsko leto izvajali naslednje </w:t>
      </w:r>
      <w:r>
        <w:rPr>
          <w:b/>
          <w:color w:val="000000"/>
          <w:u w:val="single"/>
        </w:rPr>
        <w:t>aktivnost</w:t>
      </w:r>
      <w:r>
        <w:rPr>
          <w:color w:val="000000"/>
        </w:rPr>
        <w:t xml:space="preserve">i: </w:t>
      </w:r>
    </w:p>
    <w:p w:rsidR="00EF5932" w:rsidRDefault="00EF5932" w:rsidP="00B14B11">
      <w:pPr>
        <w:pStyle w:val="Odstavekseznama"/>
        <w:numPr>
          <w:ilvl w:val="0"/>
          <w:numId w:val="16"/>
        </w:numPr>
        <w:autoSpaceDE w:val="0"/>
        <w:autoSpaceDN w:val="0"/>
        <w:adjustRightInd w:val="0"/>
        <w:spacing w:after="21"/>
        <w:jc w:val="both"/>
        <w:rPr>
          <w:color w:val="000000"/>
        </w:rPr>
      </w:pPr>
      <w:r>
        <w:rPr>
          <w:color w:val="000000"/>
        </w:rPr>
        <w:lastRenderedPageBreak/>
        <w:t xml:space="preserve">vključevanje vsebin o zdravi prehrani v učne ure pri naravoslovnih predmetih in pri izbirnih predmetih sodobna priprava hrane, </w:t>
      </w:r>
    </w:p>
    <w:p w:rsidR="00EF5932" w:rsidRDefault="00EF5932" w:rsidP="00B14B11">
      <w:pPr>
        <w:pStyle w:val="Odstavekseznama"/>
        <w:numPr>
          <w:ilvl w:val="0"/>
          <w:numId w:val="16"/>
        </w:numPr>
        <w:autoSpaceDE w:val="0"/>
        <w:autoSpaceDN w:val="0"/>
        <w:adjustRightInd w:val="0"/>
        <w:spacing w:after="21"/>
        <w:jc w:val="both"/>
        <w:rPr>
          <w:color w:val="000000"/>
        </w:rPr>
      </w:pPr>
      <w:r>
        <w:rPr>
          <w:color w:val="000000"/>
        </w:rPr>
        <w:t xml:space="preserve">prisotnost učiteljev v času razdeljevanja in uživanja šolskih obrokov, </w:t>
      </w:r>
    </w:p>
    <w:p w:rsidR="00EF5932" w:rsidRDefault="00EF5932" w:rsidP="00B14B11">
      <w:pPr>
        <w:pStyle w:val="Odstavekseznama"/>
        <w:numPr>
          <w:ilvl w:val="0"/>
          <w:numId w:val="16"/>
        </w:numPr>
        <w:autoSpaceDE w:val="0"/>
        <w:autoSpaceDN w:val="0"/>
        <w:adjustRightInd w:val="0"/>
        <w:spacing w:after="21"/>
        <w:jc w:val="both"/>
        <w:rPr>
          <w:color w:val="000000"/>
        </w:rPr>
      </w:pPr>
      <w:r>
        <w:rPr>
          <w:color w:val="000000"/>
        </w:rPr>
        <w:t xml:space="preserve">spodbujanje kulturnega uživanja hrane (urejenost jedilnice, ureditev oglasne deske v jedilnici z napisi o bontonu pri jedi, navajanje učencev na kulturno uživanje hrane predvsem v času kosila  in v oddelkih podaljšanega bivanja), </w:t>
      </w:r>
    </w:p>
    <w:p w:rsidR="00EF5932" w:rsidRDefault="00EF5932" w:rsidP="00B14B11">
      <w:pPr>
        <w:pStyle w:val="Odstavekseznama"/>
        <w:numPr>
          <w:ilvl w:val="0"/>
          <w:numId w:val="16"/>
        </w:numPr>
        <w:autoSpaceDE w:val="0"/>
        <w:autoSpaceDN w:val="0"/>
        <w:adjustRightInd w:val="0"/>
        <w:spacing w:after="21"/>
        <w:jc w:val="both"/>
        <w:rPr>
          <w:color w:val="000000"/>
        </w:rPr>
      </w:pPr>
      <w:r>
        <w:rPr>
          <w:color w:val="000000"/>
        </w:rPr>
        <w:t xml:space="preserve">izvedba ankete o stopnji zadovoljstva s šolsko prehrano za učence in </w:t>
      </w:r>
    </w:p>
    <w:p w:rsidR="00EF5932" w:rsidRDefault="00EF5932" w:rsidP="00B14B11">
      <w:pPr>
        <w:pStyle w:val="Odstavekseznama"/>
        <w:numPr>
          <w:ilvl w:val="0"/>
          <w:numId w:val="16"/>
        </w:numPr>
        <w:autoSpaceDE w:val="0"/>
        <w:autoSpaceDN w:val="0"/>
        <w:adjustRightInd w:val="0"/>
        <w:jc w:val="both"/>
        <w:rPr>
          <w:color w:val="000000"/>
        </w:rPr>
      </w:pPr>
      <w:r>
        <w:rPr>
          <w:color w:val="000000"/>
        </w:rPr>
        <w:t xml:space="preserve">izvedba ankete o stopnji zadovoljstva s šolsko prehrano za starše. </w:t>
      </w:r>
    </w:p>
    <w:p w:rsidR="00EF5932" w:rsidRDefault="00EF5932" w:rsidP="00EF5932">
      <w:pPr>
        <w:autoSpaceDE w:val="0"/>
        <w:autoSpaceDN w:val="0"/>
        <w:adjustRightInd w:val="0"/>
        <w:jc w:val="both"/>
        <w:rPr>
          <w:color w:val="000000"/>
        </w:rPr>
      </w:pPr>
    </w:p>
    <w:p w:rsidR="00EF5932" w:rsidRDefault="00EF5932" w:rsidP="00EF5932">
      <w:pPr>
        <w:autoSpaceDE w:val="0"/>
        <w:autoSpaceDN w:val="0"/>
        <w:adjustRightInd w:val="0"/>
        <w:jc w:val="both"/>
        <w:rPr>
          <w:color w:val="000000"/>
        </w:rPr>
      </w:pPr>
      <w:r>
        <w:rPr>
          <w:color w:val="000000"/>
        </w:rPr>
        <w:t xml:space="preserve">Tudi v tem šolskem letu bomo nadaljevali z aktivnostmi, ki so vezane na vključevanje živil ekološke predelave, predvsem iz domače slovenske ekološke pridelave – lokalni dobavitelji, omejevanje uporabe sladkorja in soli pri pripravi hrane, uporaba kvalitetnih maščob ter vključevanje zelenjave v obroke šolske prehrane. Dopolnili bomo Jedilnik bo sestavljen v smislu zdravih obrokov. </w:t>
      </w:r>
    </w:p>
    <w:p w:rsidR="00EF5932" w:rsidRDefault="00EF5932" w:rsidP="00EF5932">
      <w:pPr>
        <w:autoSpaceDE w:val="0"/>
        <w:autoSpaceDN w:val="0"/>
        <w:adjustRightInd w:val="0"/>
        <w:jc w:val="both"/>
        <w:rPr>
          <w:color w:val="000000"/>
        </w:rPr>
      </w:pPr>
      <w:r>
        <w:rPr>
          <w:color w:val="000000"/>
        </w:rPr>
        <w:t xml:space="preserve">Z računalniškim programom v kuhinji zagotavljamo bolj pregledno poslovanje kuhinje (nabava in poraba živil). </w:t>
      </w:r>
    </w:p>
    <w:p w:rsidR="00EF5932" w:rsidRDefault="00EF5932" w:rsidP="00EF5932">
      <w:pPr>
        <w:jc w:val="both"/>
        <w:rPr>
          <w:color w:val="000000"/>
        </w:rPr>
      </w:pPr>
      <w:r>
        <w:rPr>
          <w:color w:val="000000"/>
        </w:rPr>
        <w:t>Skrbeli bomo za notranji in zunanji nadzor po smernicah HACCAP sistema, Zakona o šolski prehrani in Smernicah zdrave prehrane.</w:t>
      </w:r>
    </w:p>
    <w:p w:rsidR="003C6A1D" w:rsidRDefault="00EF5932" w:rsidP="00EF5932">
      <w:pPr>
        <w:pStyle w:val="Telobesedila2"/>
      </w:pPr>
      <w:r>
        <w:t xml:space="preserve">Vključeni smo tudi v </w:t>
      </w:r>
      <w:r>
        <w:rPr>
          <w:b/>
          <w:u w:val="single"/>
        </w:rPr>
        <w:t>»ŠOLSKO SHEMO«</w:t>
      </w:r>
      <w:r>
        <w:t xml:space="preserve">, ki je nadgradnja Sheme šolskega sadja </w:t>
      </w:r>
    </w:p>
    <w:p w:rsidR="00EF5932" w:rsidRDefault="00EF5932" w:rsidP="00EF5932">
      <w:pPr>
        <w:pStyle w:val="Telobesedila2"/>
      </w:pPr>
      <w:r>
        <w:t xml:space="preserve">( Ministrsvo za kmetijstvo, gozdarstvo in prehrano in Ministrstvo za izobraževanje znanost in šport). Šolska shema je eden od ukrepov za izboljšanje prehranskih navad otrok in je del </w:t>
      </w:r>
      <w:r>
        <w:rPr>
          <w:rFonts w:eastAsia="Arial"/>
          <w:i/>
          <w:sz w:val="22"/>
          <w:szCs w:val="22"/>
        </w:rPr>
        <w:t>Resolucije o nacionalnem programu o prehrani in telesni dejavnosti za zdravje 2015 – 2025</w:t>
      </w:r>
    </w:p>
    <w:p w:rsidR="00EF5932" w:rsidRDefault="00EF5932" w:rsidP="00EF5932">
      <w:pPr>
        <w:ind w:right="735"/>
      </w:pPr>
      <w:r>
        <w:rPr>
          <w:b/>
          <w:u w:val="single"/>
        </w:rPr>
        <w:t>Namen ukrepa« Šolska shema«</w:t>
      </w:r>
      <w:r>
        <w:t xml:space="preserve"> je oblikovati podporni mehanizem kot pomo</w:t>
      </w:r>
      <w:r>
        <w:rPr>
          <w:rFonts w:ascii="Arial" w:eastAsia="Arial" w:hAnsi="Arial" w:cs="Arial"/>
        </w:rPr>
        <w:t>č</w:t>
      </w:r>
      <w:r>
        <w:t xml:space="preserve"> pri: </w:t>
      </w:r>
    </w:p>
    <w:p w:rsidR="00EF5932" w:rsidRDefault="00EF5932" w:rsidP="00B14B11">
      <w:pPr>
        <w:numPr>
          <w:ilvl w:val="0"/>
          <w:numId w:val="17"/>
        </w:numPr>
        <w:spacing w:after="39" w:line="266" w:lineRule="auto"/>
        <w:ind w:right="735" w:hanging="720"/>
        <w:jc w:val="both"/>
      </w:pPr>
      <w:r>
        <w:t xml:space="preserve">zagotavljanju uravnotežene prehrane otrok in mladostnikov; </w:t>
      </w:r>
    </w:p>
    <w:p w:rsidR="00EF5932" w:rsidRDefault="00EF5932" w:rsidP="00B14B11">
      <w:pPr>
        <w:numPr>
          <w:ilvl w:val="0"/>
          <w:numId w:val="17"/>
        </w:numPr>
        <w:spacing w:after="39" w:line="266" w:lineRule="auto"/>
        <w:ind w:right="735" w:hanging="720"/>
        <w:jc w:val="both"/>
      </w:pPr>
      <w:r>
        <w:t>ustreznemu dnevnemu vnosu sadja, zelenjave ter mleka in mle</w:t>
      </w:r>
      <w:r>
        <w:rPr>
          <w:rFonts w:eastAsia="Arial"/>
        </w:rPr>
        <w:t>č</w:t>
      </w:r>
      <w:r>
        <w:t xml:space="preserve">nih izdelkov pri otrocih in mladostnikih; </w:t>
      </w:r>
    </w:p>
    <w:p w:rsidR="00EF5932" w:rsidRDefault="00EF5932" w:rsidP="00B14B11">
      <w:pPr>
        <w:numPr>
          <w:ilvl w:val="0"/>
          <w:numId w:val="17"/>
        </w:numPr>
        <w:spacing w:after="35" w:line="266" w:lineRule="auto"/>
        <w:ind w:right="735" w:hanging="720"/>
        <w:jc w:val="both"/>
      </w:pPr>
      <w:r>
        <w:t>ozaveš</w:t>
      </w:r>
      <w:r>
        <w:rPr>
          <w:rFonts w:eastAsia="Arial"/>
        </w:rPr>
        <w:t>č</w:t>
      </w:r>
      <w:r>
        <w:t>anju otrok in mladostnikov glede sadja in zelenjave ter mleka in mle</w:t>
      </w:r>
      <w:r>
        <w:rPr>
          <w:rFonts w:eastAsia="Arial"/>
        </w:rPr>
        <w:t>č</w:t>
      </w:r>
      <w:r>
        <w:t>nih izdelkov v povezavi s kmetijstvom, zdravimi prehranjevalnimi navadami, lokalnimi prehranskimi verigami, ekološkim kmetovanjem, trajnostno pridelavo in prepre</w:t>
      </w:r>
      <w:r>
        <w:rPr>
          <w:rFonts w:eastAsia="Arial"/>
        </w:rPr>
        <w:t>č</w:t>
      </w:r>
      <w:r>
        <w:t>evanjem zavržkov hrane in posledi</w:t>
      </w:r>
      <w:r>
        <w:rPr>
          <w:rFonts w:eastAsia="Arial"/>
        </w:rPr>
        <w:t>č</w:t>
      </w:r>
      <w:r>
        <w:t xml:space="preserve">no ohranjanjem narave; </w:t>
      </w:r>
    </w:p>
    <w:p w:rsidR="00EF5932" w:rsidRDefault="00EF5932" w:rsidP="00B14B11">
      <w:pPr>
        <w:numPr>
          <w:ilvl w:val="0"/>
          <w:numId w:val="17"/>
        </w:numPr>
        <w:spacing w:after="33" w:line="266" w:lineRule="auto"/>
        <w:ind w:right="735" w:hanging="720"/>
        <w:jc w:val="both"/>
      </w:pPr>
      <w:r>
        <w:t>informiranju u</w:t>
      </w:r>
      <w:r>
        <w:rPr>
          <w:rFonts w:eastAsia="Arial"/>
        </w:rPr>
        <w:t>č</w:t>
      </w:r>
      <w:r>
        <w:t>encev in u</w:t>
      </w:r>
      <w:r>
        <w:rPr>
          <w:rFonts w:eastAsia="Arial"/>
        </w:rPr>
        <w:t>č</w:t>
      </w:r>
      <w:r>
        <w:t>iteljev o postopkih pridelave in predelave živil, predvsem sadja in zelenjave ter mleka in mle</w:t>
      </w:r>
      <w:r>
        <w:rPr>
          <w:rFonts w:eastAsia="Arial"/>
        </w:rPr>
        <w:t>č</w:t>
      </w:r>
      <w:r>
        <w:t xml:space="preserve">nih izdelkov. </w:t>
      </w:r>
    </w:p>
    <w:p w:rsidR="00EF5932" w:rsidRDefault="00EF5932" w:rsidP="00EF5932">
      <w:pPr>
        <w:spacing w:after="9" w:line="254" w:lineRule="auto"/>
      </w:pPr>
      <w:r>
        <w:rPr>
          <w:b/>
          <w:u w:val="single"/>
        </w:rPr>
        <w:t>Cilji »Šolske sheme«</w:t>
      </w:r>
      <w:r>
        <w:t>:</w:t>
      </w:r>
    </w:p>
    <w:p w:rsidR="00EF5932" w:rsidRDefault="00EF5932" w:rsidP="00B14B11">
      <w:pPr>
        <w:pStyle w:val="Odstavekseznama"/>
        <w:numPr>
          <w:ilvl w:val="0"/>
          <w:numId w:val="17"/>
        </w:numPr>
        <w:spacing w:after="9" w:line="254" w:lineRule="auto"/>
      </w:pPr>
      <w:r>
        <w:t>ohranitev oziroma povečanje porabe zelenjave in sadja pri otrocih in mladostnikih</w:t>
      </w:r>
    </w:p>
    <w:p w:rsidR="00EF5932" w:rsidRDefault="00EF5932" w:rsidP="00B14B11">
      <w:pPr>
        <w:pStyle w:val="Odstavekseznama"/>
        <w:numPr>
          <w:ilvl w:val="0"/>
          <w:numId w:val="17"/>
        </w:numPr>
        <w:spacing w:after="9" w:line="254" w:lineRule="auto"/>
      </w:pPr>
      <w:r>
        <w:t>povečanje porabe mleka in mlečnih izdelkov pri otrocih in mladostnikih</w:t>
      </w:r>
    </w:p>
    <w:p w:rsidR="00EF5932" w:rsidRDefault="00EF5932" w:rsidP="00B14B11">
      <w:pPr>
        <w:pStyle w:val="Odstavekseznama"/>
        <w:numPr>
          <w:ilvl w:val="0"/>
          <w:numId w:val="17"/>
        </w:numPr>
        <w:spacing w:after="9" w:line="254" w:lineRule="auto"/>
      </w:pPr>
      <w:r>
        <w:t>povečanje porabe lokalnega sadja in zelenjave pri otrocih in mladostnikih</w:t>
      </w:r>
    </w:p>
    <w:p w:rsidR="00EF5932" w:rsidRDefault="00EF5932" w:rsidP="00B14B11">
      <w:pPr>
        <w:pStyle w:val="Odstavekseznama"/>
        <w:numPr>
          <w:ilvl w:val="0"/>
          <w:numId w:val="17"/>
        </w:numPr>
        <w:spacing w:after="9" w:line="254" w:lineRule="auto"/>
      </w:pPr>
      <w:r>
        <w:t>ozaveščanje otrok in mladostnikov o pomenu sadja, zelenjave in mleka za          zdrav  telesni razvoj</w:t>
      </w:r>
    </w:p>
    <w:p w:rsidR="00985A0E" w:rsidRDefault="00985A0E" w:rsidP="00985A0E">
      <w:pPr>
        <w:spacing w:after="9" w:line="254" w:lineRule="auto"/>
        <w:ind w:left="888"/>
        <w:jc w:val="both"/>
      </w:pPr>
    </w:p>
    <w:p w:rsidR="00985A0E" w:rsidRDefault="00985A0E" w:rsidP="00985A0E">
      <w:pPr>
        <w:spacing w:after="9" w:line="254" w:lineRule="auto"/>
        <w:ind w:left="888"/>
        <w:jc w:val="both"/>
      </w:pPr>
      <w:r>
        <w:t>Zavod ima za 2 leti podpisano pogodbo z lokalnimi dobavitelji eko živil (sadje, zelenjava, mleko, mlečni izdelki,…) s kmetijo Marn, Uhan, Simeonov – nosilko Vesno Brajer</w:t>
      </w:r>
      <w:r w:rsidR="00C57113">
        <w:t>.</w:t>
      </w:r>
    </w:p>
    <w:p w:rsidR="00EF5932" w:rsidRDefault="00EF5932" w:rsidP="00EF5932">
      <w:pPr>
        <w:pStyle w:val="Telobesedila2"/>
      </w:pPr>
    </w:p>
    <w:p w:rsidR="00EF5932" w:rsidRDefault="00EF5932" w:rsidP="00EF5932">
      <w:pPr>
        <w:pStyle w:val="Telobesedila2"/>
      </w:pPr>
    </w:p>
    <w:p w:rsidR="00EF5932" w:rsidRDefault="00EF5932" w:rsidP="00EF5932">
      <w:pPr>
        <w:pStyle w:val="Telobesedila2"/>
      </w:pPr>
    </w:p>
    <w:p w:rsidR="00EF5932" w:rsidRDefault="00EF5932" w:rsidP="00EF5932">
      <w:pPr>
        <w:pStyle w:val="Telobesedila2"/>
        <w:ind w:left="360"/>
        <w:jc w:val="center"/>
        <w:rPr>
          <w:b/>
        </w:rPr>
      </w:pPr>
      <w:r>
        <w:rPr>
          <w:b/>
        </w:rPr>
        <w:lastRenderedPageBreak/>
        <w:t>V. SODELOVANJE S STARŠI</w:t>
      </w:r>
    </w:p>
    <w:p w:rsidR="00EF5932" w:rsidRDefault="00EF5932" w:rsidP="00EF5932">
      <w:pPr>
        <w:pStyle w:val="Telobesedila2"/>
        <w:ind w:left="360"/>
        <w:jc w:val="center"/>
        <w:rPr>
          <w:b/>
        </w:rPr>
      </w:pPr>
    </w:p>
    <w:p w:rsidR="00EF5932" w:rsidRDefault="00EF5932" w:rsidP="00EF5932">
      <w:pPr>
        <w:jc w:val="both"/>
      </w:pPr>
      <w:r>
        <w:t>Sodelovanje med šolo in starši je bistvenega pomena za uspeh učencev in za dobre odnose med udeleženci vzgojno-izobraževalnega procesa.</w:t>
      </w:r>
    </w:p>
    <w:p w:rsidR="003C6A1D" w:rsidRDefault="003C6A1D" w:rsidP="00EF5932">
      <w:pPr>
        <w:jc w:val="both"/>
      </w:pPr>
    </w:p>
    <w:p w:rsidR="003C6A1D" w:rsidRDefault="003C6A1D" w:rsidP="00E562FE">
      <w:pPr>
        <w:pStyle w:val="Naslov2"/>
        <w:keepNext w:val="0"/>
        <w:widowControl w:val="0"/>
        <w:numPr>
          <w:ilvl w:val="0"/>
          <w:numId w:val="105"/>
        </w:numPr>
        <w:tabs>
          <w:tab w:val="left" w:pos="978"/>
        </w:tabs>
        <w:autoSpaceDE w:val="0"/>
        <w:autoSpaceDN w:val="0"/>
        <w:spacing w:line="250" w:lineRule="exact"/>
      </w:pPr>
      <w:r>
        <w:rPr>
          <w:u w:val="thick"/>
        </w:rPr>
        <w:t>Skupni roditeljski</w:t>
      </w:r>
      <w:r>
        <w:rPr>
          <w:spacing w:val="-3"/>
          <w:u w:val="thick"/>
        </w:rPr>
        <w:t xml:space="preserve"> </w:t>
      </w:r>
      <w:r>
        <w:rPr>
          <w:u w:val="thick"/>
        </w:rPr>
        <w:t>sestanki: - sklici bodo odvisni od epidemioloških razmer</w:t>
      </w:r>
    </w:p>
    <w:p w:rsidR="003C6A1D" w:rsidRDefault="003C6A1D" w:rsidP="00E562FE">
      <w:pPr>
        <w:pStyle w:val="Odstavekseznama"/>
        <w:widowControl w:val="0"/>
        <w:numPr>
          <w:ilvl w:val="1"/>
          <w:numId w:val="105"/>
        </w:numPr>
        <w:tabs>
          <w:tab w:val="left" w:pos="2037"/>
        </w:tabs>
        <w:autoSpaceDE w:val="0"/>
        <w:autoSpaceDN w:val="0"/>
        <w:ind w:right="256"/>
        <w:contextualSpacing w:val="0"/>
        <w:jc w:val="both"/>
      </w:pPr>
      <w:r w:rsidRPr="00074310">
        <w:rPr>
          <w:u w:val="single"/>
        </w:rPr>
        <w:t>Predvidoma</w:t>
      </w:r>
      <w:r>
        <w:t xml:space="preserve"> vsaj september 2020 – oddelčni/razredni roditeljski sestanki (volitve v svet staršev, predstavitev programa oddelčne/razredne</w:t>
      </w:r>
      <w:r>
        <w:rPr>
          <w:spacing w:val="-3"/>
        </w:rPr>
        <w:t xml:space="preserve"> </w:t>
      </w:r>
      <w:r>
        <w:t>skupnosti, morebitnega dela pod spremenjenimi pogoji),</w:t>
      </w:r>
    </w:p>
    <w:p w:rsidR="003C6A1D" w:rsidRDefault="003C6A1D" w:rsidP="003C6A1D">
      <w:pPr>
        <w:pStyle w:val="Odstavekseznama"/>
        <w:widowControl w:val="0"/>
        <w:tabs>
          <w:tab w:val="left" w:pos="2037"/>
        </w:tabs>
        <w:autoSpaceDE w:val="0"/>
        <w:autoSpaceDN w:val="0"/>
        <w:ind w:left="2036" w:right="256"/>
        <w:contextualSpacing w:val="0"/>
        <w:jc w:val="both"/>
      </w:pPr>
    </w:p>
    <w:p w:rsidR="003C6A1D" w:rsidRDefault="003C6A1D" w:rsidP="00E562FE">
      <w:pPr>
        <w:pStyle w:val="Naslov2"/>
        <w:keepNext w:val="0"/>
        <w:widowControl w:val="0"/>
        <w:numPr>
          <w:ilvl w:val="0"/>
          <w:numId w:val="105"/>
        </w:numPr>
        <w:tabs>
          <w:tab w:val="left" w:pos="978"/>
        </w:tabs>
        <w:autoSpaceDE w:val="0"/>
        <w:autoSpaceDN w:val="0"/>
        <w:spacing w:line="251" w:lineRule="exact"/>
      </w:pPr>
      <w:r>
        <w:rPr>
          <w:u w:val="thick"/>
        </w:rPr>
        <w:t>Govorilne</w:t>
      </w:r>
      <w:r>
        <w:rPr>
          <w:spacing w:val="-1"/>
          <w:u w:val="thick"/>
        </w:rPr>
        <w:t xml:space="preserve"> </w:t>
      </w:r>
      <w:r>
        <w:rPr>
          <w:u w:val="thick"/>
        </w:rPr>
        <w:t>ure: - predvidoma v živo, sicer pa vprašanja po e-pošti</w:t>
      </w:r>
      <w:r>
        <w:rPr>
          <w:b w:val="0"/>
          <w:u w:val="thick"/>
        </w:rPr>
        <w:t xml:space="preserve"> </w:t>
      </w:r>
      <w:r>
        <w:rPr>
          <w:b w:val="0"/>
          <w:i/>
          <w:u w:val="thick"/>
        </w:rPr>
        <w:t>(odvisno od epidemiološkega stanja in usmeritev NIJZ)</w:t>
      </w:r>
    </w:p>
    <w:p w:rsidR="003C6A1D" w:rsidRDefault="003C6A1D" w:rsidP="00E562FE">
      <w:pPr>
        <w:pStyle w:val="Odstavekseznama"/>
        <w:widowControl w:val="0"/>
        <w:numPr>
          <w:ilvl w:val="1"/>
          <w:numId w:val="105"/>
        </w:numPr>
        <w:tabs>
          <w:tab w:val="left" w:pos="2037"/>
        </w:tabs>
        <w:autoSpaceDE w:val="0"/>
        <w:autoSpaceDN w:val="0"/>
        <w:spacing w:line="251" w:lineRule="exact"/>
        <w:contextualSpacing w:val="0"/>
        <w:jc w:val="both"/>
      </w:pPr>
      <w:r>
        <w:t>september 2020 – po roditeljskem</w:t>
      </w:r>
      <w:r>
        <w:rPr>
          <w:spacing w:val="-6"/>
        </w:rPr>
        <w:t xml:space="preserve"> </w:t>
      </w:r>
      <w:r>
        <w:t>sestanku,</w:t>
      </w:r>
    </w:p>
    <w:p w:rsidR="003C6A1D" w:rsidRDefault="003C6A1D" w:rsidP="00E562FE">
      <w:pPr>
        <w:pStyle w:val="Odstavekseznama"/>
        <w:widowControl w:val="0"/>
        <w:numPr>
          <w:ilvl w:val="1"/>
          <w:numId w:val="105"/>
        </w:numPr>
        <w:tabs>
          <w:tab w:val="left" w:pos="2037"/>
        </w:tabs>
        <w:autoSpaceDE w:val="0"/>
        <w:autoSpaceDN w:val="0"/>
        <w:spacing w:line="252" w:lineRule="exact"/>
        <w:contextualSpacing w:val="0"/>
        <w:jc w:val="both"/>
      </w:pPr>
      <w:r>
        <w:t>8. oktober 2020 – od 15.00 do</w:t>
      </w:r>
      <w:r>
        <w:rPr>
          <w:spacing w:val="1"/>
        </w:rPr>
        <w:t xml:space="preserve"> </w:t>
      </w:r>
      <w:r>
        <w:t>17.00,</w:t>
      </w:r>
    </w:p>
    <w:p w:rsidR="003C6A1D" w:rsidRDefault="003C6A1D" w:rsidP="00E562FE">
      <w:pPr>
        <w:pStyle w:val="Odstavekseznama"/>
        <w:widowControl w:val="0"/>
        <w:numPr>
          <w:ilvl w:val="1"/>
          <w:numId w:val="105"/>
        </w:numPr>
        <w:tabs>
          <w:tab w:val="left" w:pos="2037"/>
        </w:tabs>
        <w:autoSpaceDE w:val="0"/>
        <w:autoSpaceDN w:val="0"/>
        <w:spacing w:before="1" w:line="252" w:lineRule="exact"/>
        <w:contextualSpacing w:val="0"/>
        <w:jc w:val="both"/>
      </w:pPr>
      <w:r>
        <w:t>5. november 2020 – od 14.00 do</w:t>
      </w:r>
      <w:r>
        <w:rPr>
          <w:spacing w:val="-4"/>
        </w:rPr>
        <w:t xml:space="preserve"> </w:t>
      </w:r>
      <w:r>
        <w:t>16.00,</w:t>
      </w:r>
    </w:p>
    <w:p w:rsidR="003C6A1D" w:rsidRDefault="003C6A1D" w:rsidP="00E562FE">
      <w:pPr>
        <w:pStyle w:val="Odstavekseznama"/>
        <w:widowControl w:val="0"/>
        <w:numPr>
          <w:ilvl w:val="1"/>
          <w:numId w:val="105"/>
        </w:numPr>
        <w:tabs>
          <w:tab w:val="left" w:pos="2037"/>
        </w:tabs>
        <w:autoSpaceDE w:val="0"/>
        <w:autoSpaceDN w:val="0"/>
        <w:spacing w:line="252" w:lineRule="exact"/>
        <w:contextualSpacing w:val="0"/>
        <w:jc w:val="both"/>
      </w:pPr>
      <w:r>
        <w:t>3. december 2020 – od 15.00 do 17.00,</w:t>
      </w:r>
    </w:p>
    <w:p w:rsidR="003C6A1D" w:rsidRDefault="003C6A1D" w:rsidP="00E562FE">
      <w:pPr>
        <w:pStyle w:val="Odstavekseznama"/>
        <w:widowControl w:val="0"/>
        <w:numPr>
          <w:ilvl w:val="1"/>
          <w:numId w:val="105"/>
        </w:numPr>
        <w:tabs>
          <w:tab w:val="left" w:pos="2037"/>
        </w:tabs>
        <w:autoSpaceDE w:val="0"/>
        <w:autoSpaceDN w:val="0"/>
        <w:spacing w:line="252" w:lineRule="exact"/>
        <w:contextualSpacing w:val="0"/>
        <w:jc w:val="both"/>
      </w:pPr>
      <w:r>
        <w:t>7. januar 2021 – od 14.00 do</w:t>
      </w:r>
      <w:r>
        <w:rPr>
          <w:spacing w:val="-1"/>
        </w:rPr>
        <w:t xml:space="preserve"> </w:t>
      </w:r>
      <w:r>
        <w:t>16.00,</w:t>
      </w:r>
    </w:p>
    <w:p w:rsidR="003C6A1D" w:rsidRDefault="003C6A1D" w:rsidP="00E562FE">
      <w:pPr>
        <w:pStyle w:val="Odstavekseznama"/>
        <w:widowControl w:val="0"/>
        <w:numPr>
          <w:ilvl w:val="1"/>
          <w:numId w:val="105"/>
        </w:numPr>
        <w:tabs>
          <w:tab w:val="left" w:pos="2037"/>
        </w:tabs>
        <w:autoSpaceDE w:val="0"/>
        <w:autoSpaceDN w:val="0"/>
        <w:spacing w:before="1" w:line="252" w:lineRule="exact"/>
        <w:contextualSpacing w:val="0"/>
        <w:jc w:val="both"/>
      </w:pPr>
      <w:r>
        <w:t>11. marec 2021 – od 15.00 do</w:t>
      </w:r>
      <w:r>
        <w:rPr>
          <w:spacing w:val="-1"/>
        </w:rPr>
        <w:t xml:space="preserve"> </w:t>
      </w:r>
      <w:r>
        <w:t>17.00,</w:t>
      </w:r>
    </w:p>
    <w:p w:rsidR="003C6A1D" w:rsidRDefault="003C6A1D" w:rsidP="00E562FE">
      <w:pPr>
        <w:pStyle w:val="Odstavekseznama"/>
        <w:widowControl w:val="0"/>
        <w:numPr>
          <w:ilvl w:val="1"/>
          <w:numId w:val="105"/>
        </w:numPr>
        <w:tabs>
          <w:tab w:val="left" w:pos="2037"/>
        </w:tabs>
        <w:autoSpaceDE w:val="0"/>
        <w:autoSpaceDN w:val="0"/>
        <w:spacing w:line="252" w:lineRule="exact"/>
        <w:contextualSpacing w:val="0"/>
        <w:jc w:val="both"/>
      </w:pPr>
      <w:r>
        <w:t>8. april 2021 – od 14.00 do</w:t>
      </w:r>
      <w:r>
        <w:rPr>
          <w:spacing w:val="-5"/>
        </w:rPr>
        <w:t xml:space="preserve"> </w:t>
      </w:r>
      <w:r>
        <w:t>16.00,</w:t>
      </w:r>
    </w:p>
    <w:p w:rsidR="003C6A1D" w:rsidRDefault="003C6A1D" w:rsidP="00E562FE">
      <w:pPr>
        <w:pStyle w:val="Odstavekseznama"/>
        <w:widowControl w:val="0"/>
        <w:numPr>
          <w:ilvl w:val="1"/>
          <w:numId w:val="105"/>
        </w:numPr>
        <w:tabs>
          <w:tab w:val="left" w:pos="2091"/>
          <w:tab w:val="left" w:pos="2092"/>
        </w:tabs>
        <w:autoSpaceDE w:val="0"/>
        <w:autoSpaceDN w:val="0"/>
        <w:spacing w:before="2"/>
        <w:ind w:left="2091" w:hanging="416"/>
        <w:contextualSpacing w:val="0"/>
        <w:jc w:val="both"/>
      </w:pPr>
      <w:r>
        <w:t>maj/junij 2021 – po roditeljskih</w:t>
      </w:r>
      <w:r>
        <w:rPr>
          <w:spacing w:val="-2"/>
        </w:rPr>
        <w:t xml:space="preserve"> </w:t>
      </w:r>
      <w:r>
        <w:t>sestankih.</w:t>
      </w:r>
    </w:p>
    <w:p w:rsidR="003C6A1D" w:rsidRDefault="003C6A1D" w:rsidP="003C6A1D">
      <w:pPr>
        <w:pStyle w:val="Naslov2"/>
        <w:rPr>
          <w:b w:val="0"/>
        </w:rPr>
      </w:pPr>
    </w:p>
    <w:p w:rsidR="003C6A1D" w:rsidRDefault="003C6A1D" w:rsidP="003C6A1D">
      <w:pPr>
        <w:ind w:left="256"/>
        <w:jc w:val="both"/>
        <w:rPr>
          <w:b/>
        </w:rPr>
      </w:pPr>
      <w:r>
        <w:rPr>
          <w:spacing w:val="-56"/>
          <w:u w:val="thick"/>
        </w:rPr>
        <w:t xml:space="preserve"> </w:t>
      </w:r>
      <w:r>
        <w:rPr>
          <w:b/>
          <w:u w:val="thick"/>
        </w:rPr>
        <w:t>Na govorilnih urah so prisotni vsi strokovni delavci šole.</w:t>
      </w:r>
    </w:p>
    <w:p w:rsidR="003C6A1D" w:rsidRDefault="003C6A1D" w:rsidP="003C6A1D">
      <w:pPr>
        <w:pStyle w:val="Telobesedila"/>
        <w:spacing w:before="8"/>
        <w:rPr>
          <w:b/>
          <w:sz w:val="13"/>
        </w:rPr>
      </w:pPr>
    </w:p>
    <w:p w:rsidR="003C6A1D" w:rsidRDefault="003C6A1D" w:rsidP="00E562FE">
      <w:pPr>
        <w:pStyle w:val="Odstavekseznama"/>
        <w:widowControl w:val="0"/>
        <w:numPr>
          <w:ilvl w:val="0"/>
          <w:numId w:val="105"/>
        </w:numPr>
        <w:tabs>
          <w:tab w:val="left" w:pos="978"/>
        </w:tabs>
        <w:autoSpaceDE w:val="0"/>
        <w:autoSpaceDN w:val="0"/>
        <w:spacing w:before="91"/>
        <w:ind w:right="253"/>
        <w:contextualSpacing w:val="0"/>
        <w:jc w:val="both"/>
      </w:pPr>
      <w:r>
        <w:rPr>
          <w:u w:val="single"/>
        </w:rPr>
        <w:t>Ostalo sodelovanje</w:t>
      </w:r>
      <w:r>
        <w:t xml:space="preserve"> staršev odvisno od razmer (epidemioloških).</w:t>
      </w:r>
    </w:p>
    <w:p w:rsidR="003C6A1D" w:rsidRDefault="003C6A1D" w:rsidP="00E562FE">
      <w:pPr>
        <w:pStyle w:val="Odstavekseznama"/>
        <w:widowControl w:val="0"/>
        <w:numPr>
          <w:ilvl w:val="0"/>
          <w:numId w:val="105"/>
        </w:numPr>
        <w:tabs>
          <w:tab w:val="left" w:pos="978"/>
        </w:tabs>
        <w:autoSpaceDE w:val="0"/>
        <w:autoSpaceDN w:val="0"/>
        <w:ind w:right="255"/>
        <w:contextualSpacing w:val="0"/>
        <w:jc w:val="both"/>
      </w:pPr>
      <w:r>
        <w:t>Starši boste lahko</w:t>
      </w:r>
      <w:r>
        <w:rPr>
          <w:u w:val="single"/>
        </w:rPr>
        <w:t xml:space="preserve"> po predhodni najavi imeli individualne pogovore z vsemi strokovnimi delavci šole tudi izven govorilnih</w:t>
      </w:r>
      <w:r>
        <w:rPr>
          <w:spacing w:val="-8"/>
          <w:u w:val="single"/>
        </w:rPr>
        <w:t xml:space="preserve"> </w:t>
      </w:r>
      <w:r>
        <w:rPr>
          <w:u w:val="single"/>
        </w:rPr>
        <w:t>ur</w:t>
      </w:r>
      <w:r>
        <w:t>.</w:t>
      </w:r>
    </w:p>
    <w:p w:rsidR="003C6A1D" w:rsidRDefault="003C6A1D" w:rsidP="00E562FE">
      <w:pPr>
        <w:pStyle w:val="Odstavekseznama"/>
        <w:widowControl w:val="0"/>
        <w:numPr>
          <w:ilvl w:val="0"/>
          <w:numId w:val="105"/>
        </w:numPr>
        <w:tabs>
          <w:tab w:val="left" w:pos="978"/>
        </w:tabs>
        <w:autoSpaceDE w:val="0"/>
        <w:autoSpaceDN w:val="0"/>
        <w:contextualSpacing w:val="0"/>
        <w:jc w:val="both"/>
      </w:pPr>
      <w:r>
        <w:t>Telefonski pogovori s starši in sodelovanje po</w:t>
      </w:r>
      <w:r>
        <w:rPr>
          <w:spacing w:val="-6"/>
        </w:rPr>
        <w:t xml:space="preserve"> </w:t>
      </w:r>
      <w:r>
        <w:t>e-pošti.</w:t>
      </w:r>
    </w:p>
    <w:p w:rsidR="00EF5932" w:rsidRDefault="00EF5932" w:rsidP="003C6A1D">
      <w:pPr>
        <w:jc w:val="both"/>
      </w:pPr>
    </w:p>
    <w:p w:rsidR="00EF5932" w:rsidRDefault="00EF5932" w:rsidP="003C6A1D">
      <w:pPr>
        <w:pStyle w:val="Naslov2"/>
        <w:keepNext w:val="0"/>
        <w:widowControl w:val="0"/>
        <w:tabs>
          <w:tab w:val="left" w:pos="978"/>
        </w:tabs>
        <w:autoSpaceDE w:val="0"/>
        <w:autoSpaceDN w:val="0"/>
        <w:spacing w:line="250" w:lineRule="exact"/>
        <w:ind w:left="977"/>
        <w:rPr>
          <w:b w:val="0"/>
          <w:u w:val="thick"/>
        </w:rPr>
      </w:pPr>
    </w:p>
    <w:p w:rsidR="00EF5932" w:rsidRPr="003C6A1D" w:rsidRDefault="003C6A1D" w:rsidP="003C6A1D">
      <w:pPr>
        <w:jc w:val="both"/>
        <w:rPr>
          <w:i/>
        </w:rPr>
      </w:pPr>
      <w:r>
        <w:rPr>
          <w:i/>
        </w:rPr>
        <w:t xml:space="preserve">Sodelovanje s starši bomo skušali realizirati čim bolj neposredno – v živo, zato za skupna srečanja uporabljamo šolsko avlo, kjer je zaradi večjega prostora možno zagotavljati tudi medsaebojno – fizično razdaljo udeležencev. V primeru trajanja epidemioloških razmer bomo ob srečanjih dosledno upoštevali in spoštovali priporočila NIJZ in usmeritve resornega ministrstva. </w:t>
      </w:r>
      <w:r w:rsidR="00A174B5">
        <w:rPr>
          <w:i/>
        </w:rPr>
        <w:t>Delali bomo v skladu zdravega razuma.</w:t>
      </w:r>
    </w:p>
    <w:p w:rsidR="00B46061" w:rsidRDefault="00B46061" w:rsidP="00EF5932">
      <w:pPr>
        <w:ind w:left="720"/>
        <w:jc w:val="both"/>
      </w:pPr>
    </w:p>
    <w:p w:rsidR="00B46061" w:rsidRDefault="00B46061" w:rsidP="00EF5932">
      <w:pPr>
        <w:ind w:left="720"/>
        <w:jc w:val="both"/>
      </w:pPr>
    </w:p>
    <w:p w:rsidR="00B46061" w:rsidRDefault="00B46061" w:rsidP="00EF5932">
      <w:pPr>
        <w:ind w:left="720"/>
        <w:jc w:val="both"/>
      </w:pPr>
    </w:p>
    <w:p w:rsidR="00A174B5" w:rsidRDefault="00A174B5" w:rsidP="00EF5932">
      <w:pPr>
        <w:ind w:left="720"/>
        <w:jc w:val="both"/>
      </w:pPr>
    </w:p>
    <w:p w:rsidR="00A174B5" w:rsidRDefault="00A174B5" w:rsidP="00EF5932">
      <w:pPr>
        <w:ind w:left="720"/>
        <w:jc w:val="both"/>
      </w:pPr>
    </w:p>
    <w:p w:rsidR="00A174B5" w:rsidRDefault="00A174B5" w:rsidP="00EF5932">
      <w:pPr>
        <w:ind w:left="720"/>
        <w:jc w:val="both"/>
      </w:pPr>
    </w:p>
    <w:p w:rsidR="00A174B5" w:rsidRDefault="00A174B5" w:rsidP="00EF5932">
      <w:pPr>
        <w:ind w:left="720"/>
        <w:jc w:val="both"/>
      </w:pPr>
    </w:p>
    <w:p w:rsidR="00A174B5" w:rsidRDefault="00A174B5" w:rsidP="00EF5932">
      <w:pPr>
        <w:ind w:left="720"/>
        <w:jc w:val="both"/>
      </w:pPr>
    </w:p>
    <w:p w:rsidR="00A174B5" w:rsidRDefault="00A174B5" w:rsidP="00EF5932">
      <w:pPr>
        <w:ind w:left="720"/>
        <w:jc w:val="both"/>
      </w:pPr>
    </w:p>
    <w:p w:rsidR="00A174B5" w:rsidRDefault="00A174B5" w:rsidP="00EF5932">
      <w:pPr>
        <w:ind w:left="720"/>
        <w:jc w:val="both"/>
      </w:pPr>
    </w:p>
    <w:p w:rsidR="00A916F3" w:rsidRDefault="00A916F3" w:rsidP="00EF5932">
      <w:pPr>
        <w:ind w:left="720"/>
        <w:jc w:val="both"/>
      </w:pPr>
    </w:p>
    <w:p w:rsidR="00A916F3" w:rsidRDefault="00A916F3" w:rsidP="00EF5932">
      <w:pPr>
        <w:ind w:left="720"/>
        <w:jc w:val="both"/>
      </w:pPr>
    </w:p>
    <w:p w:rsidR="00A916F3" w:rsidRDefault="00A916F3" w:rsidP="00EF5932">
      <w:pPr>
        <w:ind w:left="720"/>
        <w:jc w:val="both"/>
      </w:pPr>
    </w:p>
    <w:p w:rsidR="00A916F3" w:rsidRDefault="00A916F3" w:rsidP="00EF5932">
      <w:pPr>
        <w:ind w:left="720"/>
        <w:jc w:val="both"/>
      </w:pPr>
    </w:p>
    <w:p w:rsidR="00B46061" w:rsidRDefault="00B46061" w:rsidP="00C57113">
      <w:pPr>
        <w:jc w:val="both"/>
      </w:pPr>
    </w:p>
    <w:p w:rsidR="00A2632B" w:rsidRDefault="00A2632B" w:rsidP="00C57113">
      <w:pPr>
        <w:jc w:val="both"/>
      </w:pPr>
    </w:p>
    <w:p w:rsidR="00EF5932" w:rsidRDefault="00EF5932" w:rsidP="00EF5932">
      <w:pPr>
        <w:ind w:left="720"/>
        <w:jc w:val="center"/>
        <w:rPr>
          <w:b/>
        </w:rPr>
      </w:pPr>
      <w:r>
        <w:rPr>
          <w:b/>
        </w:rPr>
        <w:lastRenderedPageBreak/>
        <w:t>VI. STROKOVNI ORGANI</w:t>
      </w:r>
    </w:p>
    <w:p w:rsidR="00EF5932" w:rsidRDefault="00EF5932" w:rsidP="00EF5932">
      <w:pPr>
        <w:pStyle w:val="Telobesedila2"/>
        <w:rPr>
          <w:i/>
          <w:sz w:val="18"/>
          <w:szCs w:val="18"/>
        </w:rPr>
      </w:pPr>
      <w:r>
        <w:t xml:space="preserve">     </w:t>
      </w:r>
      <w:r>
        <w:rPr>
          <w:i/>
          <w:sz w:val="18"/>
          <w:szCs w:val="18"/>
        </w:rPr>
        <w:t>Delo opredeljuje ZOFVI.</w:t>
      </w:r>
    </w:p>
    <w:p w:rsidR="00EF5932" w:rsidRDefault="00EF5932" w:rsidP="00EF5932">
      <w:pPr>
        <w:pStyle w:val="Telobesedila2"/>
        <w:ind w:left="720"/>
      </w:pPr>
      <w:r>
        <w:rPr>
          <w:b/>
          <w:u w:val="single"/>
        </w:rPr>
        <w:t>VI.1. Učiteljski zbor</w:t>
      </w:r>
    </w:p>
    <w:p w:rsidR="00EF5932" w:rsidRDefault="00EF5932" w:rsidP="00EF5932">
      <w:pPr>
        <w:pStyle w:val="Telobesedila2"/>
        <w:ind w:left="720"/>
      </w:pPr>
      <w:r>
        <w:t>Učiteljski zbor sestavljajo vsi strokovni delavci/ke zavoda Načrt dela:</w:t>
      </w:r>
    </w:p>
    <w:p w:rsidR="007A1346" w:rsidRDefault="007A1346" w:rsidP="007A1346">
      <w:pPr>
        <w:pStyle w:val="Telobesedila2"/>
        <w:numPr>
          <w:ilvl w:val="1"/>
          <w:numId w:val="3"/>
        </w:numPr>
      </w:pPr>
      <w:r>
        <w:t>izobraževanja</w:t>
      </w:r>
    </w:p>
    <w:p w:rsidR="00EF5932" w:rsidRDefault="00EF5932" w:rsidP="00EF5932">
      <w:pPr>
        <w:pStyle w:val="Telobesedila2"/>
        <w:numPr>
          <w:ilvl w:val="1"/>
          <w:numId w:val="3"/>
        </w:numPr>
      </w:pPr>
      <w:r>
        <w:t>obravnava učne rezultate,</w:t>
      </w:r>
    </w:p>
    <w:p w:rsidR="00EF5932" w:rsidRDefault="00EF5932" w:rsidP="00EF5932">
      <w:pPr>
        <w:pStyle w:val="Telobesedila2"/>
        <w:numPr>
          <w:ilvl w:val="1"/>
          <w:numId w:val="3"/>
        </w:numPr>
      </w:pPr>
      <w:r>
        <w:t>daje pobude za izboljšanje učnih rezultatov,</w:t>
      </w:r>
    </w:p>
    <w:p w:rsidR="00EF5932" w:rsidRDefault="00EF5932" w:rsidP="00EF5932">
      <w:pPr>
        <w:pStyle w:val="Telobesedila2"/>
        <w:numPr>
          <w:ilvl w:val="1"/>
          <w:numId w:val="3"/>
        </w:numPr>
      </w:pPr>
      <w:r>
        <w:t>obravnava učence, ki izstopajo v pozitivnem ali negativnem smislu,</w:t>
      </w:r>
    </w:p>
    <w:p w:rsidR="00EF5932" w:rsidRDefault="00EF5932" w:rsidP="00EF5932">
      <w:pPr>
        <w:pStyle w:val="Telobesedila2"/>
        <w:numPr>
          <w:ilvl w:val="1"/>
          <w:numId w:val="3"/>
        </w:numPr>
      </w:pPr>
      <w:r>
        <w:t>daje mnenje o letnem delovnem načrtu zavoda,</w:t>
      </w:r>
    </w:p>
    <w:p w:rsidR="00EF5932" w:rsidRDefault="00EF5932" w:rsidP="00EF5932">
      <w:pPr>
        <w:pStyle w:val="Telobesedila2"/>
        <w:numPr>
          <w:ilvl w:val="1"/>
          <w:numId w:val="3"/>
        </w:numPr>
      </w:pPr>
      <w:r>
        <w:t>daje mnenje o poročilih za preteklo šolsko leto,</w:t>
      </w:r>
    </w:p>
    <w:p w:rsidR="00EF5932" w:rsidRDefault="00EF5932" w:rsidP="00EF5932">
      <w:pPr>
        <w:pStyle w:val="Telobesedila2"/>
        <w:numPr>
          <w:ilvl w:val="1"/>
          <w:numId w:val="3"/>
        </w:numPr>
      </w:pPr>
      <w:r>
        <w:t>obravnava in odloča o strokovnih vprašanjih, povezanih z vzgojno-izobraževalnim delom,</w:t>
      </w:r>
    </w:p>
    <w:p w:rsidR="00EF5932" w:rsidRDefault="00EF5932" w:rsidP="00EF5932">
      <w:pPr>
        <w:pStyle w:val="Telobesedila2"/>
        <w:numPr>
          <w:ilvl w:val="1"/>
          <w:numId w:val="3"/>
        </w:numPr>
      </w:pPr>
      <w:r>
        <w:t>spremlja novosti s področja pedagoškega dela (predavanja, delavnice, seminarji),</w:t>
      </w:r>
    </w:p>
    <w:p w:rsidR="00EF5932" w:rsidRDefault="00EF5932" w:rsidP="00EF5932">
      <w:pPr>
        <w:pStyle w:val="Telobesedila2"/>
        <w:numPr>
          <w:ilvl w:val="1"/>
          <w:numId w:val="3"/>
        </w:numPr>
      </w:pPr>
      <w:r>
        <w:t>pripravlja in sprejema različne predloge, dopolnila, mnenja in izhodišča za izboljšanje učno-vzgojnih rezultatov in uspešnosti šole kot celote,</w:t>
      </w:r>
    </w:p>
    <w:p w:rsidR="00EF5932" w:rsidRDefault="00EF5932" w:rsidP="00EF5932">
      <w:pPr>
        <w:pStyle w:val="Telobesedila2"/>
        <w:numPr>
          <w:ilvl w:val="1"/>
          <w:numId w:val="3"/>
        </w:numPr>
      </w:pPr>
      <w:r>
        <w:t>študijske konference namenjene seznanjanju z devetletko in spremljanje devetletke na šoli ter novosti na področju vzgoje in izobraževanja,</w:t>
      </w:r>
    </w:p>
    <w:p w:rsidR="00EF5932" w:rsidRDefault="00EF5932" w:rsidP="00EF5932">
      <w:pPr>
        <w:pStyle w:val="Telobesedila2"/>
        <w:numPr>
          <w:ilvl w:val="1"/>
          <w:numId w:val="3"/>
        </w:numPr>
      </w:pPr>
      <w:r>
        <w:t>izrekanje vzgojnih ukrepov,</w:t>
      </w:r>
    </w:p>
    <w:p w:rsidR="00EF5932" w:rsidRDefault="00EF5932" w:rsidP="00EF5932">
      <w:pPr>
        <w:pStyle w:val="Telobesedila2"/>
        <w:numPr>
          <w:ilvl w:val="1"/>
          <w:numId w:val="3"/>
        </w:numPr>
      </w:pPr>
      <w:r>
        <w:t>seznanjanje s šolsko zakonodajo in pravilniki,</w:t>
      </w:r>
    </w:p>
    <w:p w:rsidR="00A174B5" w:rsidRDefault="00A174B5" w:rsidP="00EF5932">
      <w:pPr>
        <w:pStyle w:val="Telobesedila2"/>
        <w:numPr>
          <w:ilvl w:val="1"/>
          <w:numId w:val="3"/>
        </w:numPr>
      </w:pPr>
      <w:r>
        <w:t>sprejemanje in izboljšanje usmeritev za delo na daljavo ter izbor oblik in načinov dela, ki pripomorejo k čim boljšim rezultatom dela in doseganju načrtovanih ciljev,</w:t>
      </w:r>
    </w:p>
    <w:p w:rsidR="00EF5932" w:rsidRDefault="00EF5932" w:rsidP="00EF5932">
      <w:pPr>
        <w:pStyle w:val="Telobesedila2"/>
        <w:numPr>
          <w:ilvl w:val="1"/>
          <w:numId w:val="3"/>
        </w:numPr>
      </w:pPr>
      <w:r>
        <w:t>opravljanje nalog, ki jih ima učiteljski zbor v skladu z zakoni in pravilniki.</w:t>
      </w:r>
    </w:p>
    <w:p w:rsidR="00EF5932" w:rsidRDefault="00EF5932" w:rsidP="00EF5932">
      <w:pPr>
        <w:pStyle w:val="Telobesedila2"/>
      </w:pPr>
    </w:p>
    <w:p w:rsidR="00EF5932" w:rsidRDefault="00EF5932" w:rsidP="00EF5932">
      <w:pPr>
        <w:pStyle w:val="Telobesedila2"/>
      </w:pPr>
      <w:r>
        <w:t xml:space="preserve">           </w:t>
      </w:r>
      <w:r>
        <w:rPr>
          <w:b/>
          <w:u w:val="single"/>
        </w:rPr>
        <w:t>VI.2. Oddelčni učiteljski zbor</w:t>
      </w:r>
    </w:p>
    <w:p w:rsidR="00EF5932" w:rsidRDefault="00EF5932" w:rsidP="00EF5932">
      <w:pPr>
        <w:pStyle w:val="Telobesedila2"/>
      </w:pPr>
      <w:r>
        <w:t xml:space="preserve">           Oddelčni učiteljski zbor sestavljajo strokovni delavci, ki opravljajo vzgojno-izobraževalno delo v oddelku. </w:t>
      </w:r>
    </w:p>
    <w:p w:rsidR="00EF5932" w:rsidRDefault="00EF5932" w:rsidP="00EF5932">
      <w:pPr>
        <w:pStyle w:val="Telobesedila2"/>
      </w:pPr>
      <w:r>
        <w:t xml:space="preserve">Načrt dela: </w:t>
      </w:r>
    </w:p>
    <w:p w:rsidR="00EF5932" w:rsidRDefault="00EF5932" w:rsidP="00EF5932">
      <w:pPr>
        <w:pStyle w:val="Telobesedila2"/>
        <w:numPr>
          <w:ilvl w:val="1"/>
          <w:numId w:val="3"/>
        </w:numPr>
      </w:pPr>
      <w:r>
        <w:t>obravnava vzgojno-izobraževalne problematike v oddelku,</w:t>
      </w:r>
    </w:p>
    <w:p w:rsidR="00EF5932" w:rsidRDefault="00EF5932" w:rsidP="00EF5932">
      <w:pPr>
        <w:pStyle w:val="Telobesedila2"/>
        <w:numPr>
          <w:ilvl w:val="1"/>
          <w:numId w:val="3"/>
        </w:numPr>
      </w:pPr>
      <w:r>
        <w:t>odločanje o vzgojnih ukrepih v oddelku,</w:t>
      </w:r>
    </w:p>
    <w:p w:rsidR="00EF5932" w:rsidRDefault="00EF5932" w:rsidP="00EF5932">
      <w:pPr>
        <w:pStyle w:val="Telobesedila2"/>
        <w:numPr>
          <w:ilvl w:val="1"/>
          <w:numId w:val="3"/>
        </w:numPr>
      </w:pPr>
      <w:r>
        <w:t>oblikovanje programa dela z učenci, ki težje sledijo ciljem posameznih predmetov,</w:t>
      </w:r>
    </w:p>
    <w:p w:rsidR="00EF5932" w:rsidRDefault="00EF5932" w:rsidP="00EF5932">
      <w:pPr>
        <w:pStyle w:val="Telobesedila2"/>
        <w:numPr>
          <w:ilvl w:val="1"/>
          <w:numId w:val="3"/>
        </w:numPr>
      </w:pPr>
      <w:r>
        <w:t>oblikovanje programa dela z nadarjenimi učenci,</w:t>
      </w:r>
    </w:p>
    <w:p w:rsidR="00EF5932" w:rsidRDefault="00EF5932" w:rsidP="00EF5932">
      <w:pPr>
        <w:pStyle w:val="Telobesedila2"/>
        <w:numPr>
          <w:ilvl w:val="1"/>
          <w:numId w:val="3"/>
        </w:numPr>
      </w:pPr>
      <w:r>
        <w:t>spremljanje napredovanja učencev, ki prejemajo dodatno individualno ali skupinsko strokovno pomoč,</w:t>
      </w:r>
    </w:p>
    <w:p w:rsidR="00EF5932" w:rsidRDefault="00EF5932" w:rsidP="00EF5932">
      <w:pPr>
        <w:pStyle w:val="Telobesedila2"/>
        <w:numPr>
          <w:ilvl w:val="1"/>
          <w:numId w:val="3"/>
        </w:numPr>
      </w:pPr>
      <w:r>
        <w:t xml:space="preserve">odločanje o priznanjih </w:t>
      </w:r>
      <w:r w:rsidR="003A299F">
        <w:t xml:space="preserve">in pohvalah </w:t>
      </w:r>
      <w:r>
        <w:t>za najuspešnejše učence,</w:t>
      </w:r>
    </w:p>
    <w:p w:rsidR="00EF5932" w:rsidRDefault="00EF5932" w:rsidP="00EF5932">
      <w:pPr>
        <w:pStyle w:val="Telobesedila2"/>
        <w:numPr>
          <w:ilvl w:val="1"/>
          <w:numId w:val="3"/>
        </w:numPr>
      </w:pPr>
      <w:r>
        <w:t>opravljanje nalog v skladu z zakonom</w:t>
      </w:r>
      <w:r w:rsidR="003A299F">
        <w:t xml:space="preserve"> in aktualnimi dogodki</w:t>
      </w:r>
      <w:r>
        <w:t>.</w:t>
      </w:r>
    </w:p>
    <w:p w:rsidR="00EF5932" w:rsidRDefault="00EF5932" w:rsidP="00EF5932">
      <w:pPr>
        <w:pStyle w:val="Telobesedila2"/>
      </w:pPr>
    </w:p>
    <w:p w:rsidR="00EF5932" w:rsidRDefault="00EF5932" w:rsidP="00EF5932">
      <w:pPr>
        <w:pStyle w:val="Telobesedila2"/>
        <w:rPr>
          <w:b/>
          <w:u w:val="single"/>
        </w:rPr>
      </w:pPr>
      <w:r>
        <w:t xml:space="preserve">             </w:t>
      </w:r>
      <w:r>
        <w:rPr>
          <w:b/>
          <w:u w:val="single"/>
        </w:rPr>
        <w:t>VI.3. Razrednik</w:t>
      </w:r>
    </w:p>
    <w:p w:rsidR="00EF5932" w:rsidRDefault="00EF5932" w:rsidP="00EF5932">
      <w:pPr>
        <w:pStyle w:val="Telobesedila2"/>
        <w:ind w:firstLine="708"/>
      </w:pPr>
      <w:r>
        <w:t>Razrednik vodi delo oddelčnega učiteljskega zbora.  Načrt dela:</w:t>
      </w:r>
    </w:p>
    <w:p w:rsidR="00EF5932" w:rsidRDefault="00EF5932" w:rsidP="00EF5932">
      <w:pPr>
        <w:pStyle w:val="Telobesedila2"/>
        <w:numPr>
          <w:ilvl w:val="1"/>
          <w:numId w:val="3"/>
        </w:numPr>
      </w:pPr>
      <w:r>
        <w:t>izdelava individualnih programov dela</w:t>
      </w:r>
      <w:r w:rsidR="003A299F">
        <w:t xml:space="preserve"> tudi za morebiten drugačen način dela (daljava)</w:t>
      </w:r>
      <w:r>
        <w:t>,</w:t>
      </w:r>
    </w:p>
    <w:p w:rsidR="00EF5932" w:rsidRDefault="00EF5932" w:rsidP="00EF5932">
      <w:pPr>
        <w:pStyle w:val="Telobesedila2"/>
        <w:numPr>
          <w:ilvl w:val="1"/>
          <w:numId w:val="3"/>
        </w:numPr>
      </w:pPr>
      <w:r>
        <w:t>izdelava načrta dela oddelčne skupnosti skupaj z učenci,</w:t>
      </w:r>
    </w:p>
    <w:p w:rsidR="00EF5932" w:rsidRDefault="00EF5932" w:rsidP="00EF5932">
      <w:pPr>
        <w:pStyle w:val="Telobesedila2"/>
        <w:numPr>
          <w:ilvl w:val="1"/>
          <w:numId w:val="3"/>
        </w:numPr>
      </w:pPr>
      <w:r>
        <w:t>izdelava programa dela razrednih ur in dela z učenci,</w:t>
      </w:r>
    </w:p>
    <w:p w:rsidR="00EF5932" w:rsidRDefault="00EF5932" w:rsidP="00EF5932">
      <w:pPr>
        <w:pStyle w:val="Telobesedila2"/>
        <w:numPr>
          <w:ilvl w:val="1"/>
          <w:numId w:val="3"/>
        </w:numPr>
      </w:pPr>
      <w:r>
        <w:t>reševanje vzgojnih in učnih problemov posameznih učencev in oddelka kot celote,</w:t>
      </w:r>
    </w:p>
    <w:p w:rsidR="00EF5932" w:rsidRDefault="00EF5932" w:rsidP="00EF5932">
      <w:pPr>
        <w:pStyle w:val="Telobesedila2"/>
        <w:numPr>
          <w:ilvl w:val="1"/>
          <w:numId w:val="3"/>
        </w:numPr>
      </w:pPr>
      <w:r>
        <w:t>odločanje o vzgojnih ukrepih,</w:t>
      </w:r>
    </w:p>
    <w:p w:rsidR="00EF5932" w:rsidRDefault="00EF5932" w:rsidP="00EF5932">
      <w:pPr>
        <w:pStyle w:val="Telobesedila2"/>
        <w:numPr>
          <w:ilvl w:val="1"/>
          <w:numId w:val="3"/>
        </w:numPr>
      </w:pPr>
      <w:r>
        <w:t>sodeluje s starši,</w:t>
      </w:r>
    </w:p>
    <w:p w:rsidR="00EF5932" w:rsidRDefault="00EF5932" w:rsidP="00EF5932">
      <w:pPr>
        <w:pStyle w:val="Telobesedila2"/>
        <w:numPr>
          <w:ilvl w:val="1"/>
          <w:numId w:val="3"/>
        </w:numPr>
      </w:pPr>
      <w:r>
        <w:t>sodeluje s šolsko svetovalno službo,</w:t>
      </w:r>
    </w:p>
    <w:p w:rsidR="00EF5932" w:rsidRDefault="00EF5932" w:rsidP="00EF5932">
      <w:pPr>
        <w:pStyle w:val="Telobesedila2"/>
        <w:numPr>
          <w:ilvl w:val="1"/>
          <w:numId w:val="3"/>
        </w:numPr>
      </w:pPr>
      <w:r>
        <w:t xml:space="preserve">izpolnjuje dokumentacijo in skrbi za njeno urejenost.          </w:t>
      </w:r>
    </w:p>
    <w:p w:rsidR="00EF5932" w:rsidRDefault="00EF5932" w:rsidP="00EF5932">
      <w:pPr>
        <w:pStyle w:val="Telobesedila2"/>
      </w:pPr>
      <w:r>
        <w:t xml:space="preserve">       </w:t>
      </w:r>
    </w:p>
    <w:p w:rsidR="003A299F" w:rsidRDefault="003A299F" w:rsidP="00EF5932">
      <w:pPr>
        <w:pStyle w:val="Telobesedila2"/>
      </w:pPr>
    </w:p>
    <w:p w:rsidR="00A2632B" w:rsidRDefault="00A2632B" w:rsidP="00EF5932">
      <w:pPr>
        <w:pStyle w:val="Telobesedila2"/>
      </w:pPr>
    </w:p>
    <w:p w:rsidR="00EF5932" w:rsidRDefault="00EF5932" w:rsidP="00EF5932">
      <w:pPr>
        <w:pStyle w:val="Telobesedila2"/>
      </w:pPr>
      <w:r>
        <w:lastRenderedPageBreak/>
        <w:t xml:space="preserve">           </w:t>
      </w:r>
      <w:r>
        <w:rPr>
          <w:b/>
          <w:u w:val="single"/>
        </w:rPr>
        <w:t>VI.4. Strokovni aktivi</w:t>
      </w:r>
    </w:p>
    <w:p w:rsidR="00EF5932" w:rsidRDefault="00EF5932" w:rsidP="00EF5932">
      <w:pPr>
        <w:pStyle w:val="Telobesedila2"/>
        <w:ind w:firstLine="660"/>
      </w:pPr>
      <w:r>
        <w:t xml:space="preserve"> Strokovne aktive sestavljajo učitelji-strokovni delavci istega predmeta oziroma predmetnih področij. Strokovni aktiv šole obravnava problematiko predmeta oziroma predmetnega področja, usklajuje merila za ocenjevanje, daje učiteljskemu zboru predloge za izboljšanje vzgojno-izobraževalnega dela, obravnava pripombe in predloge staršev in učencev.</w:t>
      </w:r>
    </w:p>
    <w:p w:rsidR="00EF5932" w:rsidRDefault="00EF5932" w:rsidP="00EF5932">
      <w:pPr>
        <w:pStyle w:val="Telobesedila2"/>
      </w:pPr>
    </w:p>
    <w:p w:rsidR="00EF5932" w:rsidRDefault="00EF5932" w:rsidP="00B14B11">
      <w:pPr>
        <w:pStyle w:val="Telobesedila2"/>
        <w:numPr>
          <w:ilvl w:val="0"/>
          <w:numId w:val="18"/>
        </w:numPr>
        <w:rPr>
          <w:b/>
        </w:rPr>
      </w:pPr>
      <w:r>
        <w:rPr>
          <w:b/>
        </w:rPr>
        <w:t>Aktiv za slovenščino</w:t>
      </w:r>
    </w:p>
    <w:p w:rsidR="003A299F" w:rsidRPr="00453C2F" w:rsidRDefault="003A299F" w:rsidP="003A299F">
      <w:pPr>
        <w:pStyle w:val="Brezrazmikov"/>
        <w:jc w:val="both"/>
      </w:pPr>
      <w:r w:rsidRPr="00453C2F">
        <w:t>Aktiv za slovenščino sestavljamo učiteljice razredne</w:t>
      </w:r>
      <w:r>
        <w:t>ga pouka, učiteljici slovenščine</w:t>
      </w:r>
      <w:r w:rsidRPr="00453C2F">
        <w:t xml:space="preserve"> na predmetni stopnji in knjižničarka. V šol. letu 2020/2021 se bomo sestale najmanj trikrat, aktiv si je zadal naslednje naloge:</w:t>
      </w:r>
    </w:p>
    <w:p w:rsidR="003A299F" w:rsidRPr="00453C2F" w:rsidRDefault="003A299F" w:rsidP="00E562FE">
      <w:pPr>
        <w:pStyle w:val="Brezrazmikov"/>
        <w:numPr>
          <w:ilvl w:val="0"/>
          <w:numId w:val="106"/>
        </w:numPr>
        <w:jc w:val="both"/>
        <w:rPr>
          <w:rFonts w:eastAsia="Calibri"/>
        </w:rPr>
      </w:pPr>
      <w:r w:rsidRPr="00453C2F">
        <w:rPr>
          <w:rFonts w:eastAsia="Calibri"/>
        </w:rPr>
        <w:t>spodbujanje branja za bralno značko in uvajanje raznovrstnih oblik izvedbe;</w:t>
      </w:r>
    </w:p>
    <w:p w:rsidR="003A299F" w:rsidRPr="00453C2F" w:rsidRDefault="003A299F" w:rsidP="00E562FE">
      <w:pPr>
        <w:pStyle w:val="Brezrazmikov"/>
        <w:numPr>
          <w:ilvl w:val="0"/>
          <w:numId w:val="106"/>
        </w:numPr>
        <w:jc w:val="both"/>
        <w:rPr>
          <w:rFonts w:eastAsia="Calibri"/>
        </w:rPr>
      </w:pPr>
      <w:r w:rsidRPr="00453C2F">
        <w:rPr>
          <w:rFonts w:eastAsia="Calibri"/>
        </w:rPr>
        <w:t xml:space="preserve">vključevanje knjižne in knjižnične vzgoje - sodelovanje s Knjižnico Pavla Golie Trebnje v projektu Rastem s knjigo (7. razred); </w:t>
      </w:r>
    </w:p>
    <w:p w:rsidR="003A299F" w:rsidRPr="00453C2F" w:rsidRDefault="003A299F" w:rsidP="00E562FE">
      <w:pPr>
        <w:pStyle w:val="Brezrazmikov"/>
        <w:numPr>
          <w:ilvl w:val="0"/>
          <w:numId w:val="106"/>
        </w:numPr>
        <w:jc w:val="both"/>
        <w:rPr>
          <w:rFonts w:eastAsia="Calibri"/>
        </w:rPr>
      </w:pPr>
      <w:r w:rsidRPr="00453C2F">
        <w:rPr>
          <w:rFonts w:eastAsia="Calibri"/>
        </w:rPr>
        <w:t>obisk pisatelja na šoli (organizacija Magda Opara);</w:t>
      </w:r>
    </w:p>
    <w:p w:rsidR="003A299F" w:rsidRPr="00453C2F" w:rsidRDefault="003A299F" w:rsidP="00E562FE">
      <w:pPr>
        <w:pStyle w:val="Brezrazmikov"/>
        <w:numPr>
          <w:ilvl w:val="0"/>
          <w:numId w:val="106"/>
        </w:numPr>
        <w:jc w:val="both"/>
        <w:rPr>
          <w:rFonts w:eastAsia="Calibri"/>
        </w:rPr>
      </w:pPr>
      <w:r w:rsidRPr="00453C2F">
        <w:t xml:space="preserve">sodelovanje in organizacija šolskega tekmovanja iz slovenščine za Cankarjevo priznanje; </w:t>
      </w:r>
    </w:p>
    <w:p w:rsidR="003A299F" w:rsidRPr="00453C2F" w:rsidRDefault="003A299F" w:rsidP="00E562FE">
      <w:pPr>
        <w:pStyle w:val="Brezrazmikov"/>
        <w:numPr>
          <w:ilvl w:val="0"/>
          <w:numId w:val="106"/>
        </w:numPr>
        <w:jc w:val="both"/>
        <w:rPr>
          <w:rFonts w:eastAsia="Calibri"/>
          <w:b/>
        </w:rPr>
      </w:pPr>
      <w:r w:rsidRPr="00453C2F">
        <w:rPr>
          <w:rFonts w:eastAsia="Calibri"/>
        </w:rPr>
        <w:t>vključevanje v aktivnosti projekta OBJEM</w:t>
      </w:r>
      <w:r w:rsidRPr="00453C2F">
        <w:rPr>
          <w:color w:val="000000"/>
          <w:bdr w:val="none" w:sz="0" w:space="0" w:color="auto" w:frame="1"/>
          <w:shd w:val="clear" w:color="auto" w:fill="FFFFFF"/>
        </w:rPr>
        <w:t xml:space="preserve">, uvajanje </w:t>
      </w:r>
      <w:r w:rsidRPr="00453C2F">
        <w:rPr>
          <w:rStyle w:val="Krepko"/>
          <w:b w:val="0"/>
          <w:color w:val="000000"/>
          <w:bdr w:val="none" w:sz="0" w:space="0" w:color="auto" w:frame="1"/>
          <w:shd w:val="clear" w:color="auto" w:fill="FFFFFF"/>
        </w:rPr>
        <w:t>didaktični pristopov in gradiv</w:t>
      </w:r>
      <w:r w:rsidRPr="00453C2F">
        <w:rPr>
          <w:b/>
          <w:color w:val="000000"/>
          <w:shd w:val="clear" w:color="auto" w:fill="FFFFFF"/>
        </w:rPr>
        <w:t xml:space="preserve">, </w:t>
      </w:r>
      <w:r w:rsidRPr="00453C2F">
        <w:rPr>
          <w:color w:val="000000"/>
          <w:shd w:val="clear" w:color="auto" w:fill="FFFFFF"/>
        </w:rPr>
        <w:t>ki prispevajo k dvigu ravni bralne zmožnosti in zmožnosti tvorjenja besedil;</w:t>
      </w:r>
    </w:p>
    <w:p w:rsidR="003A299F" w:rsidRPr="00453C2F" w:rsidRDefault="003A299F" w:rsidP="00E562FE">
      <w:pPr>
        <w:pStyle w:val="Brezrazmikov"/>
        <w:numPr>
          <w:ilvl w:val="0"/>
          <w:numId w:val="106"/>
        </w:numPr>
        <w:jc w:val="both"/>
        <w:rPr>
          <w:rFonts w:eastAsia="Calibri"/>
        </w:rPr>
      </w:pPr>
      <w:r w:rsidRPr="00453C2F">
        <w:rPr>
          <w:rFonts w:eastAsia="Calibri"/>
        </w:rPr>
        <w:t>spoznavanje z metodami formativnega spremljanja pri pouku slovenščine;</w:t>
      </w:r>
    </w:p>
    <w:p w:rsidR="003A299F" w:rsidRPr="00453C2F" w:rsidRDefault="003A299F" w:rsidP="00E562FE">
      <w:pPr>
        <w:pStyle w:val="Brezrazmikov"/>
        <w:numPr>
          <w:ilvl w:val="0"/>
          <w:numId w:val="106"/>
        </w:numPr>
        <w:jc w:val="both"/>
        <w:rPr>
          <w:rFonts w:eastAsia="Calibri"/>
        </w:rPr>
      </w:pPr>
      <w:r w:rsidRPr="00453C2F">
        <w:rPr>
          <w:rFonts w:eastAsia="Calibri"/>
        </w:rPr>
        <w:t>navajanje učencev in pedagoških delavcev na rabo spletnih jezikovnih priročnikov;</w:t>
      </w:r>
    </w:p>
    <w:p w:rsidR="003A299F" w:rsidRPr="00453C2F" w:rsidRDefault="003A299F" w:rsidP="00E562FE">
      <w:pPr>
        <w:pStyle w:val="Brezrazmikov"/>
        <w:numPr>
          <w:ilvl w:val="0"/>
          <w:numId w:val="106"/>
        </w:numPr>
        <w:jc w:val="both"/>
        <w:rPr>
          <w:rFonts w:eastAsia="Calibri"/>
        </w:rPr>
      </w:pPr>
      <w:r w:rsidRPr="00453C2F">
        <w:rPr>
          <w:rFonts w:eastAsia="Calibri"/>
        </w:rPr>
        <w:t>skrb za jezikovno pravilnost objav na šolskem spletu;</w:t>
      </w:r>
    </w:p>
    <w:p w:rsidR="003A299F" w:rsidRPr="00453C2F" w:rsidRDefault="003A299F" w:rsidP="00E562FE">
      <w:pPr>
        <w:pStyle w:val="Brezrazmikov"/>
        <w:numPr>
          <w:ilvl w:val="0"/>
          <w:numId w:val="106"/>
        </w:numPr>
        <w:jc w:val="both"/>
        <w:rPr>
          <w:rFonts w:eastAsia="Calibri"/>
        </w:rPr>
      </w:pPr>
      <w:r w:rsidRPr="00453C2F">
        <w:rPr>
          <w:rFonts w:eastAsia="Calibri"/>
        </w:rPr>
        <w:t>izvedba delavnice za sodelavce o najpogostejših jezikovnih napakah in dvomih;</w:t>
      </w:r>
    </w:p>
    <w:p w:rsidR="003A299F" w:rsidRPr="00453C2F" w:rsidRDefault="003A299F" w:rsidP="00E562FE">
      <w:pPr>
        <w:pStyle w:val="Brezrazmikov"/>
        <w:numPr>
          <w:ilvl w:val="0"/>
          <w:numId w:val="106"/>
        </w:numPr>
        <w:jc w:val="both"/>
        <w:rPr>
          <w:rFonts w:eastAsia="Calibri"/>
        </w:rPr>
      </w:pPr>
      <w:r w:rsidRPr="00453C2F">
        <w:rPr>
          <w:rFonts w:eastAsia="Calibri"/>
        </w:rPr>
        <w:t>RO – računalniško opismenjevanje  (Word, kazalo, navajanje virov in literature, PP, Fran, Franček … v okviru tehniškega dneva)</w:t>
      </w:r>
    </w:p>
    <w:p w:rsidR="003A299F" w:rsidRPr="00453C2F" w:rsidRDefault="003A299F" w:rsidP="00E562FE">
      <w:pPr>
        <w:pStyle w:val="Brezrazmikov"/>
        <w:numPr>
          <w:ilvl w:val="0"/>
          <w:numId w:val="106"/>
        </w:numPr>
        <w:jc w:val="both"/>
        <w:rPr>
          <w:rFonts w:eastAsia="Calibri"/>
        </w:rPr>
      </w:pPr>
      <w:r w:rsidRPr="00453C2F">
        <w:rPr>
          <w:rFonts w:eastAsia="Calibri"/>
        </w:rPr>
        <w:t>oživitev šolskega spletnega časopisa.</w:t>
      </w:r>
    </w:p>
    <w:p w:rsidR="00EF5932" w:rsidRDefault="00EF5932" w:rsidP="00EF5932">
      <w:pPr>
        <w:spacing w:line="360" w:lineRule="auto"/>
        <w:jc w:val="both"/>
        <w:rPr>
          <w:rFonts w:eastAsia="Calibri"/>
        </w:rPr>
      </w:pPr>
      <w:r>
        <w:rPr>
          <w:rFonts w:eastAsia="Calibri"/>
        </w:rPr>
        <w:t xml:space="preserve">                                                                              Zapisala vodja aktiva Vesna Kos</w:t>
      </w:r>
      <w:r>
        <w:rPr>
          <w:rFonts w:eastAsia="Calibri"/>
          <w:b/>
        </w:rPr>
        <w:t xml:space="preserve">                                                                          </w:t>
      </w:r>
    </w:p>
    <w:p w:rsidR="00EF5932" w:rsidRDefault="00EF5932" w:rsidP="00EF5932">
      <w:pPr>
        <w:spacing w:line="276" w:lineRule="auto"/>
        <w:jc w:val="right"/>
        <w:rPr>
          <w:rFonts w:eastAsia="Arial Unicode MS"/>
          <w:lang w:eastAsia="en-US"/>
        </w:rPr>
      </w:pPr>
    </w:p>
    <w:p w:rsidR="00EF5932" w:rsidRDefault="00EF5932" w:rsidP="00B14B11">
      <w:pPr>
        <w:pStyle w:val="Telobesedila2"/>
        <w:numPr>
          <w:ilvl w:val="0"/>
          <w:numId w:val="18"/>
        </w:numPr>
        <w:rPr>
          <w:b/>
        </w:rPr>
      </w:pPr>
      <w:r>
        <w:rPr>
          <w:b/>
        </w:rPr>
        <w:t>Aktiv za matematiko</w:t>
      </w:r>
    </w:p>
    <w:p w:rsidR="00C0264A" w:rsidRDefault="00EF5932" w:rsidP="00C0264A">
      <w:r>
        <w:t xml:space="preserve">Aktiv za matematiko sestavljajo učiteljice prvega, drugega in tretjega triletja, ki poučujejo matematiko. Vodja aktiva je </w:t>
      </w:r>
      <w:r w:rsidR="00C0264A">
        <w:t xml:space="preserve">profesorica Vesna Drole Uršič.  </w:t>
      </w:r>
      <w:r w:rsidR="00C0264A">
        <w:br/>
        <w:t>Prednostne aktivnosti bodo:</w:t>
      </w:r>
    </w:p>
    <w:p w:rsidR="00C0264A" w:rsidRDefault="00C0264A" w:rsidP="00C0264A">
      <w:pPr>
        <w:ind w:left="709"/>
        <w:jc w:val="both"/>
      </w:pPr>
      <w:r>
        <w:t xml:space="preserve">- obravnava problematike predmetnega področja, </w:t>
      </w:r>
    </w:p>
    <w:p w:rsidR="00C0264A" w:rsidRDefault="00C0264A" w:rsidP="00C0264A">
      <w:pPr>
        <w:ind w:left="709"/>
        <w:jc w:val="both"/>
      </w:pPr>
      <w:r>
        <w:t xml:space="preserve">- usklajevanje in sodelovanje pri izvajanju programov, </w:t>
      </w:r>
    </w:p>
    <w:p w:rsidR="00C0264A" w:rsidRDefault="00C0264A" w:rsidP="00C0264A">
      <w:pPr>
        <w:ind w:left="709"/>
        <w:jc w:val="both"/>
      </w:pPr>
      <w:r>
        <w:t>- uvajanje oz. pogostejša uporaba različnih učnih strategij med poukom,</w:t>
      </w:r>
    </w:p>
    <w:p w:rsidR="00C0264A" w:rsidRDefault="00C0264A" w:rsidP="00C0264A">
      <w:pPr>
        <w:ind w:left="709"/>
        <w:jc w:val="both"/>
      </w:pPr>
      <w:r>
        <w:t>- priprave na nacionalno preverjanje znanja, sodelovanje pri vrednotenju nalog in</w:t>
      </w:r>
    </w:p>
    <w:p w:rsidR="00C0264A" w:rsidRDefault="00C0264A" w:rsidP="00C0264A">
      <w:pPr>
        <w:ind w:left="709"/>
        <w:jc w:val="both"/>
      </w:pPr>
      <w:r>
        <w:t xml:space="preserve">  analiza dosežkov, </w:t>
      </w:r>
    </w:p>
    <w:p w:rsidR="00C0264A" w:rsidRDefault="00C0264A" w:rsidP="00C0264A">
      <w:pPr>
        <w:ind w:left="709"/>
        <w:jc w:val="both"/>
      </w:pPr>
      <w:r>
        <w:t>- priprave in izvedba šolskega tekmovanja kenguru ter priprava učencev na višjo</w:t>
      </w:r>
    </w:p>
    <w:p w:rsidR="00C0264A" w:rsidRDefault="00C0264A" w:rsidP="00C0264A">
      <w:pPr>
        <w:ind w:left="709"/>
        <w:jc w:val="both"/>
      </w:pPr>
      <w:r>
        <w:t xml:space="preserve">  stopnjo tekmovanja za Vegova priznanja, </w:t>
      </w:r>
    </w:p>
    <w:p w:rsidR="00C0264A" w:rsidRDefault="00C0264A" w:rsidP="00C0264A">
      <w:pPr>
        <w:ind w:left="709"/>
        <w:jc w:val="both"/>
      </w:pPr>
      <w:r>
        <w:t xml:space="preserve">- priprave in izvedba tekmovanja iz logike, </w:t>
      </w:r>
    </w:p>
    <w:p w:rsidR="00C0264A" w:rsidRDefault="00C0264A" w:rsidP="00C0264A">
      <w:pPr>
        <w:ind w:left="709"/>
        <w:jc w:val="both"/>
      </w:pPr>
      <w:r>
        <w:t>- sodelovanje pri izvedbi naravoslovnih in tehničnih dni</w:t>
      </w:r>
    </w:p>
    <w:p w:rsidR="00C0264A" w:rsidRDefault="00C0264A" w:rsidP="00C0264A">
      <w:pPr>
        <w:ind w:left="709"/>
        <w:jc w:val="both"/>
      </w:pPr>
      <w:r>
        <w:t>- sodelovanje na študijskih skupinah, drugih izobraževanjih ter spremljanje novosti na</w:t>
      </w:r>
    </w:p>
    <w:p w:rsidR="00C0264A" w:rsidRDefault="00C0264A" w:rsidP="00C0264A">
      <w:pPr>
        <w:ind w:left="709"/>
        <w:jc w:val="both"/>
      </w:pPr>
      <w:r>
        <w:t xml:space="preserve">  strokovnem področju,</w:t>
      </w:r>
    </w:p>
    <w:p w:rsidR="00C0264A" w:rsidRDefault="00C0264A" w:rsidP="00C0264A">
      <w:pPr>
        <w:ind w:left="709"/>
        <w:jc w:val="both"/>
      </w:pPr>
      <w:r>
        <w:t>- analiza učbenikov, delovnih zvezkov in učnih pripomočkov ter izbor najustreznejših</w:t>
      </w:r>
    </w:p>
    <w:p w:rsidR="00C0264A" w:rsidRDefault="00C0264A" w:rsidP="00C0264A">
      <w:pPr>
        <w:ind w:left="709"/>
        <w:jc w:val="both"/>
      </w:pPr>
      <w:r>
        <w:t xml:space="preserve">  za šolsko leto 2020/2021.</w:t>
      </w:r>
    </w:p>
    <w:p w:rsidR="00C0264A" w:rsidRDefault="00C0264A" w:rsidP="00C0264A">
      <w:pPr>
        <w:jc w:val="both"/>
      </w:pPr>
      <w:r>
        <w:t xml:space="preserve">                                                                                     Vodja aktiva: Vesna Drole Uršič</w:t>
      </w:r>
    </w:p>
    <w:p w:rsidR="00C0264A" w:rsidRDefault="00C0264A" w:rsidP="00C0264A">
      <w:pPr>
        <w:spacing w:line="276" w:lineRule="auto"/>
        <w:jc w:val="both"/>
      </w:pPr>
    </w:p>
    <w:p w:rsidR="00EF5932" w:rsidRDefault="00EF5932" w:rsidP="00EF5932">
      <w:pPr>
        <w:pStyle w:val="Telobesedila2"/>
        <w:ind w:left="660"/>
        <w:rPr>
          <w:b/>
        </w:rPr>
      </w:pPr>
      <w:r>
        <w:rPr>
          <w:b/>
        </w:rPr>
        <w:t xml:space="preserve">  </w:t>
      </w:r>
    </w:p>
    <w:p w:rsidR="00C0264A" w:rsidRDefault="00C0264A" w:rsidP="00EF5932">
      <w:pPr>
        <w:pStyle w:val="Telobesedila2"/>
        <w:ind w:left="660"/>
        <w:rPr>
          <w:b/>
        </w:rPr>
      </w:pPr>
    </w:p>
    <w:p w:rsidR="00A2632B" w:rsidRDefault="00A2632B" w:rsidP="00EF5932">
      <w:pPr>
        <w:pStyle w:val="Telobesedila2"/>
        <w:ind w:left="660"/>
        <w:rPr>
          <w:b/>
        </w:rPr>
      </w:pPr>
    </w:p>
    <w:p w:rsidR="00EF5932" w:rsidRDefault="00EF5932" w:rsidP="00B14B11">
      <w:pPr>
        <w:pStyle w:val="Telobesedila2"/>
        <w:numPr>
          <w:ilvl w:val="0"/>
          <w:numId w:val="18"/>
        </w:numPr>
      </w:pPr>
      <w:r>
        <w:rPr>
          <w:b/>
        </w:rPr>
        <w:lastRenderedPageBreak/>
        <w:t>Aktiv za naravoslovje</w:t>
      </w:r>
    </w:p>
    <w:p w:rsidR="00EF5932" w:rsidRDefault="00EF5932" w:rsidP="00EF5932">
      <w:pPr>
        <w:pStyle w:val="Telobesedila2"/>
        <w:ind w:firstLine="660"/>
      </w:pPr>
      <w:r>
        <w:t>Člani so strokovni delavci/ke, ki poučujejo naravoslovne predmete. Vodja aktiva je učiteljica Danica Vidmar. Prednostne naloge aktiva:</w:t>
      </w:r>
    </w:p>
    <w:p w:rsidR="00EF5932" w:rsidRDefault="00EF5932" w:rsidP="00B14B11">
      <w:pPr>
        <w:pStyle w:val="Odstavekseznama"/>
        <w:numPr>
          <w:ilvl w:val="0"/>
          <w:numId w:val="19"/>
        </w:numPr>
      </w:pPr>
      <w:r>
        <w:t>Uporaba didaktičnih pripomočkov pri naravoslovnih predmetih</w:t>
      </w:r>
    </w:p>
    <w:p w:rsidR="00EF5932" w:rsidRDefault="00EF5932" w:rsidP="00B14B11">
      <w:pPr>
        <w:pStyle w:val="Odstavekseznama"/>
        <w:numPr>
          <w:ilvl w:val="0"/>
          <w:numId w:val="19"/>
        </w:numPr>
      </w:pPr>
      <w:r>
        <w:t>Izvajanje naravoslovnih dni</w:t>
      </w:r>
    </w:p>
    <w:p w:rsidR="00EF5932" w:rsidRDefault="00EF5932" w:rsidP="00B14B11">
      <w:pPr>
        <w:pStyle w:val="Odstavekseznama"/>
        <w:numPr>
          <w:ilvl w:val="0"/>
          <w:numId w:val="19"/>
        </w:numPr>
      </w:pPr>
      <w:r>
        <w:t>Tekmovanja z vsebinami s področja naravoslovja</w:t>
      </w:r>
    </w:p>
    <w:p w:rsidR="00EF5932" w:rsidRDefault="00EF5932" w:rsidP="00B14B11">
      <w:pPr>
        <w:pStyle w:val="Odstavekseznama"/>
        <w:numPr>
          <w:ilvl w:val="0"/>
          <w:numId w:val="19"/>
        </w:numPr>
      </w:pPr>
      <w:r>
        <w:t>Učbeniki in učna gradiva za izvajanje naravoslovnih predmetov</w:t>
      </w:r>
    </w:p>
    <w:p w:rsidR="00EF5932" w:rsidRDefault="00EF5932" w:rsidP="00EF5932">
      <w:pPr>
        <w:jc w:val="both"/>
      </w:pPr>
      <w:r>
        <w:t>Sestanki naravoslovnega aktiva bodo predvidoma vsaj 3-krat/leto, po potrebi tudi pogosteje.</w:t>
      </w:r>
    </w:p>
    <w:p w:rsidR="00EF5932" w:rsidRDefault="00EF5932" w:rsidP="00EF5932">
      <w:pPr>
        <w:jc w:val="both"/>
      </w:pPr>
    </w:p>
    <w:p w:rsidR="00EF5932" w:rsidRDefault="00EF5932" w:rsidP="00EF5932">
      <w:pPr>
        <w:pStyle w:val="Telobesedila2"/>
      </w:pPr>
      <w:r>
        <w:t xml:space="preserve">                                                                                                Vodja aktiva: Danica Vidmar</w:t>
      </w:r>
    </w:p>
    <w:p w:rsidR="00EF5932" w:rsidRDefault="00EF5932" w:rsidP="00B14B11">
      <w:pPr>
        <w:pStyle w:val="Telobesedila2"/>
        <w:numPr>
          <w:ilvl w:val="0"/>
          <w:numId w:val="18"/>
        </w:numPr>
        <w:rPr>
          <w:b/>
        </w:rPr>
      </w:pPr>
      <w:r>
        <w:rPr>
          <w:b/>
        </w:rPr>
        <w:t>Družboslovni aktiv</w:t>
      </w:r>
    </w:p>
    <w:p w:rsidR="00C0264A" w:rsidRDefault="00C0264A" w:rsidP="00C0264A">
      <w:pPr>
        <w:jc w:val="both"/>
      </w:pPr>
      <w:r>
        <w:t>Družboslovni aktiv sestavljajta strokovni delavki, ki poučujeta zgodovino, geografijo ter domovinsko in državljansko kulturo in etiko.</w:t>
      </w:r>
    </w:p>
    <w:p w:rsidR="00C0264A" w:rsidRDefault="00C0264A" w:rsidP="00C0264A">
      <w:pPr>
        <w:jc w:val="both"/>
      </w:pPr>
      <w:r>
        <w:t>Naše prednostne naloge:</w:t>
      </w:r>
    </w:p>
    <w:p w:rsidR="00C0264A" w:rsidRDefault="00C0264A" w:rsidP="00B14B11">
      <w:pPr>
        <w:pStyle w:val="Odstavekseznama"/>
        <w:numPr>
          <w:ilvl w:val="0"/>
          <w:numId w:val="20"/>
        </w:numPr>
        <w:jc w:val="both"/>
        <w:rPr>
          <w:rFonts w:eastAsia="Times New Roman"/>
        </w:rPr>
      </w:pPr>
      <w:r>
        <w:rPr>
          <w:rFonts w:eastAsia="Times New Roman"/>
        </w:rPr>
        <w:t>Medpredmetno sodelovanje, dopolnjevanje ter tako čim bolj učinkovita izraba ur pouka, ki so nam na voljo (predvsem v času šole na daljavo smo ugotovile, kako zelo je to smiselno in pomembno za čim bolj utrjeno znanje učencev).</w:t>
      </w:r>
    </w:p>
    <w:p w:rsidR="00C0264A" w:rsidRPr="000A196D" w:rsidRDefault="00C0264A" w:rsidP="00B14B11">
      <w:pPr>
        <w:pStyle w:val="Odstavekseznama"/>
        <w:numPr>
          <w:ilvl w:val="0"/>
          <w:numId w:val="20"/>
        </w:numPr>
        <w:jc w:val="both"/>
        <w:rPr>
          <w:rFonts w:eastAsia="Times New Roman"/>
        </w:rPr>
      </w:pPr>
      <w:r w:rsidRPr="000A196D">
        <w:rPr>
          <w:rFonts w:eastAsia="Times New Roman"/>
        </w:rPr>
        <w:t>Sodelovanje na študijskih skupinah</w:t>
      </w:r>
      <w:r>
        <w:rPr>
          <w:rFonts w:eastAsia="Times New Roman"/>
        </w:rPr>
        <w:t>, številnih webinarjih in videokonferencah</w:t>
      </w:r>
      <w:r w:rsidRPr="000A196D">
        <w:rPr>
          <w:rFonts w:eastAsia="Times New Roman"/>
        </w:rPr>
        <w:t xml:space="preserve">, </w:t>
      </w:r>
      <w:r>
        <w:rPr>
          <w:rFonts w:eastAsia="Times New Roman"/>
        </w:rPr>
        <w:t xml:space="preserve">ki jih izvajajo različne organizacije, Zavod za šolstvo in založbe, </w:t>
      </w:r>
      <w:r w:rsidRPr="000A196D">
        <w:rPr>
          <w:rFonts w:eastAsia="Times New Roman"/>
        </w:rPr>
        <w:t>predvsem</w:t>
      </w:r>
      <w:r>
        <w:rPr>
          <w:rFonts w:eastAsia="Times New Roman"/>
        </w:rPr>
        <w:t xml:space="preserve"> na področju</w:t>
      </w:r>
      <w:r w:rsidRPr="000A196D">
        <w:rPr>
          <w:rFonts w:eastAsia="Times New Roman"/>
        </w:rPr>
        <w:t xml:space="preserve"> orodij za učinkovito delo na daljavo</w:t>
      </w:r>
      <w:r>
        <w:rPr>
          <w:rFonts w:eastAsia="Times New Roman"/>
        </w:rPr>
        <w:t xml:space="preserve"> (podajanje snovi, izdelava posnetkov</w:t>
      </w:r>
      <w:r w:rsidRPr="000A196D">
        <w:rPr>
          <w:rFonts w:eastAsia="Times New Roman"/>
        </w:rPr>
        <w:t>,</w:t>
      </w:r>
      <w:r>
        <w:rPr>
          <w:rFonts w:eastAsia="Times New Roman"/>
        </w:rPr>
        <w:t xml:space="preserve"> učinkovite metode preverjanja in ocenjevanja znanja),</w:t>
      </w:r>
      <w:r w:rsidRPr="000A196D">
        <w:rPr>
          <w:rFonts w:eastAsia="Times New Roman"/>
        </w:rPr>
        <w:t xml:space="preserve"> kar lahko uporabljamo tudi</w:t>
      </w:r>
      <w:r>
        <w:rPr>
          <w:rFonts w:eastAsia="Times New Roman"/>
        </w:rPr>
        <w:t xml:space="preserve"> kot smiselno dopolnitev že utečenih oblik pouka (če dela na daljavo ne bo več).</w:t>
      </w:r>
    </w:p>
    <w:p w:rsidR="00C0264A" w:rsidRDefault="00C0264A" w:rsidP="00B14B11">
      <w:pPr>
        <w:pStyle w:val="Odstavekseznama"/>
        <w:numPr>
          <w:ilvl w:val="0"/>
          <w:numId w:val="20"/>
        </w:numPr>
        <w:jc w:val="both"/>
        <w:rPr>
          <w:rFonts w:eastAsia="Times New Roman"/>
        </w:rPr>
      </w:pPr>
      <w:r>
        <w:rPr>
          <w:rFonts w:eastAsia="Times New Roman"/>
        </w:rPr>
        <w:t>Še pogostejše vključevanje in kritična presoja aktualnih dogodkov, ki so ves čas zelo povezani s tematikami učnega načrta.</w:t>
      </w:r>
    </w:p>
    <w:p w:rsidR="00C0264A" w:rsidRPr="00FA52AE" w:rsidRDefault="00C0264A" w:rsidP="00B14B11">
      <w:pPr>
        <w:pStyle w:val="Odstavekseznama"/>
        <w:numPr>
          <w:ilvl w:val="0"/>
          <w:numId w:val="20"/>
        </w:numPr>
        <w:jc w:val="both"/>
        <w:rPr>
          <w:rFonts w:eastAsia="Times New Roman"/>
        </w:rPr>
      </w:pPr>
      <w:r w:rsidRPr="00FF369A">
        <w:rPr>
          <w:rFonts w:eastAsia="Times New Roman"/>
        </w:rPr>
        <w:t xml:space="preserve">Organizacija in izvedba </w:t>
      </w:r>
      <w:r w:rsidRPr="009D7234">
        <w:rPr>
          <w:rFonts w:eastAsia="Times New Roman"/>
          <w:i/>
          <w:iCs/>
        </w:rPr>
        <w:t>Orientacijskega pohoda v okolici Mirne</w:t>
      </w:r>
      <w:r>
        <w:rPr>
          <w:rFonts w:eastAsia="Times New Roman"/>
        </w:rPr>
        <w:t xml:space="preserve"> za učence od 6. do 9. razreda ter sodelovanje pri realizaciji drugih dni dejavnosti.</w:t>
      </w:r>
    </w:p>
    <w:p w:rsidR="00C0264A" w:rsidRDefault="00C0264A" w:rsidP="00B14B11">
      <w:pPr>
        <w:pStyle w:val="Odstavekseznama"/>
        <w:numPr>
          <w:ilvl w:val="0"/>
          <w:numId w:val="20"/>
        </w:numPr>
        <w:jc w:val="both"/>
        <w:rPr>
          <w:rFonts w:eastAsia="Times New Roman"/>
        </w:rPr>
      </w:pPr>
      <w:r>
        <w:rPr>
          <w:rFonts w:eastAsia="Times New Roman"/>
        </w:rPr>
        <w:t>Geografski krožek za učence od 7. do 9. razreda: priprava in izvedba šolskega tekmovanja iz znanja geografije in p</w:t>
      </w:r>
      <w:r w:rsidRPr="00E541FD">
        <w:rPr>
          <w:rFonts w:eastAsia="Times New Roman"/>
        </w:rPr>
        <w:t>riprava učencev na višje stopnje tekmovanja</w:t>
      </w:r>
      <w:r>
        <w:rPr>
          <w:rFonts w:eastAsia="Times New Roman"/>
        </w:rPr>
        <w:t xml:space="preserve"> ter izdelava raziskovalne naloge.</w:t>
      </w:r>
    </w:p>
    <w:p w:rsidR="00C0264A" w:rsidRPr="00D06E71" w:rsidRDefault="00C0264A" w:rsidP="00B14B11">
      <w:pPr>
        <w:pStyle w:val="Odstavekseznama"/>
        <w:numPr>
          <w:ilvl w:val="0"/>
          <w:numId w:val="20"/>
        </w:numPr>
        <w:jc w:val="both"/>
        <w:rPr>
          <w:rFonts w:eastAsia="Times New Roman"/>
        </w:rPr>
      </w:pPr>
      <w:r>
        <w:rPr>
          <w:rFonts w:eastAsia="Times New Roman"/>
        </w:rPr>
        <w:t>Analiza učbenikov/delovnih zvezkov ter izbor za prihodnje šolsko leto (april 2021).</w:t>
      </w:r>
    </w:p>
    <w:p w:rsidR="00C0264A" w:rsidRPr="00AA166E" w:rsidRDefault="00C0264A" w:rsidP="00B14B11">
      <w:pPr>
        <w:pStyle w:val="Odstavekseznama"/>
        <w:numPr>
          <w:ilvl w:val="0"/>
          <w:numId w:val="20"/>
        </w:numPr>
        <w:jc w:val="both"/>
        <w:rPr>
          <w:rFonts w:eastAsia="Times New Roman"/>
        </w:rPr>
      </w:pPr>
      <w:r>
        <w:rPr>
          <w:rFonts w:eastAsia="Times New Roman"/>
        </w:rPr>
        <w:t>Ob priložnosti p</w:t>
      </w:r>
      <w:r w:rsidRPr="00FF369A">
        <w:rPr>
          <w:rFonts w:eastAsia="Times New Roman"/>
        </w:rPr>
        <w:t>opestritev pouka s strani zun</w:t>
      </w:r>
      <w:r>
        <w:rPr>
          <w:rFonts w:eastAsia="Times New Roman"/>
        </w:rPr>
        <w:t>anjih izvajalcev in organizacij.</w:t>
      </w:r>
    </w:p>
    <w:p w:rsidR="00C0264A" w:rsidRDefault="00C0264A" w:rsidP="00C0264A">
      <w:pPr>
        <w:pStyle w:val="Odstavekseznama"/>
        <w:jc w:val="both"/>
        <w:rPr>
          <w:rFonts w:eastAsia="Times New Roman"/>
        </w:rPr>
      </w:pPr>
      <w:r>
        <w:rPr>
          <w:rFonts w:eastAsia="Times New Roman"/>
        </w:rPr>
        <w:t xml:space="preserve">                                                                                   </w:t>
      </w:r>
    </w:p>
    <w:p w:rsidR="00C0264A" w:rsidRPr="00E541FD" w:rsidRDefault="00C0264A" w:rsidP="00C0264A">
      <w:pPr>
        <w:pStyle w:val="Odstavekseznama"/>
        <w:jc w:val="both"/>
        <w:rPr>
          <w:rFonts w:eastAsia="Times New Roman"/>
        </w:rPr>
      </w:pPr>
      <w:r>
        <w:rPr>
          <w:rFonts w:eastAsia="Times New Roman"/>
        </w:rPr>
        <w:t xml:space="preserve">                                               </w:t>
      </w:r>
      <w:r w:rsidR="009918BE">
        <w:rPr>
          <w:rFonts w:eastAsia="Times New Roman"/>
        </w:rPr>
        <w:t xml:space="preserve">                              </w:t>
      </w:r>
      <w:r>
        <w:rPr>
          <w:rFonts w:eastAsia="Times New Roman"/>
        </w:rPr>
        <w:t xml:space="preserve">    Vodja aktiva</w:t>
      </w:r>
      <w:r w:rsidR="009918BE">
        <w:rPr>
          <w:rFonts w:eastAsia="Times New Roman"/>
        </w:rPr>
        <w:t xml:space="preserve"> </w:t>
      </w:r>
      <w:r>
        <w:rPr>
          <w:rFonts w:eastAsia="Times New Roman"/>
        </w:rPr>
        <w:t xml:space="preserve"> Irena Dular</w:t>
      </w:r>
    </w:p>
    <w:p w:rsidR="00EF5932" w:rsidRDefault="00EF5932" w:rsidP="00EF5932">
      <w:pPr>
        <w:jc w:val="both"/>
        <w:rPr>
          <w:sz w:val="22"/>
          <w:szCs w:val="22"/>
          <w:lang w:val="en-GB"/>
        </w:rPr>
      </w:pPr>
    </w:p>
    <w:p w:rsidR="00EF5932" w:rsidRDefault="00EF5932" w:rsidP="00B14B11">
      <w:pPr>
        <w:pStyle w:val="Telobesedila2"/>
        <w:numPr>
          <w:ilvl w:val="0"/>
          <w:numId w:val="18"/>
        </w:numPr>
        <w:rPr>
          <w:b/>
        </w:rPr>
      </w:pPr>
      <w:r>
        <w:rPr>
          <w:b/>
        </w:rPr>
        <w:t>Aktiv za vzgojne predmete</w:t>
      </w:r>
    </w:p>
    <w:p w:rsidR="00EF5932" w:rsidRDefault="00EF5932" w:rsidP="00EF5932">
      <w:pPr>
        <w:pStyle w:val="Telobesedila2"/>
        <w:ind w:firstLine="660"/>
      </w:pPr>
      <w:r>
        <w:t xml:space="preserve">Aktiv sestavljajo strokovne delavke razredne stopnje in učitelji, ki poučujejo glasbeno in likovno umetnost, šport, tehniko in tehnologijo.  </w:t>
      </w:r>
    </w:p>
    <w:p w:rsidR="00EF5932" w:rsidRDefault="00EF5932" w:rsidP="00EF5932">
      <w:pPr>
        <w:pStyle w:val="Telobesedila2"/>
        <w:ind w:firstLine="660"/>
      </w:pPr>
      <w:r>
        <w:t xml:space="preserve">Aktivnosti: </w:t>
      </w:r>
    </w:p>
    <w:p w:rsidR="00C0264A" w:rsidRDefault="00EF5932" w:rsidP="00B14B11">
      <w:pPr>
        <w:pStyle w:val="Odstavekseznama"/>
        <w:numPr>
          <w:ilvl w:val="0"/>
          <w:numId w:val="21"/>
        </w:numPr>
      </w:pPr>
      <w:r>
        <w:t xml:space="preserve">  </w:t>
      </w:r>
      <w:r w:rsidR="00C0264A">
        <w:t>Seznanjanje učiteljev z novostmi na področju vzgojnih predmetov,</w:t>
      </w:r>
    </w:p>
    <w:p w:rsidR="00C0264A" w:rsidRPr="008F6C98" w:rsidRDefault="00C0264A" w:rsidP="00B14B11">
      <w:pPr>
        <w:pStyle w:val="Odstavekseznama"/>
        <w:numPr>
          <w:ilvl w:val="0"/>
          <w:numId w:val="21"/>
        </w:numPr>
      </w:pPr>
      <w:r>
        <w:t>sodelovanje z učenci</w:t>
      </w:r>
      <w:r w:rsidRPr="008F6C98">
        <w:t xml:space="preserve"> na šolskih in izven</w:t>
      </w:r>
      <w:r>
        <w:t xml:space="preserve"> šolskih prireditvah, </w:t>
      </w:r>
      <w:r w:rsidRPr="008F6C98">
        <w:t>likovnih natečajih</w:t>
      </w:r>
      <w:r>
        <w:t>, projektih in tekmovanjih,</w:t>
      </w:r>
    </w:p>
    <w:p w:rsidR="00C0264A" w:rsidRDefault="00C0264A" w:rsidP="00B14B11">
      <w:pPr>
        <w:pStyle w:val="Odstavekseznama"/>
        <w:numPr>
          <w:ilvl w:val="0"/>
          <w:numId w:val="21"/>
        </w:numPr>
      </w:pPr>
      <w:r>
        <w:t>praznična okrasitev kulturnega doma na Mirni,</w:t>
      </w:r>
    </w:p>
    <w:p w:rsidR="00C0264A" w:rsidRPr="00997279" w:rsidRDefault="00C0264A" w:rsidP="00B14B11">
      <w:pPr>
        <w:pStyle w:val="Odstavekseznama"/>
        <w:numPr>
          <w:ilvl w:val="0"/>
          <w:numId w:val="21"/>
        </w:numPr>
      </w:pPr>
      <w:r>
        <w:t>i</w:t>
      </w:r>
      <w:r w:rsidRPr="00997279">
        <w:t>zbira učbenikov in delo</w:t>
      </w:r>
      <w:r>
        <w:t>vnih zvezkov za šolsko leto 2020/2021 v aprilu/maju,</w:t>
      </w:r>
    </w:p>
    <w:p w:rsidR="00C0264A" w:rsidRPr="00997279" w:rsidRDefault="00C0264A" w:rsidP="00B14B11">
      <w:pPr>
        <w:pStyle w:val="Odstavekseznama"/>
        <w:numPr>
          <w:ilvl w:val="0"/>
          <w:numId w:val="21"/>
        </w:numPr>
      </w:pPr>
      <w:r>
        <w:t>n</w:t>
      </w:r>
      <w:r w:rsidRPr="00997279">
        <w:t>abava likovnega</w:t>
      </w:r>
      <w:r>
        <w:t xml:space="preserve"> materiala v septembru.</w:t>
      </w:r>
    </w:p>
    <w:p w:rsidR="00EF5932" w:rsidRDefault="00EF5932" w:rsidP="00EF5932">
      <w:r>
        <w:t xml:space="preserve">                                                                                     Vodja aktiva: Margareta Megi Vidmar                                                            </w:t>
      </w:r>
    </w:p>
    <w:p w:rsidR="00EF5932" w:rsidRDefault="00EF5932" w:rsidP="00EF5932">
      <w:pPr>
        <w:pStyle w:val="Telobesedila2"/>
      </w:pPr>
    </w:p>
    <w:p w:rsidR="009918BE" w:rsidRDefault="009918BE" w:rsidP="00EF5932">
      <w:pPr>
        <w:pStyle w:val="Telobesedila2"/>
      </w:pPr>
    </w:p>
    <w:p w:rsidR="009918BE" w:rsidRDefault="009918BE" w:rsidP="00EF5932">
      <w:pPr>
        <w:pStyle w:val="Telobesedila2"/>
      </w:pPr>
    </w:p>
    <w:p w:rsidR="009918BE" w:rsidRDefault="009918BE" w:rsidP="00EF5932">
      <w:pPr>
        <w:pStyle w:val="Telobesedila2"/>
      </w:pPr>
    </w:p>
    <w:p w:rsidR="009918BE" w:rsidRDefault="009918BE" w:rsidP="00EF5932">
      <w:pPr>
        <w:pStyle w:val="Telobesedila2"/>
      </w:pPr>
    </w:p>
    <w:p w:rsidR="00EF5932" w:rsidRDefault="00EF5932" w:rsidP="00B14B11">
      <w:pPr>
        <w:pStyle w:val="Telobesedila2"/>
        <w:numPr>
          <w:ilvl w:val="0"/>
          <w:numId w:val="18"/>
        </w:numPr>
        <w:rPr>
          <w:b/>
        </w:rPr>
      </w:pPr>
      <w:r>
        <w:rPr>
          <w:b/>
        </w:rPr>
        <w:lastRenderedPageBreak/>
        <w:t>Aktiv učiteljev v podaljšanem bivanju</w:t>
      </w:r>
    </w:p>
    <w:p w:rsidR="00C0264A" w:rsidRDefault="00EF5932" w:rsidP="00C0264A">
      <w:pPr>
        <w:jc w:val="both"/>
      </w:pPr>
      <w:r>
        <w:t xml:space="preserve">        </w:t>
      </w:r>
      <w:r w:rsidR="00C0264A">
        <w:t xml:space="preserve">Delovanje aktiva učiteljev podaljšanega bivanja je zelo pomembno iz številnih razlogov: učitelji se med seboj pogovarjamo, usklajujemo, izmenjujemo svoje izkušnje in ideje, da je naše delo bolj kvalitetno; poenotimo glavna pravila, ki odpravijo morebitno zmedo v PB; učenci različnih oddelkov se v času sprostitvenih dejavnosti med seboj spoznavajo in tako še bolj razvijajo svoje socialne veščine; skupaj ustvarjamo skupne tematske razstave. </w:t>
      </w:r>
    </w:p>
    <w:p w:rsidR="00C0264A" w:rsidRDefault="00C0264A" w:rsidP="00C0264A">
      <w:pPr>
        <w:jc w:val="both"/>
      </w:pPr>
    </w:p>
    <w:p w:rsidR="00C0264A" w:rsidRDefault="00C0264A" w:rsidP="00C0264A">
      <w:pPr>
        <w:jc w:val="both"/>
      </w:pPr>
      <w:r>
        <w:t>Tudi v prihodnjem letu bomo  pripravljali skupne tematske razstave, skupne popoldneve ter se držali enotnih pravil. Podrobneje bomo te dejavnosti opredelili v začetku prihodnjega šolskega leta.</w:t>
      </w:r>
      <w:r w:rsidR="00EF5932">
        <w:t xml:space="preserve">       </w:t>
      </w:r>
    </w:p>
    <w:p w:rsidR="00EF5932" w:rsidRDefault="00EF5932" w:rsidP="00EF5932">
      <w:r>
        <w:t xml:space="preserve">                                                                                                Vodja aktiva    Petra Vidmar</w:t>
      </w:r>
    </w:p>
    <w:p w:rsidR="00EF5932" w:rsidRDefault="00EF5932" w:rsidP="00EF5932"/>
    <w:p w:rsidR="00EF5932" w:rsidRDefault="00EF5932" w:rsidP="00B14B11">
      <w:pPr>
        <w:pStyle w:val="Telobesedila2"/>
        <w:numPr>
          <w:ilvl w:val="0"/>
          <w:numId w:val="18"/>
        </w:numPr>
        <w:rPr>
          <w:b/>
        </w:rPr>
      </w:pPr>
      <w:r>
        <w:rPr>
          <w:b/>
        </w:rPr>
        <w:t>Aktiv prvo  triletje</w:t>
      </w:r>
    </w:p>
    <w:p w:rsidR="009918BE" w:rsidRPr="00210777" w:rsidRDefault="009918BE" w:rsidP="009918BE">
      <w:pPr>
        <w:jc w:val="both"/>
      </w:pPr>
      <w:r>
        <w:t>V šolskem letu 2020/2021 bom</w:t>
      </w:r>
      <w:r w:rsidRPr="00210777">
        <w:t>o člani</w:t>
      </w:r>
      <w:r>
        <w:t>ce</w:t>
      </w:r>
      <w:r w:rsidRPr="00210777">
        <w:t xml:space="preserve"> aktiva za 1. triletje učiteljice 1</w:t>
      </w:r>
      <w:r>
        <w:t>.</w:t>
      </w:r>
      <w:r w:rsidRPr="00210777">
        <w:t>,</w:t>
      </w:r>
      <w:r>
        <w:t xml:space="preserve"> </w:t>
      </w:r>
      <w:r w:rsidRPr="00210777">
        <w:t>2.</w:t>
      </w:r>
      <w:r>
        <w:t xml:space="preserve">,  3. </w:t>
      </w:r>
      <w:r w:rsidRPr="00210777">
        <w:t>razreda ter druga strokovna delavka 1. razreda. Sodelovale bomo tudi z aktivi posameznih predmetnih in vzgojnih področij.</w:t>
      </w:r>
    </w:p>
    <w:p w:rsidR="009918BE" w:rsidRPr="00210777" w:rsidRDefault="009918BE" w:rsidP="009918BE">
      <w:pPr>
        <w:jc w:val="both"/>
      </w:pPr>
      <w:r w:rsidRPr="00210777">
        <w:t>V naslednjem šolskem letu načrtujemo naslednje sestanke aktiva:</w:t>
      </w:r>
    </w:p>
    <w:p w:rsidR="009918BE" w:rsidRPr="00210777" w:rsidRDefault="009918BE" w:rsidP="00B14B11">
      <w:pPr>
        <w:numPr>
          <w:ilvl w:val="0"/>
          <w:numId w:val="22"/>
        </w:numPr>
        <w:jc w:val="both"/>
      </w:pPr>
      <w:r w:rsidRPr="00210777">
        <w:t>V mesecu avgus</w:t>
      </w:r>
      <w:r>
        <w:t>tu se bomo pogovorile ter dogovorile</w:t>
      </w:r>
      <w:r w:rsidRPr="00210777">
        <w:t xml:space="preserve"> glede garderob in učilnic ter se pogovorile o aktualnih zadevah.</w:t>
      </w:r>
      <w:r>
        <w:t xml:space="preserve"> </w:t>
      </w:r>
    </w:p>
    <w:p w:rsidR="009918BE" w:rsidRDefault="009918BE" w:rsidP="00B14B11">
      <w:pPr>
        <w:numPr>
          <w:ilvl w:val="0"/>
          <w:numId w:val="22"/>
        </w:numPr>
        <w:jc w:val="both"/>
      </w:pPr>
      <w:r w:rsidRPr="00210777">
        <w:t>V mesecu septembru se bomo pogovorile o organizacij</w:t>
      </w:r>
      <w:r>
        <w:t xml:space="preserve">i in izvedbi tedna </w:t>
      </w:r>
      <w:r w:rsidRPr="00210777">
        <w:t>otroka</w:t>
      </w:r>
      <w:r>
        <w:t xml:space="preserve"> ter o dnevih dejavnostih v tem tednu.</w:t>
      </w:r>
    </w:p>
    <w:p w:rsidR="009918BE" w:rsidRPr="00210777" w:rsidRDefault="009918BE" w:rsidP="00B14B11">
      <w:pPr>
        <w:numPr>
          <w:ilvl w:val="0"/>
          <w:numId w:val="22"/>
        </w:numPr>
        <w:jc w:val="both"/>
      </w:pPr>
      <w:r w:rsidRPr="00210777">
        <w:t>November bo namenjen zbiranju idej za novoletni bazar</w:t>
      </w:r>
      <w:r>
        <w:t xml:space="preserve"> in idej za praznično krasitev kulturnega doma</w:t>
      </w:r>
      <w:r w:rsidRPr="00210777">
        <w:t xml:space="preserve">. </w:t>
      </w:r>
      <w:r>
        <w:t>Načrtovane dejavnosti bomo učiteljice po dogovoru v svojih oddelkih tudi izvedle.</w:t>
      </w:r>
    </w:p>
    <w:p w:rsidR="009918BE" w:rsidRPr="00210777" w:rsidRDefault="009918BE" w:rsidP="00B14B11">
      <w:pPr>
        <w:numPr>
          <w:ilvl w:val="0"/>
          <w:numId w:val="22"/>
        </w:numPr>
        <w:jc w:val="both"/>
      </w:pPr>
      <w:r w:rsidRPr="00210777">
        <w:t xml:space="preserve">V mesecu aprilu se bomo pogovorile o </w:t>
      </w:r>
      <w:r>
        <w:t xml:space="preserve">organizaciji in </w:t>
      </w:r>
      <w:r w:rsidRPr="00210777">
        <w:t>sodelovanju na</w:t>
      </w:r>
      <w:r>
        <w:t xml:space="preserve"> prireditvi  Mavrični planet</w:t>
      </w:r>
      <w:r w:rsidRPr="00210777">
        <w:t>.</w:t>
      </w:r>
    </w:p>
    <w:p w:rsidR="009918BE" w:rsidRPr="00210777" w:rsidRDefault="009918BE" w:rsidP="00B14B11">
      <w:pPr>
        <w:numPr>
          <w:ilvl w:val="0"/>
          <w:numId w:val="22"/>
        </w:numPr>
        <w:jc w:val="both"/>
      </w:pPr>
      <w:r w:rsidRPr="00210777">
        <w:t>O</w:t>
      </w:r>
      <w:r>
        <w:t>d marca naprej bomo</w:t>
      </w:r>
      <w:r w:rsidRPr="00210777">
        <w:t xml:space="preserve"> načrtovale dneve dejavnosti ter sezname učbenikov ter delovnih zvezkov za naslednje šolsko leto.</w:t>
      </w:r>
    </w:p>
    <w:p w:rsidR="009918BE" w:rsidRPr="00210777" w:rsidRDefault="009918BE" w:rsidP="009918BE">
      <w:pPr>
        <w:jc w:val="both"/>
      </w:pPr>
      <w:r w:rsidRPr="00210777">
        <w:t>Sestanki aktiva se bodo izvajali po potrebi, sledile bomo različnim ponudbam in projektom.</w:t>
      </w:r>
      <w:r>
        <w:t xml:space="preserve"> Aktiv se bo sestal tudi ob morebitni ponovni šoli na daljavo, ki jo lahko prinese novi val okužb s korona virusom. Izmenjale si bomo izkušnje, si posredovale primere dobre prakse, ki smo jih pridobile v šoli na daljavo letos.</w:t>
      </w:r>
    </w:p>
    <w:p w:rsidR="00EF5932" w:rsidRDefault="009918BE" w:rsidP="009918BE">
      <w:pPr>
        <w:jc w:val="both"/>
      </w:pPr>
      <w:r w:rsidRPr="00210777">
        <w:t xml:space="preserve">Sodelovale bomo v projektu </w:t>
      </w:r>
      <w:r>
        <w:t xml:space="preserve">»Skrb </w:t>
      </w:r>
      <w:r w:rsidRPr="00210777">
        <w:t>za čiste zobe</w:t>
      </w:r>
      <w:r>
        <w:t xml:space="preserve">«, »Zdrava šola«, »Sobivanje«.  </w:t>
      </w:r>
      <w:r w:rsidRPr="00210777">
        <w:t>Učiteljice  bodo izvedele</w:t>
      </w:r>
      <w:r>
        <w:t xml:space="preserve"> tudi različne razrede projekte (bralna značka). Sodelovali bomo v različnih likovnih in literarnih natečajih.</w:t>
      </w:r>
    </w:p>
    <w:p w:rsidR="00EF5932" w:rsidRDefault="00EF5932" w:rsidP="00EF5932">
      <w:r>
        <w:t xml:space="preserve">                                                                                                       Vodja aktiva: Erika Cugelj</w:t>
      </w:r>
    </w:p>
    <w:p w:rsidR="00EF5932" w:rsidRDefault="00EF5932" w:rsidP="00EF5932">
      <w:pPr>
        <w:pStyle w:val="Telobesedila2"/>
        <w:rPr>
          <w:b/>
        </w:rPr>
      </w:pPr>
    </w:p>
    <w:p w:rsidR="00EF5932" w:rsidRDefault="00EF5932" w:rsidP="00B14B11">
      <w:pPr>
        <w:pStyle w:val="Telobesedila2"/>
        <w:numPr>
          <w:ilvl w:val="0"/>
          <w:numId w:val="18"/>
        </w:numPr>
        <w:rPr>
          <w:b/>
        </w:rPr>
      </w:pPr>
      <w:r>
        <w:rPr>
          <w:b/>
        </w:rPr>
        <w:t>Aktiv tujih jezikov</w:t>
      </w:r>
    </w:p>
    <w:p w:rsidR="009918BE" w:rsidRPr="009918BE" w:rsidRDefault="009918BE" w:rsidP="009918BE">
      <w:pPr>
        <w:pStyle w:val="Odstavekseznama"/>
        <w:ind w:left="1020"/>
        <w:jc w:val="both"/>
        <w:rPr>
          <w:b/>
          <w:bCs/>
        </w:rPr>
      </w:pPr>
      <w:r w:rsidRPr="009918BE">
        <w:rPr>
          <w:b/>
          <w:bCs/>
        </w:rPr>
        <w:t xml:space="preserve">POUK </w:t>
      </w:r>
    </w:p>
    <w:p w:rsidR="009918BE" w:rsidRDefault="009918BE" w:rsidP="009918BE">
      <w:pPr>
        <w:ind w:left="660"/>
        <w:jc w:val="both"/>
      </w:pPr>
      <w:r>
        <w:t>Pri pripravi letnih delovnih načrtov bo potrebno skrbno načrtovati aktivnosti v začetku šolskega leta. Takrat bo potrebno nameniti dovolj časa za odpravljanje učnih primanjkljajev zaradi pouka na daljavo. V novem šolskem letu se bo zmanjšala količina ocenjevanj. V nekaterih skupinah se v naslednjem šolskem letu poskusno opušča učbenik in delovni zvezek. Opažamo namreč, da se vse prevečkrat zgodi, da nas gradivo omejuje. Slepo sledenje učbeniku lahko zelo hitro vodi v oddaljevanje od učnega načrta. Poleg tega želimo v pouk vnašati več aktualnih tem, ki učencem poleg učenja jezika omogočajo medpredmetno povezovanje in posledično širjenje obzorij.</w:t>
      </w:r>
    </w:p>
    <w:p w:rsidR="009918BE" w:rsidRDefault="009918BE" w:rsidP="009918BE">
      <w:pPr>
        <w:ind w:left="660"/>
        <w:jc w:val="both"/>
      </w:pPr>
      <w:r>
        <w:t xml:space="preserve">Še vedno ostaja sklep, da se tudi v naslednjem šolskem letu veliko pozornost pri pouku nameni razvijanju bralnih veščin. Učence bomo spodbujale k prebiranju knjig za bralno </w:t>
      </w:r>
      <w:r>
        <w:lastRenderedPageBreak/>
        <w:t>značko in domače branje. Tudi sicer bomo pri pouku redno razvijali različne bralne strategije in učencem ponujali v branje različne vrste besedil.</w:t>
      </w:r>
    </w:p>
    <w:p w:rsidR="009918BE" w:rsidRDefault="009918BE" w:rsidP="009918BE">
      <w:pPr>
        <w:ind w:left="660"/>
        <w:jc w:val="both"/>
      </w:pPr>
    </w:p>
    <w:p w:rsidR="009918BE" w:rsidRPr="009918BE" w:rsidRDefault="009918BE" w:rsidP="009918BE">
      <w:pPr>
        <w:ind w:left="660"/>
        <w:jc w:val="both"/>
        <w:rPr>
          <w:b/>
          <w:bCs/>
        </w:rPr>
      </w:pPr>
      <w:r w:rsidRPr="009918BE">
        <w:rPr>
          <w:b/>
          <w:bCs/>
        </w:rPr>
        <w:t xml:space="preserve">SPLETNA UČILNICA </w:t>
      </w:r>
    </w:p>
    <w:p w:rsidR="009918BE" w:rsidRDefault="009918BE" w:rsidP="009918BE">
      <w:pPr>
        <w:ind w:left="660"/>
        <w:jc w:val="both"/>
      </w:pPr>
      <w:r>
        <w:t>Učenci so pri pouku na daljavo usvojili določena znanja povezana z računalniško pismenostjo in preprečiti moramo, da vse, kar so se naučili, pozabijo. Zato bomo v naslednjem šolskem letu del aktivnosti preselili v spletno učilnico. V mislih imamo predvsem aktivnosti za domače delo (domače naloge, dodatno utrjevanje snovi, preverjanje znanja).</w:t>
      </w:r>
    </w:p>
    <w:p w:rsidR="009918BE" w:rsidRPr="0087147D" w:rsidRDefault="009918BE" w:rsidP="009918BE">
      <w:pPr>
        <w:ind w:left="660"/>
        <w:jc w:val="both"/>
      </w:pPr>
    </w:p>
    <w:p w:rsidR="009918BE" w:rsidRDefault="009918BE" w:rsidP="009918BE">
      <w:pPr>
        <w:jc w:val="both"/>
      </w:pPr>
      <w:r>
        <w:rPr>
          <w:b/>
          <w:bCs/>
        </w:rPr>
        <w:t xml:space="preserve">         </w:t>
      </w:r>
      <w:r w:rsidRPr="009918BE">
        <w:rPr>
          <w:b/>
          <w:bCs/>
        </w:rPr>
        <w:t>NOVA SODELAVKA</w:t>
      </w:r>
      <w:r>
        <w:t xml:space="preserve"> – zaradi povečanega števila učencev oziroma oddelkov se bo aktivu pridružila še ena učiteljica za zgodnje poučevanje angleščine. Potrebno bo še več povezovanja in sodelovanja, da se ohrani pregled nad delom v celotni vertikali.</w:t>
      </w:r>
    </w:p>
    <w:p w:rsidR="009918BE" w:rsidRPr="0087147D" w:rsidRDefault="009918BE" w:rsidP="009918BE">
      <w:pPr>
        <w:jc w:val="both"/>
      </w:pPr>
    </w:p>
    <w:p w:rsidR="009918BE" w:rsidRDefault="009918BE" w:rsidP="009918BE">
      <w:pPr>
        <w:ind w:left="660"/>
        <w:jc w:val="both"/>
      </w:pPr>
      <w:r w:rsidRPr="009918BE">
        <w:rPr>
          <w:b/>
          <w:bCs/>
        </w:rPr>
        <w:t>POUK NA DALJAVO</w:t>
      </w:r>
      <w:r>
        <w:t xml:space="preserve"> – ker je situacija glede epidemije negotova, moramo biti pripravljeni na nov val, da bomo lahko v primeru pouka na daljavo začeli brez takšnih težav, kot smo jih imeli v marcu. Orodja morajo biti preizkušena, učenci jih morajo poznati, potrebno je obnoviti gesla.</w:t>
      </w:r>
    </w:p>
    <w:p w:rsidR="009918BE" w:rsidRPr="0087147D" w:rsidRDefault="009918BE" w:rsidP="009918BE">
      <w:pPr>
        <w:ind w:left="660"/>
        <w:jc w:val="both"/>
      </w:pPr>
    </w:p>
    <w:p w:rsidR="009918BE" w:rsidRDefault="009918BE" w:rsidP="009918BE">
      <w:pPr>
        <w:ind w:left="660"/>
        <w:jc w:val="both"/>
      </w:pPr>
      <w:r w:rsidRPr="009918BE">
        <w:rPr>
          <w:b/>
          <w:bCs/>
        </w:rPr>
        <w:t>TEKMOVANJA</w:t>
      </w:r>
      <w:r>
        <w:t xml:space="preserve"> – Devetošolci se bodo zopet pomerili v znanju nemščine in angleščine.</w:t>
      </w:r>
    </w:p>
    <w:p w:rsidR="00EF5932" w:rsidRDefault="00EF5932" w:rsidP="00EF5932">
      <w:pPr>
        <w:pStyle w:val="Brezrazmikov"/>
        <w:jc w:val="both"/>
      </w:pPr>
      <w:r>
        <w:tab/>
      </w:r>
      <w:r>
        <w:tab/>
      </w:r>
      <w:r>
        <w:tab/>
        <w:t xml:space="preserve">                                                                            </w:t>
      </w:r>
    </w:p>
    <w:p w:rsidR="00EF5932" w:rsidRDefault="00EF5932" w:rsidP="00EF5932">
      <w:pPr>
        <w:jc w:val="both"/>
      </w:pPr>
      <w:r>
        <w:t xml:space="preserve">                                                                                                     Vodja aktiva: Marija Klančar </w:t>
      </w:r>
    </w:p>
    <w:p w:rsidR="00EF5932" w:rsidRDefault="00EF5932" w:rsidP="00B14B11">
      <w:pPr>
        <w:pStyle w:val="Telobesedila2"/>
        <w:numPr>
          <w:ilvl w:val="0"/>
          <w:numId w:val="18"/>
        </w:numPr>
      </w:pPr>
      <w:r>
        <w:rPr>
          <w:b/>
        </w:rPr>
        <w:t>Aktiv drugo triletje</w:t>
      </w:r>
    </w:p>
    <w:p w:rsidR="009918BE" w:rsidRDefault="00EF5932" w:rsidP="009918BE">
      <w:pPr>
        <w:jc w:val="both"/>
      </w:pPr>
      <w:r>
        <w:t xml:space="preserve">         </w:t>
      </w:r>
      <w:r w:rsidR="009918BE">
        <w:t>V šol. letu 2020/21</w:t>
      </w:r>
      <w:r w:rsidR="009918BE" w:rsidRPr="009207B6">
        <w:t xml:space="preserve"> bomo člani aktiv</w:t>
      </w:r>
      <w:r w:rsidR="009918BE">
        <w:t>a 2. triletja -  razredničarki 4</w:t>
      </w:r>
      <w:r w:rsidR="009918BE" w:rsidRPr="009207B6">
        <w:t>. razreda (</w:t>
      </w:r>
      <w:r w:rsidR="009918BE">
        <w:t>Vesna Logar</w:t>
      </w:r>
      <w:r w:rsidR="00C57113">
        <w:t xml:space="preserve">, </w:t>
      </w:r>
      <w:r w:rsidR="009918BE">
        <w:t>Manca Lipoglavšek),</w:t>
      </w:r>
      <w:r w:rsidR="009918BE" w:rsidRPr="009207B6">
        <w:t xml:space="preserve"> razrednič</w:t>
      </w:r>
      <w:r w:rsidR="00C57113">
        <w:t>arki</w:t>
      </w:r>
      <w:r w:rsidR="009918BE">
        <w:t xml:space="preserve"> 5. razreda (Katja Florjančič), razredničarki 6. razreda (Marija Klančar in Maja Marinč) </w:t>
      </w:r>
      <w:r w:rsidR="009918BE" w:rsidRPr="009207B6">
        <w:t xml:space="preserve">ter predmetni učitelji, ki bodo poučevali v 4., </w:t>
      </w:r>
      <w:smartTag w:uri="urn:schemas-microsoft-com:office:smarttags" w:element="metricconverter">
        <w:smartTagPr>
          <w:attr w:name="ProductID" w:val="5. in"/>
        </w:smartTagPr>
        <w:r w:rsidR="009918BE" w:rsidRPr="009207B6">
          <w:t>5. in</w:t>
        </w:r>
      </w:smartTag>
      <w:r w:rsidR="009918BE" w:rsidRPr="009207B6">
        <w:t xml:space="preserve"> 6. razred</w:t>
      </w:r>
      <w:r w:rsidR="009918BE">
        <w:t xml:space="preserve">u (Marija Klančar, Simona Koščak, Matjaž Ožek, Marlies Bračko, Petra Vidmar, Danica Vidmar, Vesna Kos, </w:t>
      </w:r>
      <w:r w:rsidR="009918BE" w:rsidRPr="009207B6">
        <w:t>Magda Opara</w:t>
      </w:r>
      <w:r w:rsidR="009918BE">
        <w:t>, Ana Zgonc Možina, Irena Dular, Maja Marinč t</w:t>
      </w:r>
      <w:r w:rsidR="00C57113">
        <w:t>er</w:t>
      </w:r>
      <w:r w:rsidR="009918BE">
        <w:t xml:space="preserve"> še drugi učitelji </w:t>
      </w:r>
      <w:r w:rsidR="009918BE" w:rsidRPr="009207B6">
        <w:t xml:space="preserve">). </w:t>
      </w:r>
    </w:p>
    <w:p w:rsidR="009918BE" w:rsidRDefault="009918BE" w:rsidP="009918BE">
      <w:pPr>
        <w:jc w:val="both"/>
      </w:pPr>
      <w:r>
        <w:t>Načrtujemo:</w:t>
      </w:r>
    </w:p>
    <w:p w:rsidR="009918BE" w:rsidRDefault="00C57113" w:rsidP="00B14B11">
      <w:pPr>
        <w:pStyle w:val="Odstavekseznama"/>
        <w:numPr>
          <w:ilvl w:val="0"/>
          <w:numId w:val="23"/>
        </w:numPr>
        <w:jc w:val="both"/>
        <w:rPr>
          <w:rFonts w:eastAsia="Times New Roman"/>
        </w:rPr>
      </w:pPr>
      <w:r>
        <w:rPr>
          <w:rFonts w:eastAsia="Times New Roman"/>
        </w:rPr>
        <w:t>V začetku</w:t>
      </w:r>
      <w:r w:rsidR="009918BE">
        <w:rPr>
          <w:rFonts w:eastAsia="Times New Roman"/>
        </w:rPr>
        <w:t xml:space="preserve"> se bodo razredniki in drugi učitelji, ki poučujejo v razredih 2. triletja temeljito pogovorili o učnih, vedenjskih in socialnih karakteristikah posameznega</w:t>
      </w:r>
      <w:r>
        <w:rPr>
          <w:rFonts w:eastAsia="Times New Roman"/>
        </w:rPr>
        <w:t xml:space="preserve"> razreda ter izmenjali</w:t>
      </w:r>
      <w:r w:rsidR="009918BE">
        <w:rPr>
          <w:rFonts w:eastAsia="Times New Roman"/>
        </w:rPr>
        <w:t xml:space="preserve"> natančne informacije o vsakem posameznem učencu.</w:t>
      </w:r>
    </w:p>
    <w:p w:rsidR="009918BE" w:rsidRPr="009918BE" w:rsidRDefault="009918BE" w:rsidP="009918BE">
      <w:pPr>
        <w:pStyle w:val="Odstavekseznama"/>
        <w:rPr>
          <w:rFonts w:eastAsia="Times New Roman"/>
        </w:rPr>
      </w:pPr>
      <w:r>
        <w:rPr>
          <w:rFonts w:eastAsia="Times New Roman"/>
        </w:rPr>
        <w:t>- sodelovanje s starši vsaj enkrat mesečno v posameznem ocenjevalnem obdobju, po potrebi večkrat (tudi telefonsko in preko elektronske pošte)</w:t>
      </w:r>
    </w:p>
    <w:p w:rsidR="009918BE" w:rsidRPr="009918BE" w:rsidRDefault="009918BE" w:rsidP="009918BE">
      <w:pPr>
        <w:pStyle w:val="Odstavekseznama"/>
        <w:rPr>
          <w:rFonts w:eastAsia="Times New Roman"/>
        </w:rPr>
      </w:pPr>
      <w:r>
        <w:rPr>
          <w:rFonts w:eastAsia="Times New Roman"/>
        </w:rPr>
        <w:t>- večina učencev v 2. triletju opravi bralno značko, glede na zanimanje spodbujamo opravljanje bralne značke iz nemškega in angleškega jezika ter eko bralne značke</w:t>
      </w:r>
    </w:p>
    <w:p w:rsidR="009918BE" w:rsidRPr="009918BE" w:rsidRDefault="009918BE" w:rsidP="009918BE">
      <w:pPr>
        <w:pStyle w:val="Odstavekseznama"/>
        <w:rPr>
          <w:rFonts w:eastAsia="Times New Roman"/>
        </w:rPr>
      </w:pPr>
      <w:r>
        <w:rPr>
          <w:rFonts w:eastAsia="Times New Roman"/>
        </w:rPr>
        <w:t>- izvedba tekmovanj (Kenguru, Cankarjevo tekmovanje, Vesela šola, Logična pošast, športni program Krpan)</w:t>
      </w:r>
    </w:p>
    <w:p w:rsidR="009918BE" w:rsidRPr="009918BE" w:rsidRDefault="009918BE" w:rsidP="009918BE">
      <w:pPr>
        <w:pStyle w:val="Odstavekseznama"/>
        <w:rPr>
          <w:rFonts w:eastAsia="Times New Roman"/>
        </w:rPr>
      </w:pPr>
      <w:r>
        <w:rPr>
          <w:rFonts w:eastAsia="Times New Roman"/>
        </w:rPr>
        <w:t>- sodelovanje v projektu EKO šola (zbiranje odpadnih materialov)</w:t>
      </w:r>
    </w:p>
    <w:p w:rsidR="009918BE" w:rsidRPr="009918BE" w:rsidRDefault="009918BE" w:rsidP="009918BE">
      <w:pPr>
        <w:pStyle w:val="Odstavekseznama"/>
        <w:rPr>
          <w:rFonts w:eastAsia="Times New Roman"/>
        </w:rPr>
      </w:pPr>
      <w:r>
        <w:rPr>
          <w:rFonts w:eastAsia="Times New Roman"/>
        </w:rPr>
        <w:t>- izboljšanje odnosa do šolske lastnine (učbeniki, knjige, šolski inventar)</w:t>
      </w:r>
    </w:p>
    <w:p w:rsidR="009918BE" w:rsidRPr="009918BE" w:rsidRDefault="009918BE" w:rsidP="009918BE">
      <w:pPr>
        <w:pStyle w:val="Odstavekseznama"/>
        <w:rPr>
          <w:rFonts w:eastAsia="Times New Roman"/>
        </w:rPr>
      </w:pPr>
      <w:r>
        <w:rPr>
          <w:rFonts w:eastAsia="Times New Roman"/>
        </w:rPr>
        <w:t>- izboljšanje medsebojne komunikacije (pozdravljanje, uporaba vljudnostnih izrazov)</w:t>
      </w:r>
    </w:p>
    <w:p w:rsidR="009918BE" w:rsidRPr="009918BE" w:rsidRDefault="009918BE" w:rsidP="009918BE">
      <w:pPr>
        <w:pStyle w:val="Odstavekseznama"/>
        <w:rPr>
          <w:rFonts w:eastAsia="Times New Roman"/>
        </w:rPr>
      </w:pPr>
      <w:r>
        <w:rPr>
          <w:rFonts w:eastAsia="Times New Roman"/>
        </w:rPr>
        <w:t>- medrazredno sodelovanje</w:t>
      </w:r>
    </w:p>
    <w:p w:rsidR="009918BE" w:rsidRPr="009918BE" w:rsidRDefault="009918BE" w:rsidP="009918BE">
      <w:pPr>
        <w:pStyle w:val="Odstavekseznama"/>
        <w:rPr>
          <w:rFonts w:eastAsia="Times New Roman"/>
        </w:rPr>
      </w:pPr>
      <w:r>
        <w:rPr>
          <w:rFonts w:eastAsia="Times New Roman"/>
        </w:rPr>
        <w:t>- uspešno opravljanje kolesarskega izpita v 5. razredu</w:t>
      </w:r>
    </w:p>
    <w:p w:rsidR="009918BE" w:rsidRPr="00F000E9" w:rsidRDefault="009918BE" w:rsidP="00F000E9">
      <w:pPr>
        <w:pStyle w:val="Odstavekseznama"/>
        <w:rPr>
          <w:rFonts w:eastAsia="Times New Roman"/>
        </w:rPr>
      </w:pPr>
      <w:r>
        <w:rPr>
          <w:rFonts w:eastAsia="Times New Roman"/>
        </w:rPr>
        <w:t>- izvedbo letne šole v naravi za 5. razred</w:t>
      </w:r>
    </w:p>
    <w:p w:rsidR="009918BE" w:rsidRPr="00F000E9" w:rsidRDefault="009918BE" w:rsidP="00F000E9">
      <w:pPr>
        <w:pStyle w:val="Odstavekseznama"/>
        <w:rPr>
          <w:rFonts w:eastAsia="Times New Roman"/>
        </w:rPr>
      </w:pPr>
      <w:r>
        <w:rPr>
          <w:rFonts w:eastAsia="Times New Roman"/>
        </w:rPr>
        <w:t>- analizo učnega uspeha ob koncu posameznega ocenjevalnega obdobja</w:t>
      </w:r>
    </w:p>
    <w:p w:rsidR="009918BE" w:rsidRPr="00C57113" w:rsidRDefault="009918BE" w:rsidP="00C57113">
      <w:pPr>
        <w:pStyle w:val="Odstavekseznama"/>
        <w:rPr>
          <w:rFonts w:eastAsia="Times New Roman"/>
        </w:rPr>
      </w:pPr>
      <w:r>
        <w:rPr>
          <w:rFonts w:eastAsia="Times New Roman"/>
        </w:rPr>
        <w:t>- sodelovanje na šolskih in krajevnih prireditvah</w:t>
      </w:r>
    </w:p>
    <w:p w:rsidR="009918BE" w:rsidRPr="00473D8D" w:rsidRDefault="009918BE" w:rsidP="009918BE">
      <w:pPr>
        <w:pStyle w:val="Odstavekseznama"/>
        <w:jc w:val="both"/>
        <w:rPr>
          <w:rFonts w:eastAsia="Times New Roman"/>
        </w:rPr>
      </w:pPr>
      <w:r>
        <w:rPr>
          <w:rFonts w:eastAsia="Times New Roman"/>
        </w:rPr>
        <w:t>- izvajanje vzgojnega načrta v posameznih oddelkih 2. triletja</w:t>
      </w:r>
    </w:p>
    <w:p w:rsidR="00EF5932" w:rsidRPr="00F000E9" w:rsidRDefault="00C57113" w:rsidP="00C57113">
      <w:pPr>
        <w:jc w:val="both"/>
      </w:pPr>
      <w:r>
        <w:t xml:space="preserve">             </w:t>
      </w:r>
      <w:r w:rsidR="00EF5932">
        <w:t xml:space="preserve">                                                                                        </w:t>
      </w:r>
      <w:r w:rsidR="00F000E9">
        <w:t xml:space="preserve"> Vodja aktiva  Katja Florjančič</w:t>
      </w:r>
    </w:p>
    <w:p w:rsidR="00EF5932" w:rsidRDefault="00EF5932" w:rsidP="00EF5932">
      <w:pPr>
        <w:pStyle w:val="Telobesedila2"/>
        <w:rPr>
          <w:b/>
        </w:rPr>
      </w:pPr>
    </w:p>
    <w:p w:rsidR="00EF5932" w:rsidRDefault="00EF5932" w:rsidP="00EF5932">
      <w:pPr>
        <w:pStyle w:val="Telobesedila2"/>
        <w:jc w:val="center"/>
        <w:rPr>
          <w:b/>
        </w:rPr>
      </w:pPr>
      <w:r>
        <w:rPr>
          <w:b/>
        </w:rPr>
        <w:lastRenderedPageBreak/>
        <w:t>VII. PROGRAM DELA RAVNATELJICE</w:t>
      </w:r>
    </w:p>
    <w:p w:rsidR="00EF5932" w:rsidRDefault="00EF5932" w:rsidP="00EF5932">
      <w:pPr>
        <w:pStyle w:val="Telobesedila2"/>
        <w:ind w:firstLine="708"/>
      </w:pPr>
      <w:r>
        <w:t xml:space="preserve"> Program ravnateljice: </w:t>
      </w:r>
    </w:p>
    <w:p w:rsidR="00EF5932" w:rsidRDefault="00EF5932" w:rsidP="00EF5932">
      <w:pPr>
        <w:pStyle w:val="Telobesedila2"/>
      </w:pPr>
      <w:r>
        <w:t xml:space="preserve">            -     priprava letnega poročila o delu šole </w:t>
      </w:r>
    </w:p>
    <w:p w:rsidR="00EF5932" w:rsidRDefault="00EF5932" w:rsidP="00EF5932">
      <w:pPr>
        <w:pStyle w:val="Telobesedila2"/>
        <w:numPr>
          <w:ilvl w:val="1"/>
          <w:numId w:val="3"/>
        </w:numPr>
      </w:pPr>
      <w:r>
        <w:t>priprava in izpeljava postopkov za javna naročila malih vrednosti</w:t>
      </w:r>
    </w:p>
    <w:p w:rsidR="00EF5932" w:rsidRDefault="00EF5932" w:rsidP="00EF5932">
      <w:pPr>
        <w:pStyle w:val="Telobesedila2"/>
        <w:numPr>
          <w:ilvl w:val="1"/>
          <w:numId w:val="3"/>
        </w:numPr>
      </w:pPr>
      <w:r>
        <w:t>priprava pravilnikov in drugih internih aktov</w:t>
      </w:r>
    </w:p>
    <w:p w:rsidR="00EF5932" w:rsidRDefault="00EF5932" w:rsidP="00EF5932">
      <w:pPr>
        <w:pStyle w:val="Telobesedila2"/>
        <w:numPr>
          <w:ilvl w:val="1"/>
          <w:numId w:val="3"/>
        </w:numPr>
      </w:pPr>
      <w:r>
        <w:t>spremljanje dela strokovnih delavcev in ostalih delavcev šole</w:t>
      </w:r>
    </w:p>
    <w:p w:rsidR="00EF5932" w:rsidRDefault="00EF5932" w:rsidP="00EF5932">
      <w:pPr>
        <w:pStyle w:val="Telobesedila2"/>
        <w:numPr>
          <w:ilvl w:val="1"/>
          <w:numId w:val="3"/>
        </w:numPr>
      </w:pPr>
      <w:r>
        <w:t>priprava letnega delovnega načrta</w:t>
      </w:r>
    </w:p>
    <w:p w:rsidR="00EF5932" w:rsidRDefault="00EF5932" w:rsidP="00EF5932">
      <w:pPr>
        <w:pStyle w:val="Telobesedila2"/>
        <w:numPr>
          <w:ilvl w:val="1"/>
          <w:numId w:val="3"/>
        </w:numPr>
      </w:pPr>
      <w:r>
        <w:t>pisanje šolske kronike</w:t>
      </w:r>
    </w:p>
    <w:p w:rsidR="00EF5932" w:rsidRDefault="00EF5932" w:rsidP="00EF5932">
      <w:pPr>
        <w:pStyle w:val="Telobesedila2"/>
        <w:numPr>
          <w:ilvl w:val="1"/>
          <w:numId w:val="3"/>
        </w:numPr>
      </w:pPr>
      <w:r>
        <w:t>vodenje učiteljskega zbora</w:t>
      </w:r>
    </w:p>
    <w:p w:rsidR="00EF5932" w:rsidRDefault="00EF5932" w:rsidP="00EF5932">
      <w:pPr>
        <w:pStyle w:val="Telobesedila2"/>
        <w:numPr>
          <w:ilvl w:val="1"/>
          <w:numId w:val="3"/>
        </w:numPr>
      </w:pPr>
      <w:r>
        <w:t>vzpodbujanje izobraževanja delavcev</w:t>
      </w:r>
    </w:p>
    <w:p w:rsidR="00EF5932" w:rsidRDefault="00EF5932" w:rsidP="00EF5932">
      <w:pPr>
        <w:pStyle w:val="Telobesedila2"/>
        <w:numPr>
          <w:ilvl w:val="1"/>
          <w:numId w:val="3"/>
        </w:numPr>
      </w:pPr>
      <w:r>
        <w:t>vzpodbujanje in pomoč delavcem pri uvajanju novosti v pouk in delo</w:t>
      </w:r>
    </w:p>
    <w:p w:rsidR="00EF5932" w:rsidRDefault="00EF5932" w:rsidP="00EF5932">
      <w:pPr>
        <w:pStyle w:val="Telobesedila2"/>
        <w:numPr>
          <w:ilvl w:val="1"/>
          <w:numId w:val="3"/>
        </w:numPr>
      </w:pPr>
      <w:r>
        <w:t>priprava in vodenje roditeljskih sestankov</w:t>
      </w:r>
    </w:p>
    <w:p w:rsidR="00EF5932" w:rsidRDefault="00EF5932" w:rsidP="00EF5932">
      <w:pPr>
        <w:pStyle w:val="Telobesedila2"/>
        <w:numPr>
          <w:ilvl w:val="1"/>
          <w:numId w:val="3"/>
        </w:numPr>
      </w:pPr>
      <w:r>
        <w:t>priprava Publikacije</w:t>
      </w:r>
    </w:p>
    <w:p w:rsidR="00EF5932" w:rsidRDefault="00EF5932" w:rsidP="00EF5932">
      <w:pPr>
        <w:pStyle w:val="Telobesedila2"/>
        <w:numPr>
          <w:ilvl w:val="1"/>
          <w:numId w:val="3"/>
        </w:numPr>
      </w:pPr>
      <w:r>
        <w:t>priprava in posredovanje informacij za starše v pisni ali ustni obliki</w:t>
      </w:r>
    </w:p>
    <w:p w:rsidR="00EF5932" w:rsidRDefault="00EF5932" w:rsidP="00EF5932">
      <w:pPr>
        <w:pStyle w:val="Telobesedila2"/>
        <w:numPr>
          <w:ilvl w:val="1"/>
          <w:numId w:val="3"/>
        </w:numPr>
      </w:pPr>
      <w:r>
        <w:t>priprava informacij za svet staršev, svet šole, učiteljski zbor….</w:t>
      </w:r>
    </w:p>
    <w:p w:rsidR="00EF5932" w:rsidRDefault="00EF5932" w:rsidP="00EF5932">
      <w:pPr>
        <w:pStyle w:val="Telobesedila2"/>
        <w:numPr>
          <w:ilvl w:val="1"/>
          <w:numId w:val="3"/>
        </w:numPr>
      </w:pPr>
      <w:r>
        <w:t>sodelovanje na sejah sveta šole in sveta staršev</w:t>
      </w:r>
    </w:p>
    <w:p w:rsidR="00EF5932" w:rsidRDefault="00EF5932" w:rsidP="00EF5932">
      <w:pPr>
        <w:pStyle w:val="Telobesedila2"/>
        <w:numPr>
          <w:ilvl w:val="1"/>
          <w:numId w:val="3"/>
        </w:numPr>
      </w:pPr>
      <w:r>
        <w:t>priprava poročil za ustanovitelja, Ministrstvo, Zavod za šolstvo</w:t>
      </w:r>
    </w:p>
    <w:p w:rsidR="00F000E9" w:rsidRDefault="00EF5932" w:rsidP="00EF5932">
      <w:pPr>
        <w:pStyle w:val="Telobesedila2"/>
        <w:numPr>
          <w:ilvl w:val="1"/>
          <w:numId w:val="3"/>
        </w:numPr>
      </w:pPr>
      <w:r>
        <w:t xml:space="preserve">sodelovanje z Ministrstvom, ustanoviteljem, Zavodom za šolstvo, </w:t>
      </w:r>
    </w:p>
    <w:p w:rsidR="00EF5932" w:rsidRDefault="00EF5932" w:rsidP="00EF5932">
      <w:pPr>
        <w:pStyle w:val="Telobesedila2"/>
        <w:numPr>
          <w:ilvl w:val="1"/>
          <w:numId w:val="3"/>
        </w:numPr>
      </w:pPr>
      <w:r>
        <w:t>sodelovanje s sosednjimi občinami – Šentrupert, Mokronog – Trebelno</w:t>
      </w:r>
      <w:r w:rsidR="00F000E9">
        <w:t>, Trebnje, Mirna Peč (potrebe OŠPP)</w:t>
      </w:r>
    </w:p>
    <w:p w:rsidR="00EF5932" w:rsidRDefault="00EF5932" w:rsidP="00EF5932">
      <w:pPr>
        <w:pStyle w:val="Telobesedila2"/>
        <w:numPr>
          <w:ilvl w:val="1"/>
          <w:numId w:val="3"/>
        </w:numPr>
      </w:pPr>
      <w:r>
        <w:t>sodelovanje s sosednjimi šolami in vrtcem Trebnje</w:t>
      </w:r>
    </w:p>
    <w:p w:rsidR="00EF5932" w:rsidRDefault="00EF5932" w:rsidP="00EF5932">
      <w:pPr>
        <w:pStyle w:val="Telobesedila2"/>
        <w:numPr>
          <w:ilvl w:val="1"/>
          <w:numId w:val="3"/>
        </w:numPr>
      </w:pPr>
      <w:r>
        <w:t>vodenje poslovanja šole</w:t>
      </w:r>
    </w:p>
    <w:p w:rsidR="00EF5932" w:rsidRDefault="00EF5932" w:rsidP="00EF5932">
      <w:pPr>
        <w:pStyle w:val="Telobesedila2"/>
        <w:numPr>
          <w:ilvl w:val="1"/>
          <w:numId w:val="3"/>
        </w:numPr>
      </w:pPr>
      <w:r>
        <w:t>skrb za zagotavljanje  pogojev za izvajanje pouka</w:t>
      </w:r>
    </w:p>
    <w:p w:rsidR="00EF5932" w:rsidRDefault="00EF5932" w:rsidP="00EF5932">
      <w:pPr>
        <w:pStyle w:val="Telobesedila2"/>
        <w:numPr>
          <w:ilvl w:val="1"/>
          <w:numId w:val="3"/>
        </w:numPr>
      </w:pPr>
      <w:r>
        <w:t>sodelovanje s Policijsko postajo Trebnje</w:t>
      </w:r>
    </w:p>
    <w:p w:rsidR="00EF5932" w:rsidRDefault="00EF5932" w:rsidP="00EF5932">
      <w:pPr>
        <w:pStyle w:val="Telobesedila2"/>
        <w:numPr>
          <w:ilvl w:val="1"/>
          <w:numId w:val="3"/>
        </w:numPr>
      </w:pPr>
      <w:r>
        <w:t>organizacija nadomeščanja in urnik</w:t>
      </w:r>
    </w:p>
    <w:p w:rsidR="00EF5932" w:rsidRDefault="00EF5932" w:rsidP="00EF5932">
      <w:pPr>
        <w:pStyle w:val="Telobesedila2"/>
        <w:numPr>
          <w:ilvl w:val="1"/>
          <w:numId w:val="3"/>
        </w:numPr>
      </w:pPr>
      <w:r>
        <w:t>organizacija dežurstva in varstva vozačev</w:t>
      </w:r>
    </w:p>
    <w:p w:rsidR="00EF5932" w:rsidRDefault="00EF5932" w:rsidP="00EF5932">
      <w:pPr>
        <w:pStyle w:val="Telobesedila2"/>
        <w:numPr>
          <w:ilvl w:val="1"/>
          <w:numId w:val="3"/>
        </w:numPr>
      </w:pPr>
      <w:r>
        <w:t>poučevanje,  nadomeščanje</w:t>
      </w:r>
    </w:p>
    <w:p w:rsidR="00EF5932" w:rsidRDefault="00EF5932" w:rsidP="00EF5932">
      <w:pPr>
        <w:pStyle w:val="Telobesedila2"/>
        <w:numPr>
          <w:ilvl w:val="1"/>
          <w:numId w:val="3"/>
        </w:numPr>
      </w:pPr>
      <w:r>
        <w:t>priprava predlogov za napredov</w:t>
      </w:r>
      <w:r w:rsidR="00F000E9">
        <w:t>anje delavcev v nazive in plač</w:t>
      </w:r>
      <w:r>
        <w:t>ne razrede (v skladu z Zakonom o javnih uslužbencih, Zakonom o sistemu</w:t>
      </w:r>
      <w:r w:rsidR="00F000E9">
        <w:t xml:space="preserve"> plač v javnem sektorju, . . .</w:t>
      </w:r>
      <w:r>
        <w:t xml:space="preserve"> )</w:t>
      </w:r>
    </w:p>
    <w:p w:rsidR="00F000E9" w:rsidRDefault="00F000E9" w:rsidP="00EF5932">
      <w:pPr>
        <w:pStyle w:val="Telobesedila2"/>
        <w:numPr>
          <w:ilvl w:val="1"/>
          <w:numId w:val="3"/>
        </w:numPr>
      </w:pPr>
      <w:r>
        <w:t>priprava in izvedba ocenjevanja delovne uspešnosti zaposlenih (nov predpis od 1.7.2020 dalje)</w:t>
      </w:r>
    </w:p>
    <w:p w:rsidR="00EF5932" w:rsidRDefault="00EF5932" w:rsidP="00EF5932">
      <w:pPr>
        <w:pStyle w:val="Telobesedila2"/>
        <w:numPr>
          <w:ilvl w:val="1"/>
          <w:numId w:val="3"/>
        </w:numPr>
      </w:pPr>
      <w:r>
        <w:t>predstavljanje in zastopanje šole v kraju, občini Mirna in izven nje</w:t>
      </w:r>
    </w:p>
    <w:p w:rsidR="00EF5932" w:rsidRDefault="00EF5932" w:rsidP="00EF5932">
      <w:pPr>
        <w:pStyle w:val="Telobesedila2"/>
        <w:numPr>
          <w:ilvl w:val="1"/>
          <w:numId w:val="3"/>
        </w:numPr>
      </w:pPr>
      <w:r>
        <w:t>sodelovanje z občino Mirna, občinsko upravo, organi in županom</w:t>
      </w:r>
    </w:p>
    <w:p w:rsidR="00EF5932" w:rsidRDefault="00EF5932" w:rsidP="00EF5932">
      <w:pPr>
        <w:pStyle w:val="Telobesedila2"/>
        <w:numPr>
          <w:ilvl w:val="1"/>
          <w:numId w:val="3"/>
        </w:numPr>
      </w:pPr>
      <w:r>
        <w:t>sodelovanje z društvi in organizacijami , ki delujejo v kraju in občini Mirna, v sosednjih občinah in ostalem širšem okolju</w:t>
      </w:r>
    </w:p>
    <w:p w:rsidR="00F000E9" w:rsidRDefault="00F000E9" w:rsidP="00EF5932">
      <w:pPr>
        <w:pStyle w:val="Telobesedila2"/>
        <w:numPr>
          <w:ilvl w:val="1"/>
          <w:numId w:val="3"/>
        </w:numPr>
      </w:pPr>
      <w:r>
        <w:t>usmerjanje in povezovanje strokovnih delavcev in ostalih zaposlenih ob morebitnih spremenjenih pogojih in načinu dela (COVID19)</w:t>
      </w:r>
    </w:p>
    <w:p w:rsidR="00F000E9" w:rsidRDefault="00F000E9" w:rsidP="00EF5932">
      <w:pPr>
        <w:pStyle w:val="Telobesedila2"/>
        <w:numPr>
          <w:ilvl w:val="1"/>
          <w:numId w:val="3"/>
        </w:numPr>
      </w:pPr>
      <w:r>
        <w:t>sodelovanje z NIJZ in zdravstvenim domom ter epidemiološko službo</w:t>
      </w:r>
    </w:p>
    <w:p w:rsidR="00EF5932" w:rsidRDefault="00EF5932" w:rsidP="00EF5932">
      <w:pPr>
        <w:pStyle w:val="Telobesedila2"/>
        <w:numPr>
          <w:ilvl w:val="1"/>
          <w:numId w:val="3"/>
        </w:numPr>
      </w:pPr>
      <w:r>
        <w:t xml:space="preserve">in vse naloge iz  ZOFVI </w:t>
      </w:r>
    </w:p>
    <w:p w:rsidR="00EF5932" w:rsidRDefault="00EF5932" w:rsidP="00EF5932">
      <w:pPr>
        <w:pStyle w:val="Telobesedila2"/>
      </w:pPr>
    </w:p>
    <w:p w:rsidR="00947E8D" w:rsidRDefault="00947E8D" w:rsidP="00EF5932">
      <w:pPr>
        <w:pStyle w:val="Telobesedila2"/>
        <w:jc w:val="center"/>
        <w:rPr>
          <w:b/>
        </w:rPr>
      </w:pPr>
    </w:p>
    <w:p w:rsidR="00947E8D" w:rsidRDefault="00947E8D" w:rsidP="00EF5932">
      <w:pPr>
        <w:pStyle w:val="Telobesedila2"/>
        <w:jc w:val="center"/>
        <w:rPr>
          <w:b/>
        </w:rPr>
      </w:pPr>
    </w:p>
    <w:p w:rsidR="00947E8D" w:rsidRDefault="00947E8D" w:rsidP="00EF5932">
      <w:pPr>
        <w:pStyle w:val="Telobesedila2"/>
        <w:jc w:val="center"/>
        <w:rPr>
          <w:b/>
        </w:rPr>
      </w:pPr>
    </w:p>
    <w:p w:rsidR="00947E8D" w:rsidRDefault="00947E8D" w:rsidP="00EF5932">
      <w:pPr>
        <w:pStyle w:val="Telobesedila2"/>
        <w:jc w:val="center"/>
        <w:rPr>
          <w:b/>
        </w:rPr>
      </w:pPr>
    </w:p>
    <w:p w:rsidR="00947E8D" w:rsidRDefault="00947E8D" w:rsidP="00EF5932">
      <w:pPr>
        <w:pStyle w:val="Telobesedila2"/>
        <w:jc w:val="center"/>
        <w:rPr>
          <w:b/>
        </w:rPr>
      </w:pPr>
    </w:p>
    <w:p w:rsidR="00C57113" w:rsidRDefault="00C57113" w:rsidP="00EF5932">
      <w:pPr>
        <w:pStyle w:val="Telobesedila2"/>
        <w:jc w:val="center"/>
        <w:rPr>
          <w:b/>
        </w:rPr>
      </w:pPr>
    </w:p>
    <w:p w:rsidR="00C57113" w:rsidRDefault="00C57113" w:rsidP="00EF5932">
      <w:pPr>
        <w:pStyle w:val="Telobesedila2"/>
        <w:jc w:val="center"/>
        <w:rPr>
          <w:b/>
        </w:rPr>
      </w:pPr>
    </w:p>
    <w:p w:rsidR="00C57113" w:rsidRDefault="00C57113" w:rsidP="00EF5932">
      <w:pPr>
        <w:pStyle w:val="Telobesedila2"/>
        <w:jc w:val="center"/>
        <w:rPr>
          <w:b/>
        </w:rPr>
      </w:pPr>
    </w:p>
    <w:p w:rsidR="00A2632B" w:rsidRDefault="00A2632B" w:rsidP="00EF5932">
      <w:pPr>
        <w:pStyle w:val="Telobesedila2"/>
        <w:jc w:val="center"/>
        <w:rPr>
          <w:b/>
        </w:rPr>
      </w:pPr>
    </w:p>
    <w:p w:rsidR="00947E8D" w:rsidRDefault="00947E8D" w:rsidP="00EF5932">
      <w:pPr>
        <w:pStyle w:val="Telobesedila2"/>
        <w:jc w:val="center"/>
        <w:rPr>
          <w:b/>
        </w:rPr>
      </w:pPr>
    </w:p>
    <w:p w:rsidR="00EF5932" w:rsidRDefault="00EF5932" w:rsidP="00EF5932">
      <w:pPr>
        <w:pStyle w:val="Telobesedila2"/>
        <w:jc w:val="center"/>
        <w:rPr>
          <w:b/>
        </w:rPr>
      </w:pPr>
      <w:r>
        <w:rPr>
          <w:b/>
        </w:rPr>
        <w:lastRenderedPageBreak/>
        <w:t>VIII. PROGRAM DELA ŠOLSKE SVETOVALNE DELAVKE</w:t>
      </w:r>
    </w:p>
    <w:p w:rsidR="00947E8D" w:rsidRPr="001A6265" w:rsidRDefault="00947E8D" w:rsidP="00947E8D">
      <w:pPr>
        <w:spacing w:line="360" w:lineRule="auto"/>
        <w:outlineLvl w:val="0"/>
        <w:rPr>
          <w:b/>
          <w:sz w:val="22"/>
          <w:szCs w:val="22"/>
        </w:rPr>
      </w:pPr>
      <w:r w:rsidRPr="001A6265">
        <w:rPr>
          <w:b/>
          <w:sz w:val="22"/>
          <w:szCs w:val="22"/>
        </w:rPr>
        <w:t xml:space="preserve">RAZVOJNE PREVENTIVNE DEJAVNOSTI </w:t>
      </w:r>
    </w:p>
    <w:p w:rsidR="00947E8D" w:rsidRPr="001A6265" w:rsidRDefault="00947E8D" w:rsidP="00B14B11">
      <w:pPr>
        <w:numPr>
          <w:ilvl w:val="0"/>
          <w:numId w:val="24"/>
        </w:numPr>
        <w:outlineLvl w:val="0"/>
        <w:rPr>
          <w:sz w:val="22"/>
          <w:szCs w:val="22"/>
        </w:rPr>
      </w:pPr>
      <w:r w:rsidRPr="001A6265">
        <w:rPr>
          <w:sz w:val="22"/>
          <w:szCs w:val="22"/>
        </w:rPr>
        <w:t xml:space="preserve">Predavanje za </w:t>
      </w:r>
      <w:r>
        <w:rPr>
          <w:sz w:val="22"/>
          <w:szCs w:val="22"/>
        </w:rPr>
        <w:t>učence</w:t>
      </w:r>
      <w:r w:rsidRPr="001A6265">
        <w:rPr>
          <w:sz w:val="22"/>
          <w:szCs w:val="22"/>
        </w:rPr>
        <w:t>,</w:t>
      </w:r>
    </w:p>
    <w:p w:rsidR="00947E8D" w:rsidRPr="001A6265" w:rsidRDefault="00947E8D" w:rsidP="00B14B11">
      <w:pPr>
        <w:numPr>
          <w:ilvl w:val="0"/>
          <w:numId w:val="24"/>
        </w:numPr>
        <w:outlineLvl w:val="0"/>
        <w:rPr>
          <w:sz w:val="22"/>
          <w:szCs w:val="22"/>
        </w:rPr>
      </w:pPr>
      <w:r w:rsidRPr="001A6265">
        <w:rPr>
          <w:sz w:val="22"/>
          <w:szCs w:val="22"/>
        </w:rPr>
        <w:t>organizacija predavanj in delavnic za učence zadnje triade o preventivi odvisnosti, nasilju in nevarnosti spleta,</w:t>
      </w:r>
    </w:p>
    <w:p w:rsidR="00947E8D" w:rsidRPr="001A6265" w:rsidRDefault="00947E8D" w:rsidP="00B14B11">
      <w:pPr>
        <w:numPr>
          <w:ilvl w:val="0"/>
          <w:numId w:val="24"/>
        </w:numPr>
        <w:outlineLvl w:val="0"/>
        <w:rPr>
          <w:sz w:val="22"/>
          <w:szCs w:val="22"/>
        </w:rPr>
      </w:pPr>
      <w:r w:rsidRPr="001A6265">
        <w:rPr>
          <w:sz w:val="22"/>
          <w:szCs w:val="22"/>
        </w:rPr>
        <w:t xml:space="preserve">predavanje za starše o vzgoji. </w:t>
      </w:r>
    </w:p>
    <w:p w:rsidR="00947E8D" w:rsidRPr="001A6265" w:rsidRDefault="00947E8D" w:rsidP="00947E8D">
      <w:pPr>
        <w:numPr>
          <w:ilvl w:val="12"/>
          <w:numId w:val="0"/>
        </w:numPr>
        <w:ind w:left="284" w:hanging="142"/>
        <w:jc w:val="both"/>
        <w:rPr>
          <w:b/>
          <w:sz w:val="22"/>
          <w:szCs w:val="22"/>
        </w:rPr>
      </w:pPr>
    </w:p>
    <w:p w:rsidR="00947E8D" w:rsidRPr="001A6265" w:rsidRDefault="00947E8D" w:rsidP="00947E8D">
      <w:pPr>
        <w:numPr>
          <w:ilvl w:val="12"/>
          <w:numId w:val="0"/>
        </w:numPr>
        <w:jc w:val="both"/>
        <w:rPr>
          <w:b/>
          <w:sz w:val="22"/>
          <w:szCs w:val="22"/>
        </w:rPr>
      </w:pPr>
      <w:r w:rsidRPr="001A6265">
        <w:rPr>
          <w:b/>
          <w:sz w:val="22"/>
          <w:szCs w:val="22"/>
        </w:rPr>
        <w:t>DELO Z UČENCI Z UČNIMI TEŽAVAMI</w:t>
      </w:r>
    </w:p>
    <w:p w:rsidR="00947E8D" w:rsidRPr="001A6265" w:rsidRDefault="00947E8D" w:rsidP="00947E8D">
      <w:pPr>
        <w:numPr>
          <w:ilvl w:val="12"/>
          <w:numId w:val="0"/>
        </w:numPr>
        <w:jc w:val="both"/>
        <w:outlineLvl w:val="0"/>
        <w:rPr>
          <w:b/>
          <w:sz w:val="22"/>
          <w:szCs w:val="22"/>
        </w:rPr>
      </w:pPr>
      <w:r w:rsidRPr="001A6265">
        <w:rPr>
          <w:b/>
          <w:sz w:val="22"/>
          <w:szCs w:val="22"/>
        </w:rPr>
        <w:t>Svetovalno delo z učenci:</w:t>
      </w:r>
    </w:p>
    <w:p w:rsidR="00947E8D" w:rsidRPr="001A6265" w:rsidRDefault="00947E8D" w:rsidP="00B14B11">
      <w:pPr>
        <w:numPr>
          <w:ilvl w:val="0"/>
          <w:numId w:val="25"/>
        </w:numPr>
        <w:jc w:val="both"/>
        <w:rPr>
          <w:sz w:val="22"/>
          <w:szCs w:val="22"/>
        </w:rPr>
      </w:pPr>
      <w:r>
        <w:rPr>
          <w:sz w:val="22"/>
          <w:szCs w:val="22"/>
        </w:rPr>
        <w:t>n</w:t>
      </w:r>
      <w:r w:rsidRPr="001A6265">
        <w:rPr>
          <w:sz w:val="22"/>
          <w:szCs w:val="22"/>
        </w:rPr>
        <w:t>eposredna pomoč učencem, učencem z učnimi težavami in učencem s posebnimi potrebami,</w:t>
      </w:r>
    </w:p>
    <w:p w:rsidR="00947E8D" w:rsidRPr="001A6265" w:rsidRDefault="00947E8D" w:rsidP="00B14B11">
      <w:pPr>
        <w:numPr>
          <w:ilvl w:val="0"/>
          <w:numId w:val="25"/>
        </w:numPr>
        <w:jc w:val="both"/>
        <w:rPr>
          <w:sz w:val="22"/>
          <w:szCs w:val="22"/>
        </w:rPr>
      </w:pPr>
      <w:r w:rsidRPr="001A6265">
        <w:rPr>
          <w:sz w:val="22"/>
          <w:szCs w:val="22"/>
        </w:rPr>
        <w:t>koordinacija pomoči nadarjenim, z učnimi težavami in učencem s posebnimi potrebami,</w:t>
      </w:r>
    </w:p>
    <w:p w:rsidR="00947E8D" w:rsidRPr="001A6265" w:rsidRDefault="00947E8D" w:rsidP="00B14B11">
      <w:pPr>
        <w:numPr>
          <w:ilvl w:val="0"/>
          <w:numId w:val="25"/>
        </w:numPr>
        <w:jc w:val="both"/>
        <w:rPr>
          <w:sz w:val="22"/>
          <w:szCs w:val="22"/>
        </w:rPr>
      </w:pPr>
      <w:r w:rsidRPr="001A6265">
        <w:rPr>
          <w:sz w:val="22"/>
          <w:szCs w:val="22"/>
        </w:rPr>
        <w:t>svetovalno-preventivno delo z vsemi učenci pri izboljšanju kvalitete učenja (razvijanje učinkovitih strategij, metod in tehnik učenja, učnih navad ipd.).</w:t>
      </w:r>
    </w:p>
    <w:p w:rsidR="00947E8D" w:rsidRPr="001A6265" w:rsidRDefault="00947E8D" w:rsidP="00947E8D">
      <w:pPr>
        <w:numPr>
          <w:ilvl w:val="12"/>
          <w:numId w:val="0"/>
        </w:numPr>
        <w:jc w:val="both"/>
        <w:outlineLvl w:val="0"/>
        <w:rPr>
          <w:b/>
          <w:sz w:val="22"/>
          <w:szCs w:val="22"/>
        </w:rPr>
      </w:pPr>
      <w:r w:rsidRPr="001A6265">
        <w:rPr>
          <w:b/>
          <w:sz w:val="22"/>
          <w:szCs w:val="22"/>
        </w:rPr>
        <w:t>Svetovalno in posvetovalno delo z učitelji:</w:t>
      </w:r>
    </w:p>
    <w:p w:rsidR="00947E8D" w:rsidRPr="001A6265" w:rsidRDefault="00947E8D" w:rsidP="00B14B11">
      <w:pPr>
        <w:numPr>
          <w:ilvl w:val="0"/>
          <w:numId w:val="26"/>
        </w:numPr>
        <w:jc w:val="both"/>
        <w:rPr>
          <w:sz w:val="22"/>
          <w:szCs w:val="22"/>
        </w:rPr>
      </w:pPr>
      <w:r>
        <w:rPr>
          <w:sz w:val="22"/>
          <w:szCs w:val="22"/>
        </w:rPr>
        <w:t>s</w:t>
      </w:r>
      <w:r w:rsidRPr="001A6265">
        <w:rPr>
          <w:sz w:val="22"/>
          <w:szCs w:val="22"/>
        </w:rPr>
        <w:t xml:space="preserve">odelovanje pri oblikovanju individualiziranih učnih programov za nadarjene učence, učence z učnimi težavami in druge učence s posebnimi potrebami, </w:t>
      </w:r>
    </w:p>
    <w:p w:rsidR="00947E8D" w:rsidRPr="001A6265" w:rsidRDefault="00947E8D" w:rsidP="00B14B11">
      <w:pPr>
        <w:numPr>
          <w:ilvl w:val="0"/>
          <w:numId w:val="26"/>
        </w:numPr>
        <w:jc w:val="both"/>
        <w:rPr>
          <w:sz w:val="22"/>
          <w:szCs w:val="22"/>
        </w:rPr>
      </w:pPr>
      <w:r w:rsidRPr="001A6265">
        <w:rPr>
          <w:sz w:val="22"/>
          <w:szCs w:val="22"/>
        </w:rPr>
        <w:t>neposredna pomoč učiteljem pri uresničevanju individualiziranih učnih programov,</w:t>
      </w:r>
    </w:p>
    <w:p w:rsidR="00947E8D" w:rsidRPr="001A6265" w:rsidRDefault="00947E8D" w:rsidP="00B14B11">
      <w:pPr>
        <w:numPr>
          <w:ilvl w:val="0"/>
          <w:numId w:val="26"/>
        </w:numPr>
        <w:jc w:val="both"/>
        <w:rPr>
          <w:sz w:val="22"/>
          <w:szCs w:val="22"/>
        </w:rPr>
      </w:pPr>
      <w:r w:rsidRPr="001A6265">
        <w:rPr>
          <w:sz w:val="22"/>
          <w:szCs w:val="22"/>
        </w:rPr>
        <w:t xml:space="preserve">sodelovanje pri projektih šole, </w:t>
      </w:r>
    </w:p>
    <w:p w:rsidR="00947E8D" w:rsidRPr="001A6265" w:rsidRDefault="00947E8D" w:rsidP="00B14B11">
      <w:pPr>
        <w:numPr>
          <w:ilvl w:val="0"/>
          <w:numId w:val="26"/>
        </w:numPr>
        <w:jc w:val="both"/>
        <w:rPr>
          <w:sz w:val="22"/>
          <w:szCs w:val="22"/>
        </w:rPr>
      </w:pPr>
      <w:r w:rsidRPr="001A6265">
        <w:rPr>
          <w:sz w:val="22"/>
          <w:szCs w:val="22"/>
        </w:rPr>
        <w:t>koordinacija in sodelovanje pri strokovnem izpopolnjevanju učiteljev na šoli (predavanja in izkustvene delavnice).</w:t>
      </w:r>
    </w:p>
    <w:p w:rsidR="00947E8D" w:rsidRPr="001A6265" w:rsidRDefault="00947E8D" w:rsidP="00947E8D">
      <w:pPr>
        <w:numPr>
          <w:ilvl w:val="12"/>
          <w:numId w:val="0"/>
        </w:numPr>
        <w:jc w:val="both"/>
        <w:outlineLvl w:val="0"/>
        <w:rPr>
          <w:b/>
          <w:sz w:val="22"/>
          <w:szCs w:val="22"/>
        </w:rPr>
      </w:pPr>
      <w:r w:rsidRPr="001A6265">
        <w:rPr>
          <w:b/>
          <w:sz w:val="22"/>
          <w:szCs w:val="22"/>
        </w:rPr>
        <w:t>Svetovalno in posvetovalno delo s starši:</w:t>
      </w:r>
    </w:p>
    <w:p w:rsidR="00947E8D" w:rsidRPr="001A6265" w:rsidRDefault="00947E8D" w:rsidP="00B14B11">
      <w:pPr>
        <w:numPr>
          <w:ilvl w:val="0"/>
          <w:numId w:val="27"/>
        </w:numPr>
        <w:jc w:val="both"/>
        <w:rPr>
          <w:sz w:val="22"/>
          <w:szCs w:val="22"/>
        </w:rPr>
      </w:pPr>
      <w:r>
        <w:rPr>
          <w:sz w:val="22"/>
          <w:szCs w:val="22"/>
        </w:rPr>
        <w:t>i</w:t>
      </w:r>
      <w:r w:rsidRPr="001A6265">
        <w:rPr>
          <w:sz w:val="22"/>
          <w:szCs w:val="22"/>
        </w:rPr>
        <w:t xml:space="preserve">ndividualno svetovanje staršem nadarjenih učencev, učencev z učnimi težavami in drugih učencev s posebnimi potrebami (o prilagojenih oblikah in metodah učenja, o uspešnih strategijah pridobivanja znanja, razvijanja interesov, oblikovanja ustreznih učnih navad ipd.), </w:t>
      </w:r>
    </w:p>
    <w:p w:rsidR="00947E8D" w:rsidRPr="001A6265" w:rsidRDefault="00947E8D" w:rsidP="00B14B11">
      <w:pPr>
        <w:numPr>
          <w:ilvl w:val="0"/>
          <w:numId w:val="27"/>
        </w:numPr>
        <w:jc w:val="both"/>
        <w:rPr>
          <w:sz w:val="22"/>
          <w:szCs w:val="22"/>
        </w:rPr>
      </w:pPr>
      <w:r w:rsidRPr="001A6265">
        <w:rPr>
          <w:sz w:val="22"/>
          <w:szCs w:val="22"/>
        </w:rPr>
        <w:t>predavanja in delav</w:t>
      </w:r>
      <w:r>
        <w:rPr>
          <w:sz w:val="22"/>
          <w:szCs w:val="22"/>
        </w:rPr>
        <w:t>nice za skupine staršev</w:t>
      </w:r>
      <w:r w:rsidRPr="001A6265">
        <w:rPr>
          <w:sz w:val="22"/>
          <w:szCs w:val="22"/>
        </w:rPr>
        <w:t>.</w:t>
      </w:r>
    </w:p>
    <w:p w:rsidR="00947E8D" w:rsidRPr="001A6265" w:rsidRDefault="00947E8D" w:rsidP="00947E8D">
      <w:pPr>
        <w:ind w:left="720"/>
        <w:jc w:val="both"/>
        <w:rPr>
          <w:sz w:val="22"/>
          <w:szCs w:val="22"/>
        </w:rPr>
      </w:pPr>
    </w:p>
    <w:p w:rsidR="00947E8D" w:rsidRPr="001A6265" w:rsidRDefault="00947E8D" w:rsidP="00947E8D">
      <w:pPr>
        <w:ind w:left="1428" w:firstLine="696"/>
        <w:jc w:val="both"/>
        <w:rPr>
          <w:b/>
          <w:sz w:val="22"/>
          <w:szCs w:val="22"/>
        </w:rPr>
      </w:pPr>
      <w:r w:rsidRPr="001A6265">
        <w:rPr>
          <w:b/>
          <w:sz w:val="22"/>
          <w:szCs w:val="22"/>
        </w:rPr>
        <w:t>UČENCI S POSEBNIMI POTREBAMI</w:t>
      </w:r>
    </w:p>
    <w:p w:rsidR="00947E8D" w:rsidRPr="001A6265" w:rsidRDefault="00947E8D" w:rsidP="00B14B11">
      <w:pPr>
        <w:numPr>
          <w:ilvl w:val="0"/>
          <w:numId w:val="27"/>
        </w:numPr>
        <w:jc w:val="both"/>
        <w:rPr>
          <w:sz w:val="22"/>
          <w:szCs w:val="22"/>
        </w:rPr>
      </w:pPr>
      <w:r>
        <w:rPr>
          <w:sz w:val="22"/>
          <w:szCs w:val="22"/>
        </w:rPr>
        <w:t>s</w:t>
      </w:r>
      <w:r w:rsidRPr="001A6265">
        <w:rPr>
          <w:sz w:val="22"/>
          <w:szCs w:val="22"/>
        </w:rPr>
        <w:t>trokovna pomoč učencem z učnimi ter čustvenimi in vedenjskimi težavami,</w:t>
      </w:r>
    </w:p>
    <w:p w:rsidR="00947E8D" w:rsidRPr="001A6265" w:rsidRDefault="00947E8D" w:rsidP="00B14B11">
      <w:pPr>
        <w:numPr>
          <w:ilvl w:val="0"/>
          <w:numId w:val="27"/>
        </w:numPr>
        <w:jc w:val="both"/>
        <w:rPr>
          <w:sz w:val="22"/>
          <w:szCs w:val="22"/>
        </w:rPr>
      </w:pPr>
      <w:r w:rsidRPr="001A6265">
        <w:rPr>
          <w:sz w:val="22"/>
          <w:szCs w:val="22"/>
        </w:rPr>
        <w:t>delu v skladu z  individualiziranemu programu za</w:t>
      </w:r>
      <w:r>
        <w:rPr>
          <w:sz w:val="22"/>
          <w:szCs w:val="22"/>
        </w:rPr>
        <w:t xml:space="preserve"> vse, ki imajo odločbe ZRSŠ</w:t>
      </w:r>
      <w:r w:rsidRPr="001A6265">
        <w:rPr>
          <w:sz w:val="22"/>
          <w:szCs w:val="22"/>
        </w:rPr>
        <w:t>.</w:t>
      </w:r>
    </w:p>
    <w:p w:rsidR="00947E8D" w:rsidRPr="001A6265" w:rsidRDefault="00947E8D" w:rsidP="00947E8D">
      <w:pPr>
        <w:ind w:left="720"/>
        <w:jc w:val="both"/>
        <w:rPr>
          <w:sz w:val="22"/>
          <w:szCs w:val="22"/>
        </w:rPr>
      </w:pPr>
    </w:p>
    <w:p w:rsidR="00947E8D" w:rsidRPr="001A6265" w:rsidRDefault="00947E8D" w:rsidP="00947E8D">
      <w:pPr>
        <w:ind w:left="1428" w:firstLine="696"/>
        <w:jc w:val="both"/>
        <w:rPr>
          <w:b/>
          <w:sz w:val="22"/>
          <w:szCs w:val="22"/>
        </w:rPr>
      </w:pPr>
      <w:r w:rsidRPr="001A6265">
        <w:rPr>
          <w:b/>
          <w:sz w:val="22"/>
          <w:szCs w:val="22"/>
        </w:rPr>
        <w:t>VZGOJNI NAČRT</w:t>
      </w:r>
    </w:p>
    <w:p w:rsidR="00947E8D" w:rsidRPr="001A6265" w:rsidRDefault="00947E8D" w:rsidP="00B14B11">
      <w:pPr>
        <w:numPr>
          <w:ilvl w:val="0"/>
          <w:numId w:val="28"/>
        </w:numPr>
        <w:jc w:val="both"/>
        <w:rPr>
          <w:sz w:val="22"/>
          <w:szCs w:val="22"/>
        </w:rPr>
      </w:pPr>
      <w:r w:rsidRPr="001A6265">
        <w:rPr>
          <w:sz w:val="22"/>
          <w:szCs w:val="22"/>
        </w:rPr>
        <w:t>Spremljanje, evalvacija in predlog</w:t>
      </w:r>
      <w:r>
        <w:rPr>
          <w:sz w:val="22"/>
          <w:szCs w:val="22"/>
        </w:rPr>
        <w:t>i</w:t>
      </w:r>
      <w:r w:rsidRPr="001A6265">
        <w:rPr>
          <w:sz w:val="22"/>
          <w:szCs w:val="22"/>
        </w:rPr>
        <w:t xml:space="preserve"> za spremembo Vzgojnega načrta šole.</w:t>
      </w:r>
    </w:p>
    <w:p w:rsidR="00947E8D" w:rsidRPr="001A6265" w:rsidRDefault="00947E8D" w:rsidP="00947E8D">
      <w:pPr>
        <w:jc w:val="both"/>
        <w:rPr>
          <w:sz w:val="22"/>
          <w:szCs w:val="22"/>
        </w:rPr>
      </w:pPr>
    </w:p>
    <w:p w:rsidR="00947E8D" w:rsidRPr="001A6265" w:rsidRDefault="00947E8D" w:rsidP="00947E8D">
      <w:pPr>
        <w:jc w:val="both"/>
        <w:rPr>
          <w:b/>
          <w:sz w:val="22"/>
          <w:szCs w:val="22"/>
        </w:rPr>
      </w:pPr>
      <w:r w:rsidRPr="001A6265">
        <w:rPr>
          <w:b/>
          <w:sz w:val="22"/>
          <w:szCs w:val="22"/>
        </w:rPr>
        <w:t xml:space="preserve"> </w:t>
      </w:r>
      <w:r w:rsidRPr="001A6265">
        <w:rPr>
          <w:b/>
          <w:sz w:val="22"/>
          <w:szCs w:val="22"/>
        </w:rPr>
        <w:tab/>
        <w:t xml:space="preserve">DELO Z UČENCI S TEŽAVAMI V SOCIALNEM VEDENJU </w:t>
      </w:r>
    </w:p>
    <w:p w:rsidR="00947E8D" w:rsidRPr="001A6265" w:rsidRDefault="00947E8D" w:rsidP="00947E8D">
      <w:pPr>
        <w:numPr>
          <w:ilvl w:val="12"/>
          <w:numId w:val="0"/>
        </w:numPr>
        <w:jc w:val="both"/>
        <w:outlineLvl w:val="0"/>
        <w:rPr>
          <w:b/>
          <w:sz w:val="22"/>
          <w:szCs w:val="22"/>
        </w:rPr>
      </w:pPr>
      <w:r w:rsidRPr="001A6265">
        <w:rPr>
          <w:b/>
          <w:sz w:val="22"/>
          <w:szCs w:val="22"/>
        </w:rPr>
        <w:t>Svetovalno delo z učenci:</w:t>
      </w:r>
    </w:p>
    <w:p w:rsidR="00947E8D" w:rsidRPr="001A6265" w:rsidRDefault="00947E8D" w:rsidP="00B14B11">
      <w:pPr>
        <w:numPr>
          <w:ilvl w:val="0"/>
          <w:numId w:val="29"/>
        </w:numPr>
        <w:jc w:val="both"/>
        <w:rPr>
          <w:sz w:val="22"/>
          <w:szCs w:val="22"/>
        </w:rPr>
      </w:pPr>
      <w:r>
        <w:rPr>
          <w:sz w:val="22"/>
          <w:szCs w:val="22"/>
        </w:rPr>
        <w:t>n</w:t>
      </w:r>
      <w:r w:rsidRPr="001A6265">
        <w:rPr>
          <w:sz w:val="22"/>
          <w:szCs w:val="22"/>
        </w:rPr>
        <w:t>eposredna pomoč in/ali organizacija pomoči učencem z vzgojnimi in disciplinskimi težavami,</w:t>
      </w:r>
    </w:p>
    <w:p w:rsidR="00947E8D" w:rsidRPr="001A6265" w:rsidRDefault="00947E8D" w:rsidP="00B14B11">
      <w:pPr>
        <w:numPr>
          <w:ilvl w:val="0"/>
          <w:numId w:val="29"/>
        </w:numPr>
        <w:jc w:val="both"/>
        <w:rPr>
          <w:sz w:val="22"/>
          <w:szCs w:val="22"/>
        </w:rPr>
      </w:pPr>
      <w:r w:rsidRPr="001A6265">
        <w:rPr>
          <w:sz w:val="22"/>
          <w:szCs w:val="22"/>
        </w:rPr>
        <w:t>svetovanje učencem z vzgojnimi in disciplinskimi težavami,</w:t>
      </w:r>
    </w:p>
    <w:p w:rsidR="00947E8D" w:rsidRPr="00947E8D" w:rsidRDefault="00947E8D" w:rsidP="00B14B11">
      <w:pPr>
        <w:numPr>
          <w:ilvl w:val="0"/>
          <w:numId w:val="29"/>
        </w:numPr>
        <w:jc w:val="both"/>
        <w:rPr>
          <w:sz w:val="22"/>
          <w:szCs w:val="22"/>
        </w:rPr>
      </w:pPr>
      <w:r w:rsidRPr="001A6265">
        <w:rPr>
          <w:sz w:val="22"/>
          <w:szCs w:val="22"/>
        </w:rPr>
        <w:t>načrtovanje, koordinacija in evalvacija preventivnih programov za učence (po potrebi v sodelovanju z ustreznimi zunanjimi ustanovami).</w:t>
      </w:r>
    </w:p>
    <w:p w:rsidR="00947E8D" w:rsidRPr="001A6265" w:rsidRDefault="00947E8D" w:rsidP="00947E8D">
      <w:pPr>
        <w:numPr>
          <w:ilvl w:val="12"/>
          <w:numId w:val="0"/>
        </w:numPr>
        <w:jc w:val="both"/>
        <w:outlineLvl w:val="0"/>
        <w:rPr>
          <w:b/>
          <w:sz w:val="22"/>
          <w:szCs w:val="22"/>
        </w:rPr>
      </w:pPr>
      <w:r w:rsidRPr="001A6265">
        <w:rPr>
          <w:b/>
          <w:sz w:val="22"/>
          <w:szCs w:val="22"/>
        </w:rPr>
        <w:t>Svetovalno in posvetovalno delo z učitelji:</w:t>
      </w:r>
    </w:p>
    <w:p w:rsidR="00947E8D" w:rsidRPr="001A6265" w:rsidRDefault="00947E8D" w:rsidP="00B14B11">
      <w:pPr>
        <w:numPr>
          <w:ilvl w:val="0"/>
          <w:numId w:val="30"/>
        </w:numPr>
        <w:jc w:val="both"/>
        <w:rPr>
          <w:sz w:val="22"/>
          <w:szCs w:val="22"/>
        </w:rPr>
      </w:pPr>
      <w:r>
        <w:rPr>
          <w:sz w:val="22"/>
          <w:szCs w:val="22"/>
        </w:rPr>
        <w:t>p</w:t>
      </w:r>
      <w:r w:rsidRPr="001A6265">
        <w:rPr>
          <w:sz w:val="22"/>
          <w:szCs w:val="22"/>
        </w:rPr>
        <w:t xml:space="preserve">osvetovanje z učitelji o vzgojno-izobraževalnih ravnanjih, </w:t>
      </w:r>
    </w:p>
    <w:p w:rsidR="00947E8D" w:rsidRPr="001A6265" w:rsidRDefault="00947E8D" w:rsidP="00B14B11">
      <w:pPr>
        <w:numPr>
          <w:ilvl w:val="0"/>
          <w:numId w:val="30"/>
        </w:numPr>
        <w:jc w:val="both"/>
        <w:rPr>
          <w:sz w:val="22"/>
          <w:szCs w:val="22"/>
        </w:rPr>
      </w:pPr>
      <w:r w:rsidRPr="001A6265">
        <w:rPr>
          <w:sz w:val="22"/>
          <w:szCs w:val="22"/>
        </w:rPr>
        <w:t>posvetovanje z učitelji o zagotavljanju osnovnih pogojev za varno in spodbudno učno okolje,</w:t>
      </w:r>
    </w:p>
    <w:p w:rsidR="00947E8D" w:rsidRPr="001A6265" w:rsidRDefault="00947E8D" w:rsidP="00B14B11">
      <w:pPr>
        <w:numPr>
          <w:ilvl w:val="0"/>
          <w:numId w:val="30"/>
        </w:numPr>
        <w:jc w:val="both"/>
        <w:rPr>
          <w:sz w:val="22"/>
          <w:szCs w:val="22"/>
        </w:rPr>
      </w:pPr>
      <w:r w:rsidRPr="001A6265">
        <w:rPr>
          <w:sz w:val="22"/>
          <w:szCs w:val="22"/>
        </w:rPr>
        <w:t>svetovanje učiteljem za učinkovito delo z učenci, ki imajo vzgojne/disciplinske težave,</w:t>
      </w:r>
    </w:p>
    <w:p w:rsidR="00947E8D" w:rsidRPr="001A6265" w:rsidRDefault="00947E8D" w:rsidP="00B14B11">
      <w:pPr>
        <w:numPr>
          <w:ilvl w:val="0"/>
          <w:numId w:val="30"/>
        </w:numPr>
        <w:jc w:val="both"/>
        <w:rPr>
          <w:sz w:val="22"/>
          <w:szCs w:val="22"/>
        </w:rPr>
      </w:pPr>
      <w:r w:rsidRPr="001A6265">
        <w:rPr>
          <w:sz w:val="22"/>
          <w:szCs w:val="22"/>
        </w:rPr>
        <w:t>posvetovanje z učitelji pri oblikovanju osnovnih vzgojnih smernic za posamezne učence,</w:t>
      </w:r>
    </w:p>
    <w:p w:rsidR="00947E8D" w:rsidRPr="00947E8D" w:rsidRDefault="00947E8D" w:rsidP="00B14B11">
      <w:pPr>
        <w:numPr>
          <w:ilvl w:val="0"/>
          <w:numId w:val="30"/>
        </w:numPr>
        <w:jc w:val="both"/>
        <w:rPr>
          <w:sz w:val="22"/>
          <w:szCs w:val="22"/>
        </w:rPr>
      </w:pPr>
      <w:r w:rsidRPr="001A6265">
        <w:rPr>
          <w:sz w:val="22"/>
          <w:szCs w:val="22"/>
        </w:rPr>
        <w:t>posvetovanje z učitelji pri delu z oddelčnimi skupnostmi (program razrednih ur, reševanje konfliktov, oblikovanje ustrezne oddelčne klime ipd.).</w:t>
      </w:r>
    </w:p>
    <w:p w:rsidR="00947E8D" w:rsidRPr="001A6265" w:rsidRDefault="00947E8D" w:rsidP="00947E8D">
      <w:pPr>
        <w:numPr>
          <w:ilvl w:val="12"/>
          <w:numId w:val="0"/>
        </w:numPr>
        <w:jc w:val="both"/>
        <w:outlineLvl w:val="0"/>
        <w:rPr>
          <w:b/>
          <w:sz w:val="22"/>
          <w:szCs w:val="22"/>
        </w:rPr>
      </w:pPr>
      <w:r w:rsidRPr="001A6265">
        <w:rPr>
          <w:b/>
          <w:sz w:val="22"/>
          <w:szCs w:val="22"/>
        </w:rPr>
        <w:t>Svetovalno in posvetovalno delo s starši:</w:t>
      </w:r>
    </w:p>
    <w:p w:rsidR="00947E8D" w:rsidRPr="001A6265" w:rsidRDefault="00947E8D" w:rsidP="00B14B11">
      <w:pPr>
        <w:numPr>
          <w:ilvl w:val="0"/>
          <w:numId w:val="31"/>
        </w:numPr>
        <w:jc w:val="both"/>
        <w:rPr>
          <w:sz w:val="22"/>
          <w:szCs w:val="22"/>
        </w:rPr>
      </w:pPr>
      <w:r>
        <w:rPr>
          <w:sz w:val="22"/>
          <w:szCs w:val="22"/>
        </w:rPr>
        <w:t>s</w:t>
      </w:r>
      <w:r w:rsidRPr="001A6265">
        <w:rPr>
          <w:sz w:val="22"/>
          <w:szCs w:val="22"/>
        </w:rPr>
        <w:t>vetovanje  staršem  za učinkovito delo z učenci, ki imajo vzgojne/disciplinske težave,</w:t>
      </w:r>
    </w:p>
    <w:p w:rsidR="00947E8D" w:rsidRPr="001A6265" w:rsidRDefault="00947E8D" w:rsidP="00B14B11">
      <w:pPr>
        <w:numPr>
          <w:ilvl w:val="0"/>
          <w:numId w:val="31"/>
        </w:numPr>
        <w:jc w:val="both"/>
        <w:rPr>
          <w:sz w:val="22"/>
          <w:szCs w:val="22"/>
        </w:rPr>
      </w:pPr>
      <w:r w:rsidRPr="001A6265">
        <w:rPr>
          <w:sz w:val="22"/>
          <w:szCs w:val="22"/>
        </w:rPr>
        <w:t>posvetovanje s starši pri oblikovanju osnovnih vzgojnih smernic za posamezne učence.</w:t>
      </w:r>
    </w:p>
    <w:p w:rsidR="00947E8D" w:rsidRPr="001A6265" w:rsidRDefault="00947E8D" w:rsidP="00947E8D">
      <w:pPr>
        <w:jc w:val="both"/>
        <w:rPr>
          <w:sz w:val="22"/>
          <w:szCs w:val="22"/>
        </w:rPr>
      </w:pPr>
    </w:p>
    <w:p w:rsidR="00947E8D" w:rsidRDefault="00947E8D" w:rsidP="00947E8D">
      <w:pPr>
        <w:ind w:left="2832"/>
        <w:jc w:val="both"/>
        <w:rPr>
          <w:b/>
          <w:sz w:val="22"/>
          <w:szCs w:val="22"/>
        </w:rPr>
      </w:pPr>
    </w:p>
    <w:p w:rsidR="00947E8D" w:rsidRDefault="00947E8D" w:rsidP="00947E8D">
      <w:pPr>
        <w:ind w:left="2832"/>
        <w:jc w:val="both"/>
        <w:rPr>
          <w:b/>
          <w:sz w:val="22"/>
          <w:szCs w:val="22"/>
        </w:rPr>
      </w:pPr>
    </w:p>
    <w:p w:rsidR="00947E8D" w:rsidRDefault="00947E8D" w:rsidP="00947E8D">
      <w:pPr>
        <w:ind w:left="2832"/>
        <w:jc w:val="both"/>
        <w:rPr>
          <w:b/>
          <w:sz w:val="22"/>
          <w:szCs w:val="22"/>
        </w:rPr>
      </w:pPr>
    </w:p>
    <w:p w:rsidR="00A2632B" w:rsidRDefault="00A2632B" w:rsidP="00947E8D">
      <w:pPr>
        <w:ind w:left="2832"/>
        <w:jc w:val="both"/>
        <w:rPr>
          <w:b/>
          <w:sz w:val="22"/>
          <w:szCs w:val="22"/>
        </w:rPr>
      </w:pPr>
    </w:p>
    <w:p w:rsidR="00947E8D" w:rsidRPr="001A6265" w:rsidRDefault="00947E8D" w:rsidP="00947E8D">
      <w:pPr>
        <w:ind w:left="2832"/>
        <w:jc w:val="both"/>
        <w:rPr>
          <w:b/>
          <w:sz w:val="22"/>
          <w:szCs w:val="22"/>
        </w:rPr>
      </w:pPr>
      <w:r w:rsidRPr="001A6265">
        <w:rPr>
          <w:b/>
          <w:sz w:val="22"/>
          <w:szCs w:val="22"/>
        </w:rPr>
        <w:lastRenderedPageBreak/>
        <w:t>KARIERNA ORIENTACIJA</w:t>
      </w:r>
    </w:p>
    <w:p w:rsidR="00947E8D" w:rsidRPr="001A6265" w:rsidRDefault="00947E8D" w:rsidP="00947E8D">
      <w:pPr>
        <w:numPr>
          <w:ilvl w:val="12"/>
          <w:numId w:val="0"/>
        </w:numPr>
        <w:jc w:val="both"/>
        <w:outlineLvl w:val="0"/>
        <w:rPr>
          <w:sz w:val="22"/>
          <w:szCs w:val="22"/>
        </w:rPr>
      </w:pPr>
      <w:r w:rsidRPr="001A6265">
        <w:rPr>
          <w:b/>
          <w:sz w:val="22"/>
          <w:szCs w:val="22"/>
        </w:rPr>
        <w:t>Svetovalno delo z učenci:</w:t>
      </w:r>
    </w:p>
    <w:p w:rsidR="00947E8D" w:rsidRPr="001A6265" w:rsidRDefault="00947E8D" w:rsidP="00B14B11">
      <w:pPr>
        <w:numPr>
          <w:ilvl w:val="0"/>
          <w:numId w:val="32"/>
        </w:numPr>
        <w:jc w:val="both"/>
        <w:rPr>
          <w:sz w:val="22"/>
          <w:szCs w:val="22"/>
        </w:rPr>
      </w:pPr>
      <w:r>
        <w:rPr>
          <w:sz w:val="22"/>
          <w:szCs w:val="22"/>
        </w:rPr>
        <w:t>i</w:t>
      </w:r>
      <w:r w:rsidRPr="001A6265">
        <w:rPr>
          <w:sz w:val="22"/>
          <w:szCs w:val="22"/>
        </w:rPr>
        <w:t>nformiranje učencev o nadaljnjem izobraževanju, poklicih in možnostih zaposlovanja (zagotavljanje dostopa do informacij, potrebnih za odločitev o nadaljnjem izobraževanju in izbiro poklica),</w:t>
      </w:r>
    </w:p>
    <w:p w:rsidR="00947E8D" w:rsidRDefault="00947E8D" w:rsidP="00B14B11">
      <w:pPr>
        <w:pStyle w:val="BodyText22"/>
        <w:numPr>
          <w:ilvl w:val="0"/>
          <w:numId w:val="32"/>
        </w:numPr>
        <w:textAlignment w:val="baseline"/>
        <w:rPr>
          <w:szCs w:val="22"/>
          <w:lang w:val="sl-SI"/>
        </w:rPr>
      </w:pPr>
      <w:r>
        <w:rPr>
          <w:szCs w:val="22"/>
          <w:lang w:val="sl-SI"/>
        </w:rPr>
        <w:t>organizacija srednješolska tržnica</w:t>
      </w:r>
    </w:p>
    <w:p w:rsidR="00947E8D" w:rsidRPr="001A6265" w:rsidRDefault="00947E8D" w:rsidP="00B14B11">
      <w:pPr>
        <w:pStyle w:val="BodyText22"/>
        <w:numPr>
          <w:ilvl w:val="0"/>
          <w:numId w:val="32"/>
        </w:numPr>
        <w:textAlignment w:val="baseline"/>
        <w:rPr>
          <w:szCs w:val="22"/>
          <w:lang w:val="sl-SI"/>
        </w:rPr>
      </w:pPr>
      <w:r>
        <w:rPr>
          <w:szCs w:val="22"/>
          <w:lang w:val="sl-SI"/>
        </w:rPr>
        <w:t xml:space="preserve">sodelovanje s srednjimi šolami in </w:t>
      </w:r>
      <w:r w:rsidRPr="001A6265">
        <w:rPr>
          <w:szCs w:val="22"/>
          <w:lang w:val="sl-SI"/>
        </w:rPr>
        <w:t xml:space="preserve"> z zunanjimi strokovnjaki, s predstavniki posameznih poklicev, poklicnimi svetovalci Zavoda RS za zaposlovanje (v nadaljevanju ZRSZ) in drugimi,</w:t>
      </w:r>
    </w:p>
    <w:p w:rsidR="00947E8D" w:rsidRPr="001A6265" w:rsidRDefault="00947E8D" w:rsidP="00B14B11">
      <w:pPr>
        <w:pStyle w:val="BodyText22"/>
        <w:numPr>
          <w:ilvl w:val="0"/>
          <w:numId w:val="32"/>
        </w:numPr>
        <w:textAlignment w:val="baseline"/>
        <w:rPr>
          <w:szCs w:val="22"/>
          <w:lang w:val="sl-SI"/>
        </w:rPr>
      </w:pPr>
      <w:r w:rsidRPr="001A6265">
        <w:rPr>
          <w:szCs w:val="22"/>
          <w:lang w:val="sl-SI"/>
        </w:rPr>
        <w:t>izvedba predavanj oziroma delavnic za učence (dve uri v 8. in 9. razr</w:t>
      </w:r>
      <w:r>
        <w:rPr>
          <w:szCs w:val="22"/>
          <w:lang w:val="sl-SI"/>
        </w:rPr>
        <w:t>edu) z vsebinami karierne orientacije</w:t>
      </w:r>
      <w:r w:rsidRPr="001A6265">
        <w:rPr>
          <w:szCs w:val="22"/>
          <w:lang w:val="sl-SI"/>
        </w:rPr>
        <w:t>, zbiranje podatkov o učencih za potrebe poklicnega svetovanja,</w:t>
      </w:r>
    </w:p>
    <w:p w:rsidR="00947E8D" w:rsidRDefault="00947E8D" w:rsidP="00B14B11">
      <w:pPr>
        <w:numPr>
          <w:ilvl w:val="0"/>
          <w:numId w:val="33"/>
        </w:numPr>
        <w:jc w:val="both"/>
        <w:rPr>
          <w:sz w:val="22"/>
          <w:szCs w:val="22"/>
        </w:rPr>
      </w:pPr>
      <w:r w:rsidRPr="001A6265">
        <w:rPr>
          <w:sz w:val="22"/>
          <w:szCs w:val="22"/>
        </w:rPr>
        <w:t>in</w:t>
      </w:r>
      <w:r>
        <w:rPr>
          <w:sz w:val="22"/>
          <w:szCs w:val="22"/>
        </w:rPr>
        <w:t>dividualno in skupinsko</w:t>
      </w:r>
      <w:r w:rsidRPr="001A6265">
        <w:rPr>
          <w:sz w:val="22"/>
          <w:szCs w:val="22"/>
        </w:rPr>
        <w:t xml:space="preserve"> svetovanje posameznim učencem</w:t>
      </w:r>
    </w:p>
    <w:p w:rsidR="00947E8D" w:rsidRPr="00947E8D" w:rsidRDefault="00947E8D" w:rsidP="00B14B11">
      <w:pPr>
        <w:numPr>
          <w:ilvl w:val="0"/>
          <w:numId w:val="33"/>
        </w:numPr>
        <w:jc w:val="both"/>
        <w:rPr>
          <w:sz w:val="22"/>
          <w:szCs w:val="22"/>
        </w:rPr>
      </w:pPr>
      <w:r>
        <w:rPr>
          <w:sz w:val="22"/>
          <w:szCs w:val="22"/>
        </w:rPr>
        <w:t>pomoč pri vpisu v srednjo šolo, svetovanje glede prenosa prijav</w:t>
      </w:r>
      <w:r w:rsidRPr="001A6265">
        <w:rPr>
          <w:sz w:val="22"/>
          <w:szCs w:val="22"/>
        </w:rPr>
        <w:t>.</w:t>
      </w:r>
    </w:p>
    <w:p w:rsidR="00947E8D" w:rsidRPr="001A6265" w:rsidRDefault="00947E8D" w:rsidP="00947E8D">
      <w:pPr>
        <w:numPr>
          <w:ilvl w:val="12"/>
          <w:numId w:val="0"/>
        </w:numPr>
        <w:jc w:val="both"/>
        <w:outlineLvl w:val="0"/>
        <w:rPr>
          <w:b/>
          <w:sz w:val="22"/>
          <w:szCs w:val="22"/>
        </w:rPr>
      </w:pPr>
      <w:r w:rsidRPr="001A6265">
        <w:rPr>
          <w:b/>
          <w:sz w:val="22"/>
          <w:szCs w:val="22"/>
        </w:rPr>
        <w:t>Svetovalno in posvetovalno delo z učitelji in drugimi sodelavci na šoli:</w:t>
      </w:r>
    </w:p>
    <w:p w:rsidR="00947E8D" w:rsidRPr="001A6265" w:rsidRDefault="00947E8D" w:rsidP="00B14B11">
      <w:pPr>
        <w:pStyle w:val="BodyText22"/>
        <w:numPr>
          <w:ilvl w:val="0"/>
          <w:numId w:val="33"/>
        </w:numPr>
        <w:textAlignment w:val="baseline"/>
        <w:rPr>
          <w:szCs w:val="22"/>
          <w:lang w:val="sl-SI"/>
        </w:rPr>
      </w:pPr>
      <w:r>
        <w:rPr>
          <w:szCs w:val="22"/>
          <w:lang w:val="sl-SI"/>
        </w:rPr>
        <w:t>s</w:t>
      </w:r>
      <w:r w:rsidRPr="001A6265">
        <w:rPr>
          <w:szCs w:val="22"/>
          <w:lang w:val="sl-SI"/>
        </w:rPr>
        <w:t>odelovanje s šolskim knjižničarko pri vzpostavljanju in vzdrževanju baz poklicno-informativnih gradiv na šoli (o programih in šolah na srednji stopnji izobraževanja, o smereh in vzgojno-izobraževalnih ustanovah visokošolskega in univerzitetnega študija, o razpisih za vpis, štipendijah, poklicih in možnostih zaposlitve),</w:t>
      </w:r>
    </w:p>
    <w:p w:rsidR="00947E8D" w:rsidRPr="001A6265" w:rsidRDefault="00947E8D" w:rsidP="00B14B11">
      <w:pPr>
        <w:numPr>
          <w:ilvl w:val="0"/>
          <w:numId w:val="33"/>
        </w:numPr>
        <w:jc w:val="both"/>
        <w:rPr>
          <w:sz w:val="22"/>
          <w:szCs w:val="22"/>
        </w:rPr>
      </w:pPr>
      <w:r w:rsidRPr="001A6265">
        <w:rPr>
          <w:sz w:val="22"/>
          <w:szCs w:val="22"/>
        </w:rPr>
        <w:t>sodelovanje z učitelji pri načrtovanju in izvedbi karierne orientacije,</w:t>
      </w:r>
    </w:p>
    <w:p w:rsidR="00947E8D" w:rsidRPr="00947E8D" w:rsidRDefault="00947E8D" w:rsidP="00B14B11">
      <w:pPr>
        <w:numPr>
          <w:ilvl w:val="0"/>
          <w:numId w:val="33"/>
        </w:numPr>
        <w:jc w:val="both"/>
        <w:rPr>
          <w:sz w:val="22"/>
          <w:szCs w:val="22"/>
        </w:rPr>
      </w:pPr>
      <w:r w:rsidRPr="001A6265">
        <w:rPr>
          <w:sz w:val="22"/>
          <w:szCs w:val="22"/>
        </w:rPr>
        <w:t>organizacija in vodenje timskih posvetov o izobraževalno-poklicni nameri učencev (po potrebi šolska svetovalna služba pri obravnavi posameznega učenca sodeluje z učitelji, zdravniki, poklicnimi svetovalci ZRSZ in drugimi).</w:t>
      </w:r>
    </w:p>
    <w:p w:rsidR="00947E8D" w:rsidRPr="001A6265" w:rsidRDefault="00947E8D" w:rsidP="00947E8D">
      <w:pPr>
        <w:numPr>
          <w:ilvl w:val="12"/>
          <w:numId w:val="0"/>
        </w:numPr>
        <w:jc w:val="both"/>
        <w:outlineLvl w:val="0"/>
        <w:rPr>
          <w:sz w:val="22"/>
          <w:szCs w:val="22"/>
        </w:rPr>
      </w:pPr>
      <w:r w:rsidRPr="001A6265">
        <w:rPr>
          <w:b/>
          <w:sz w:val="22"/>
          <w:szCs w:val="22"/>
        </w:rPr>
        <w:t>Svetovalno in posvetovalno delo s starši:</w:t>
      </w:r>
    </w:p>
    <w:p w:rsidR="00947E8D" w:rsidRPr="001A6265" w:rsidRDefault="00947E8D" w:rsidP="00B14B11">
      <w:pPr>
        <w:numPr>
          <w:ilvl w:val="0"/>
          <w:numId w:val="34"/>
        </w:numPr>
        <w:jc w:val="both"/>
        <w:rPr>
          <w:sz w:val="22"/>
          <w:szCs w:val="22"/>
        </w:rPr>
      </w:pPr>
      <w:r>
        <w:rPr>
          <w:sz w:val="22"/>
          <w:szCs w:val="22"/>
        </w:rPr>
        <w:t>izvedba predavanja</w:t>
      </w:r>
      <w:r w:rsidRPr="001A6265">
        <w:rPr>
          <w:sz w:val="22"/>
          <w:szCs w:val="22"/>
        </w:rPr>
        <w:t xml:space="preserve"> o vlogi staršev pri kariernem  razvoju in</w:t>
      </w:r>
      <w:r>
        <w:rPr>
          <w:sz w:val="22"/>
          <w:szCs w:val="22"/>
        </w:rPr>
        <w:t xml:space="preserve"> odločanju (</w:t>
      </w:r>
      <w:r w:rsidRPr="001A6265">
        <w:rPr>
          <w:sz w:val="22"/>
          <w:szCs w:val="22"/>
        </w:rPr>
        <w:t xml:space="preserve"> 9. razreda),</w:t>
      </w:r>
    </w:p>
    <w:p w:rsidR="00947E8D" w:rsidRPr="00947E8D" w:rsidRDefault="00947E8D" w:rsidP="00B14B11">
      <w:pPr>
        <w:numPr>
          <w:ilvl w:val="0"/>
          <w:numId w:val="34"/>
        </w:numPr>
        <w:jc w:val="both"/>
        <w:rPr>
          <w:sz w:val="22"/>
          <w:szCs w:val="22"/>
        </w:rPr>
      </w:pPr>
      <w:r>
        <w:rPr>
          <w:sz w:val="22"/>
          <w:szCs w:val="22"/>
        </w:rPr>
        <w:t>timski sestanki z učenci in starši glede vpisa v SŠ.</w:t>
      </w:r>
    </w:p>
    <w:p w:rsidR="00947E8D" w:rsidRPr="001A6265" w:rsidRDefault="00947E8D" w:rsidP="00947E8D">
      <w:pPr>
        <w:numPr>
          <w:ilvl w:val="12"/>
          <w:numId w:val="0"/>
        </w:numPr>
        <w:jc w:val="both"/>
        <w:outlineLvl w:val="0"/>
        <w:rPr>
          <w:b/>
          <w:sz w:val="22"/>
          <w:szCs w:val="22"/>
        </w:rPr>
      </w:pPr>
      <w:r>
        <w:rPr>
          <w:b/>
          <w:sz w:val="22"/>
          <w:szCs w:val="22"/>
        </w:rPr>
        <w:t>Sodelovanje z  razredničarko in ostalimi strokovnimi delavci</w:t>
      </w:r>
      <w:r w:rsidRPr="001A6265">
        <w:rPr>
          <w:b/>
          <w:sz w:val="22"/>
          <w:szCs w:val="22"/>
        </w:rPr>
        <w:t>:</w:t>
      </w:r>
    </w:p>
    <w:p w:rsidR="00947E8D" w:rsidRPr="00947E8D" w:rsidRDefault="00947E8D" w:rsidP="00B14B11">
      <w:pPr>
        <w:numPr>
          <w:ilvl w:val="0"/>
          <w:numId w:val="34"/>
        </w:numPr>
        <w:jc w:val="both"/>
        <w:rPr>
          <w:b/>
          <w:sz w:val="22"/>
          <w:szCs w:val="22"/>
        </w:rPr>
      </w:pPr>
      <w:r>
        <w:rPr>
          <w:sz w:val="22"/>
          <w:szCs w:val="22"/>
        </w:rPr>
        <w:t>k</w:t>
      </w:r>
      <w:r w:rsidRPr="001A6265">
        <w:rPr>
          <w:sz w:val="22"/>
          <w:szCs w:val="22"/>
        </w:rPr>
        <w:t xml:space="preserve">oordinacija načrtovanja in organizacije aktivnosti </w:t>
      </w:r>
      <w:r>
        <w:rPr>
          <w:sz w:val="22"/>
          <w:szCs w:val="22"/>
        </w:rPr>
        <w:t>karierne</w:t>
      </w:r>
      <w:r w:rsidRPr="001A6265">
        <w:rPr>
          <w:sz w:val="22"/>
          <w:szCs w:val="22"/>
        </w:rPr>
        <w:t xml:space="preserve"> orientacije.</w:t>
      </w:r>
    </w:p>
    <w:p w:rsidR="00947E8D" w:rsidRPr="001A6265" w:rsidRDefault="00947E8D" w:rsidP="00947E8D">
      <w:pPr>
        <w:numPr>
          <w:ilvl w:val="12"/>
          <w:numId w:val="0"/>
        </w:numPr>
        <w:jc w:val="both"/>
        <w:outlineLvl w:val="0"/>
        <w:rPr>
          <w:sz w:val="22"/>
          <w:szCs w:val="22"/>
        </w:rPr>
      </w:pPr>
      <w:r w:rsidRPr="001A6265">
        <w:rPr>
          <w:b/>
          <w:sz w:val="22"/>
          <w:szCs w:val="22"/>
        </w:rPr>
        <w:t>Sodelovanje in koordinacija dela z zunanjimi ustanovami:</w:t>
      </w:r>
    </w:p>
    <w:p w:rsidR="00947E8D" w:rsidRPr="001A6265" w:rsidRDefault="00947E8D" w:rsidP="00B14B11">
      <w:pPr>
        <w:numPr>
          <w:ilvl w:val="0"/>
          <w:numId w:val="35"/>
        </w:numPr>
        <w:jc w:val="both"/>
        <w:rPr>
          <w:sz w:val="22"/>
          <w:szCs w:val="22"/>
        </w:rPr>
      </w:pPr>
      <w:r w:rsidRPr="001A6265">
        <w:rPr>
          <w:sz w:val="22"/>
          <w:szCs w:val="22"/>
        </w:rPr>
        <w:t>koordiniranje povezovanja s srednjimi šolami (</w:t>
      </w:r>
      <w:r>
        <w:rPr>
          <w:sz w:val="22"/>
          <w:szCs w:val="22"/>
        </w:rPr>
        <w:t xml:space="preserve"> srednješolska tržnica, </w:t>
      </w:r>
      <w:r w:rsidRPr="001A6265">
        <w:rPr>
          <w:sz w:val="22"/>
          <w:szCs w:val="22"/>
        </w:rPr>
        <w:t>informativni dnevi in drugi stiki med osnovnimi in srednjimi šolami),</w:t>
      </w:r>
    </w:p>
    <w:p w:rsidR="00947E8D" w:rsidRPr="001A6265" w:rsidRDefault="00947E8D" w:rsidP="00B14B11">
      <w:pPr>
        <w:numPr>
          <w:ilvl w:val="0"/>
          <w:numId w:val="35"/>
        </w:numPr>
        <w:jc w:val="both"/>
        <w:rPr>
          <w:sz w:val="22"/>
          <w:szCs w:val="22"/>
        </w:rPr>
      </w:pPr>
      <w:r w:rsidRPr="001A6265">
        <w:rPr>
          <w:sz w:val="22"/>
          <w:szCs w:val="22"/>
        </w:rPr>
        <w:t>svetovanje učencem in staršem pri morebitnih prepisih.</w:t>
      </w:r>
    </w:p>
    <w:p w:rsidR="00947E8D" w:rsidRPr="001A6265" w:rsidRDefault="00947E8D" w:rsidP="00947E8D">
      <w:pPr>
        <w:jc w:val="both"/>
        <w:rPr>
          <w:sz w:val="22"/>
          <w:szCs w:val="22"/>
        </w:rPr>
      </w:pPr>
    </w:p>
    <w:p w:rsidR="00947E8D" w:rsidRPr="001A6265" w:rsidRDefault="00947E8D" w:rsidP="00947E8D">
      <w:pPr>
        <w:ind w:left="1428" w:firstLine="696"/>
        <w:jc w:val="both"/>
        <w:rPr>
          <w:b/>
          <w:sz w:val="22"/>
          <w:szCs w:val="22"/>
        </w:rPr>
      </w:pPr>
      <w:r w:rsidRPr="001A6265">
        <w:rPr>
          <w:b/>
          <w:sz w:val="22"/>
          <w:szCs w:val="22"/>
        </w:rPr>
        <w:t>UČENCI S POSEBNIMI POTREBAMI</w:t>
      </w:r>
      <w:r>
        <w:rPr>
          <w:b/>
          <w:sz w:val="22"/>
          <w:szCs w:val="22"/>
        </w:rPr>
        <w:t>:</w:t>
      </w:r>
    </w:p>
    <w:p w:rsidR="00947E8D" w:rsidRPr="001A6265" w:rsidRDefault="00947E8D" w:rsidP="00B14B11">
      <w:pPr>
        <w:numPr>
          <w:ilvl w:val="0"/>
          <w:numId w:val="35"/>
        </w:numPr>
        <w:jc w:val="both"/>
        <w:rPr>
          <w:sz w:val="22"/>
          <w:szCs w:val="22"/>
        </w:rPr>
      </w:pPr>
      <w:r>
        <w:rPr>
          <w:sz w:val="22"/>
          <w:szCs w:val="22"/>
        </w:rPr>
        <w:t>s</w:t>
      </w:r>
      <w:r w:rsidRPr="001A6265">
        <w:rPr>
          <w:sz w:val="22"/>
          <w:szCs w:val="22"/>
        </w:rPr>
        <w:t xml:space="preserve">trokovna pomoč učencem z učnimi ter čustvenimi in vedenjskimi težavami, </w:t>
      </w:r>
    </w:p>
    <w:p w:rsidR="00947E8D" w:rsidRDefault="00947E8D" w:rsidP="00B14B11">
      <w:pPr>
        <w:numPr>
          <w:ilvl w:val="0"/>
          <w:numId w:val="35"/>
        </w:numPr>
        <w:jc w:val="both"/>
        <w:rPr>
          <w:sz w:val="22"/>
          <w:szCs w:val="22"/>
        </w:rPr>
      </w:pPr>
      <w:r w:rsidRPr="001A6265">
        <w:rPr>
          <w:sz w:val="22"/>
          <w:szCs w:val="22"/>
        </w:rPr>
        <w:t>delu v skladu z  individualiziranemu programu za</w:t>
      </w:r>
      <w:r>
        <w:rPr>
          <w:sz w:val="22"/>
          <w:szCs w:val="22"/>
        </w:rPr>
        <w:t xml:space="preserve"> vse, ki imajo odločbe ZRSŠ </w:t>
      </w:r>
      <w:r w:rsidRPr="001A6265">
        <w:rPr>
          <w:sz w:val="22"/>
          <w:szCs w:val="22"/>
        </w:rPr>
        <w:t>.</w:t>
      </w:r>
    </w:p>
    <w:p w:rsidR="00947E8D" w:rsidRPr="001A6265" w:rsidRDefault="00947E8D" w:rsidP="00B14B11">
      <w:pPr>
        <w:numPr>
          <w:ilvl w:val="0"/>
          <w:numId w:val="35"/>
        </w:numPr>
        <w:jc w:val="both"/>
        <w:rPr>
          <w:sz w:val="22"/>
          <w:szCs w:val="22"/>
        </w:rPr>
      </w:pPr>
      <w:r>
        <w:rPr>
          <w:sz w:val="22"/>
          <w:szCs w:val="22"/>
        </w:rPr>
        <w:t>izvajanje dveh ur dodatne strokovne pomoči.</w:t>
      </w:r>
    </w:p>
    <w:p w:rsidR="00947E8D" w:rsidRPr="001A6265" w:rsidRDefault="00947E8D" w:rsidP="00947E8D">
      <w:pPr>
        <w:ind w:left="720"/>
        <w:jc w:val="both"/>
        <w:rPr>
          <w:sz w:val="22"/>
          <w:szCs w:val="22"/>
        </w:rPr>
      </w:pPr>
    </w:p>
    <w:p w:rsidR="00947E8D" w:rsidRPr="00947E8D" w:rsidRDefault="00947E8D" w:rsidP="00947E8D">
      <w:pPr>
        <w:ind w:left="2148" w:firstLine="684"/>
        <w:jc w:val="both"/>
        <w:rPr>
          <w:b/>
          <w:sz w:val="22"/>
          <w:szCs w:val="22"/>
        </w:rPr>
      </w:pPr>
      <w:r w:rsidRPr="001A6265">
        <w:rPr>
          <w:b/>
          <w:sz w:val="22"/>
          <w:szCs w:val="22"/>
        </w:rPr>
        <w:t>NADARJENI</w:t>
      </w:r>
      <w:r>
        <w:rPr>
          <w:b/>
          <w:sz w:val="22"/>
          <w:szCs w:val="22"/>
        </w:rPr>
        <w:t>:</w:t>
      </w:r>
    </w:p>
    <w:p w:rsidR="00947E8D" w:rsidRPr="001A6265" w:rsidRDefault="00947E8D" w:rsidP="00B14B11">
      <w:pPr>
        <w:numPr>
          <w:ilvl w:val="0"/>
          <w:numId w:val="36"/>
        </w:numPr>
        <w:jc w:val="both"/>
        <w:rPr>
          <w:b/>
          <w:sz w:val="22"/>
          <w:szCs w:val="22"/>
        </w:rPr>
      </w:pPr>
      <w:r>
        <w:rPr>
          <w:sz w:val="22"/>
          <w:szCs w:val="22"/>
        </w:rPr>
        <w:t>s</w:t>
      </w:r>
      <w:r w:rsidRPr="001A6265">
        <w:rPr>
          <w:sz w:val="22"/>
          <w:szCs w:val="22"/>
        </w:rPr>
        <w:t>odelovanje z učitelji na oddelčnih sestankih</w:t>
      </w:r>
      <w:r>
        <w:rPr>
          <w:sz w:val="22"/>
          <w:szCs w:val="22"/>
        </w:rPr>
        <w:t xml:space="preserve"> pri evidentiranju nadarjenih učencev</w:t>
      </w:r>
      <w:r w:rsidRPr="001A6265">
        <w:rPr>
          <w:sz w:val="22"/>
          <w:szCs w:val="22"/>
        </w:rPr>
        <w:t>,</w:t>
      </w:r>
    </w:p>
    <w:p w:rsidR="00947E8D" w:rsidRPr="001A6265" w:rsidRDefault="00947E8D" w:rsidP="00B14B11">
      <w:pPr>
        <w:numPr>
          <w:ilvl w:val="0"/>
          <w:numId w:val="36"/>
        </w:numPr>
        <w:jc w:val="both"/>
        <w:rPr>
          <w:b/>
          <w:sz w:val="22"/>
          <w:szCs w:val="22"/>
        </w:rPr>
      </w:pPr>
      <w:r w:rsidRPr="001A6265">
        <w:rPr>
          <w:sz w:val="22"/>
          <w:szCs w:val="22"/>
        </w:rPr>
        <w:t>organizacija in izvedba predavanja za starše 3. razreda, predstavitev koncepta odkrivanja in delo z nadarjenimi učenci,</w:t>
      </w:r>
    </w:p>
    <w:p w:rsidR="00947E8D" w:rsidRDefault="00947E8D" w:rsidP="00B14B11">
      <w:pPr>
        <w:numPr>
          <w:ilvl w:val="0"/>
          <w:numId w:val="36"/>
        </w:numPr>
        <w:jc w:val="both"/>
        <w:rPr>
          <w:sz w:val="22"/>
          <w:szCs w:val="22"/>
        </w:rPr>
      </w:pPr>
      <w:r w:rsidRPr="001A6265">
        <w:rPr>
          <w:sz w:val="22"/>
          <w:szCs w:val="22"/>
        </w:rPr>
        <w:t>organizacija testiranja, priprava OLNADO7 za učitelje, obdelava podatkov, interpretacija rezultatov postopka,</w:t>
      </w:r>
    </w:p>
    <w:p w:rsidR="00947E8D" w:rsidRPr="001A6265" w:rsidRDefault="00947E8D" w:rsidP="00B14B11">
      <w:pPr>
        <w:numPr>
          <w:ilvl w:val="0"/>
          <w:numId w:val="36"/>
        </w:numPr>
        <w:jc w:val="both"/>
        <w:rPr>
          <w:sz w:val="22"/>
          <w:szCs w:val="22"/>
        </w:rPr>
      </w:pPr>
      <w:r>
        <w:rPr>
          <w:sz w:val="22"/>
          <w:szCs w:val="22"/>
        </w:rPr>
        <w:t>organizacija testiranja</w:t>
      </w:r>
    </w:p>
    <w:p w:rsidR="00947E8D" w:rsidRDefault="00947E8D" w:rsidP="00B14B11">
      <w:pPr>
        <w:numPr>
          <w:ilvl w:val="0"/>
          <w:numId w:val="36"/>
        </w:numPr>
        <w:jc w:val="both"/>
        <w:rPr>
          <w:sz w:val="22"/>
          <w:szCs w:val="22"/>
        </w:rPr>
      </w:pPr>
      <w:r w:rsidRPr="001A6265">
        <w:rPr>
          <w:sz w:val="22"/>
          <w:szCs w:val="22"/>
        </w:rPr>
        <w:t>pogovori s starši, pri pridobivanju soglasij in rezultati identifikacije,</w:t>
      </w:r>
    </w:p>
    <w:p w:rsidR="00947E8D" w:rsidRPr="001A6265" w:rsidRDefault="00947E8D" w:rsidP="00B14B11">
      <w:pPr>
        <w:numPr>
          <w:ilvl w:val="0"/>
          <w:numId w:val="36"/>
        </w:numPr>
        <w:jc w:val="both"/>
        <w:rPr>
          <w:sz w:val="22"/>
          <w:szCs w:val="22"/>
        </w:rPr>
      </w:pPr>
      <w:r>
        <w:rPr>
          <w:sz w:val="22"/>
          <w:szCs w:val="22"/>
        </w:rPr>
        <w:t>pogovori z  nadarjenimi učenci</w:t>
      </w:r>
    </w:p>
    <w:p w:rsidR="00947E8D" w:rsidRDefault="00947E8D" w:rsidP="00B14B11">
      <w:pPr>
        <w:numPr>
          <w:ilvl w:val="0"/>
          <w:numId w:val="36"/>
        </w:numPr>
        <w:jc w:val="both"/>
        <w:rPr>
          <w:sz w:val="22"/>
          <w:szCs w:val="22"/>
        </w:rPr>
      </w:pPr>
      <w:r w:rsidRPr="001A6265">
        <w:rPr>
          <w:sz w:val="22"/>
          <w:szCs w:val="22"/>
        </w:rPr>
        <w:t>sodelovanje pri sestavi individualiziranega načrta za učence</w:t>
      </w:r>
    </w:p>
    <w:p w:rsidR="00947E8D" w:rsidRDefault="00947E8D" w:rsidP="00B14B11">
      <w:pPr>
        <w:numPr>
          <w:ilvl w:val="0"/>
          <w:numId w:val="36"/>
        </w:numPr>
        <w:jc w:val="both"/>
        <w:rPr>
          <w:sz w:val="22"/>
          <w:szCs w:val="22"/>
        </w:rPr>
      </w:pPr>
      <w:r>
        <w:rPr>
          <w:sz w:val="22"/>
          <w:szCs w:val="22"/>
        </w:rPr>
        <w:t>informiranje o taborih za nadarjene</w:t>
      </w:r>
    </w:p>
    <w:p w:rsidR="00947E8D" w:rsidRDefault="00947E8D" w:rsidP="00B14B11">
      <w:pPr>
        <w:numPr>
          <w:ilvl w:val="0"/>
          <w:numId w:val="36"/>
        </w:numPr>
        <w:jc w:val="both"/>
        <w:rPr>
          <w:sz w:val="22"/>
          <w:szCs w:val="22"/>
        </w:rPr>
      </w:pPr>
      <w:r>
        <w:rPr>
          <w:sz w:val="22"/>
          <w:szCs w:val="22"/>
        </w:rPr>
        <w:t>sodelovanje pri organizaciji tabora  in delavnic za nadarjene.</w:t>
      </w:r>
    </w:p>
    <w:p w:rsidR="00947E8D" w:rsidRPr="001A6265" w:rsidRDefault="00947E8D" w:rsidP="00947E8D">
      <w:pPr>
        <w:ind w:left="360"/>
        <w:jc w:val="both"/>
        <w:rPr>
          <w:sz w:val="22"/>
          <w:szCs w:val="22"/>
        </w:rPr>
      </w:pPr>
    </w:p>
    <w:p w:rsidR="00947E8D" w:rsidRDefault="00947E8D" w:rsidP="00947E8D">
      <w:pPr>
        <w:ind w:left="720"/>
        <w:jc w:val="both"/>
        <w:rPr>
          <w:sz w:val="22"/>
          <w:szCs w:val="22"/>
        </w:rPr>
      </w:pPr>
    </w:p>
    <w:p w:rsidR="00947E8D" w:rsidRPr="001A6265" w:rsidRDefault="00947E8D" w:rsidP="00947E8D">
      <w:pPr>
        <w:ind w:left="720"/>
        <w:jc w:val="both"/>
        <w:rPr>
          <w:sz w:val="22"/>
          <w:szCs w:val="22"/>
        </w:rPr>
      </w:pPr>
    </w:p>
    <w:p w:rsidR="00A2632B" w:rsidRDefault="00A2632B" w:rsidP="00947E8D">
      <w:pPr>
        <w:ind w:left="2880"/>
        <w:jc w:val="both"/>
        <w:rPr>
          <w:b/>
          <w:sz w:val="22"/>
          <w:szCs w:val="22"/>
        </w:rPr>
      </w:pPr>
    </w:p>
    <w:p w:rsidR="00A2632B" w:rsidRDefault="00A2632B" w:rsidP="00947E8D">
      <w:pPr>
        <w:ind w:left="2880"/>
        <w:jc w:val="both"/>
        <w:rPr>
          <w:b/>
          <w:sz w:val="22"/>
          <w:szCs w:val="22"/>
        </w:rPr>
      </w:pPr>
    </w:p>
    <w:p w:rsidR="00A2632B" w:rsidRDefault="00A2632B" w:rsidP="00947E8D">
      <w:pPr>
        <w:ind w:left="2880"/>
        <w:jc w:val="both"/>
        <w:rPr>
          <w:b/>
          <w:sz w:val="22"/>
          <w:szCs w:val="22"/>
        </w:rPr>
      </w:pPr>
    </w:p>
    <w:p w:rsidR="00947E8D" w:rsidRPr="00947E8D" w:rsidRDefault="00947E8D" w:rsidP="00947E8D">
      <w:pPr>
        <w:ind w:left="2880"/>
        <w:jc w:val="both"/>
        <w:rPr>
          <w:b/>
          <w:sz w:val="22"/>
          <w:szCs w:val="22"/>
        </w:rPr>
      </w:pPr>
      <w:r w:rsidRPr="001A6265">
        <w:rPr>
          <w:b/>
          <w:sz w:val="22"/>
          <w:szCs w:val="22"/>
        </w:rPr>
        <w:lastRenderedPageBreak/>
        <w:t>ŠOLANJE</w:t>
      </w:r>
      <w:r>
        <w:rPr>
          <w:b/>
          <w:sz w:val="22"/>
          <w:szCs w:val="22"/>
        </w:rPr>
        <w:t>:</w:t>
      </w:r>
    </w:p>
    <w:p w:rsidR="00947E8D" w:rsidRPr="001A6265" w:rsidRDefault="00947E8D" w:rsidP="00B14B11">
      <w:pPr>
        <w:numPr>
          <w:ilvl w:val="0"/>
          <w:numId w:val="37"/>
        </w:numPr>
        <w:jc w:val="both"/>
        <w:rPr>
          <w:sz w:val="22"/>
          <w:szCs w:val="22"/>
        </w:rPr>
      </w:pPr>
      <w:r>
        <w:rPr>
          <w:sz w:val="22"/>
          <w:szCs w:val="22"/>
        </w:rPr>
        <w:t>n</w:t>
      </w:r>
      <w:r w:rsidRPr="001A6265">
        <w:rPr>
          <w:sz w:val="22"/>
          <w:szCs w:val="22"/>
        </w:rPr>
        <w:t>ačrtovanje, koordinacija in izvedba vpisa ter sprejema otrok v šolo (organizacija vpisa in vpis, sodelovanje v komisiji za ugotavljanje pripravljenosti otrok za vstop v šolo, oblikovanje oddelkov, pomoč učencem pri vključevanju v šolsko življenje),</w:t>
      </w:r>
    </w:p>
    <w:p w:rsidR="00947E8D" w:rsidRPr="001A6265" w:rsidRDefault="00947E8D" w:rsidP="00B14B11">
      <w:pPr>
        <w:numPr>
          <w:ilvl w:val="0"/>
          <w:numId w:val="37"/>
        </w:numPr>
        <w:jc w:val="both"/>
        <w:rPr>
          <w:sz w:val="22"/>
          <w:szCs w:val="22"/>
        </w:rPr>
      </w:pPr>
      <w:r w:rsidRPr="001A6265">
        <w:rPr>
          <w:sz w:val="22"/>
          <w:szCs w:val="22"/>
        </w:rPr>
        <w:t>podajanje strokovnega mnenja o ponavljanju, akceleraciji in prešolanju učencev,</w:t>
      </w:r>
    </w:p>
    <w:p w:rsidR="00947E8D" w:rsidRPr="001A6265" w:rsidRDefault="00947E8D" w:rsidP="00B14B11">
      <w:pPr>
        <w:numPr>
          <w:ilvl w:val="0"/>
          <w:numId w:val="37"/>
        </w:numPr>
        <w:jc w:val="both"/>
        <w:rPr>
          <w:sz w:val="22"/>
          <w:szCs w:val="22"/>
        </w:rPr>
      </w:pPr>
      <w:r w:rsidRPr="001A6265">
        <w:rPr>
          <w:sz w:val="22"/>
          <w:szCs w:val="22"/>
        </w:rPr>
        <w:t>prešolanje učencev, skrb za šolsko dokumentacijo,</w:t>
      </w:r>
    </w:p>
    <w:p w:rsidR="00947E8D" w:rsidRPr="001A6265" w:rsidRDefault="00947E8D" w:rsidP="00B14B11">
      <w:pPr>
        <w:numPr>
          <w:ilvl w:val="0"/>
          <w:numId w:val="37"/>
        </w:numPr>
        <w:jc w:val="both"/>
        <w:rPr>
          <w:sz w:val="22"/>
          <w:szCs w:val="22"/>
        </w:rPr>
      </w:pPr>
      <w:r w:rsidRPr="001A6265">
        <w:rPr>
          <w:sz w:val="22"/>
          <w:szCs w:val="22"/>
        </w:rPr>
        <w:t>posvetovanje z učitelji pri delu z oddelčnimi skupnostmi (program razrednih ur, reševanje konfliktov, nasilja,  pomoč pri oblikovanje ustrezne oddelčne klime ipd.),</w:t>
      </w:r>
    </w:p>
    <w:p w:rsidR="00947E8D" w:rsidRPr="001A6265" w:rsidRDefault="00947E8D" w:rsidP="00B14B11">
      <w:pPr>
        <w:numPr>
          <w:ilvl w:val="0"/>
          <w:numId w:val="37"/>
        </w:numPr>
        <w:jc w:val="both"/>
        <w:rPr>
          <w:sz w:val="22"/>
          <w:szCs w:val="22"/>
        </w:rPr>
      </w:pPr>
      <w:r w:rsidRPr="001A6265">
        <w:rPr>
          <w:sz w:val="22"/>
          <w:szCs w:val="22"/>
        </w:rPr>
        <w:t>svetovanje in posvetovanje pri usmerjanju učencev v različne zahtevnostne stopnje ter pri spremembah zahtevnostnih ravni,</w:t>
      </w:r>
    </w:p>
    <w:p w:rsidR="00947E8D" w:rsidRPr="001A6265" w:rsidRDefault="00947E8D" w:rsidP="00B14B11">
      <w:pPr>
        <w:numPr>
          <w:ilvl w:val="0"/>
          <w:numId w:val="37"/>
        </w:numPr>
        <w:jc w:val="both"/>
        <w:rPr>
          <w:sz w:val="22"/>
          <w:szCs w:val="22"/>
        </w:rPr>
      </w:pPr>
      <w:r w:rsidRPr="001A6265">
        <w:rPr>
          <w:sz w:val="22"/>
          <w:szCs w:val="22"/>
        </w:rPr>
        <w:t>sodelovanje z vodstvom pri oblikovanju letnega delovnega načrta šole (predavanja za učence,  strokovne delavce šole …).</w:t>
      </w:r>
    </w:p>
    <w:p w:rsidR="00947E8D" w:rsidRPr="001A6265" w:rsidRDefault="00947E8D" w:rsidP="00947E8D">
      <w:pPr>
        <w:ind w:left="720"/>
        <w:jc w:val="both"/>
        <w:rPr>
          <w:sz w:val="22"/>
          <w:szCs w:val="22"/>
        </w:rPr>
      </w:pPr>
    </w:p>
    <w:p w:rsidR="00947E8D" w:rsidRPr="001A6265" w:rsidRDefault="00947E8D" w:rsidP="00947E8D">
      <w:pPr>
        <w:numPr>
          <w:ilvl w:val="12"/>
          <w:numId w:val="0"/>
        </w:numPr>
        <w:ind w:left="720" w:firstLine="696"/>
        <w:jc w:val="both"/>
        <w:rPr>
          <w:b/>
          <w:sz w:val="22"/>
          <w:szCs w:val="22"/>
        </w:rPr>
      </w:pPr>
      <w:r w:rsidRPr="001A6265">
        <w:rPr>
          <w:b/>
          <w:sz w:val="22"/>
          <w:szCs w:val="22"/>
        </w:rPr>
        <w:t xml:space="preserve">           SOCIALNO-EKONOMSKE TEŽAVE</w:t>
      </w:r>
      <w:r>
        <w:rPr>
          <w:b/>
          <w:sz w:val="22"/>
          <w:szCs w:val="22"/>
        </w:rPr>
        <w:t>:</w:t>
      </w:r>
    </w:p>
    <w:p w:rsidR="00947E8D" w:rsidRDefault="00947E8D" w:rsidP="00B14B11">
      <w:pPr>
        <w:numPr>
          <w:ilvl w:val="0"/>
          <w:numId w:val="38"/>
        </w:numPr>
        <w:jc w:val="both"/>
        <w:rPr>
          <w:sz w:val="22"/>
          <w:szCs w:val="22"/>
        </w:rPr>
      </w:pPr>
      <w:r>
        <w:rPr>
          <w:sz w:val="22"/>
          <w:szCs w:val="22"/>
        </w:rPr>
        <w:t>regresiranje šolske prehrane, brezplačnih kosil, sodelovanje z  CSD Trebnje, občino Mirno in Trebnje</w:t>
      </w:r>
    </w:p>
    <w:p w:rsidR="00947E8D" w:rsidRDefault="00947E8D" w:rsidP="00B14B11">
      <w:pPr>
        <w:numPr>
          <w:ilvl w:val="0"/>
          <w:numId w:val="38"/>
        </w:numPr>
        <w:jc w:val="both"/>
        <w:rPr>
          <w:sz w:val="22"/>
          <w:szCs w:val="22"/>
        </w:rPr>
      </w:pPr>
      <w:r>
        <w:rPr>
          <w:sz w:val="22"/>
          <w:szCs w:val="22"/>
        </w:rPr>
        <w:t xml:space="preserve">regresiranje šole v naravi, plavalnega tečaja, tečaja smučanja </w:t>
      </w:r>
    </w:p>
    <w:p w:rsidR="00947E8D" w:rsidRPr="001A6265" w:rsidRDefault="00947E8D" w:rsidP="00B14B11">
      <w:pPr>
        <w:numPr>
          <w:ilvl w:val="0"/>
          <w:numId w:val="38"/>
        </w:numPr>
        <w:jc w:val="both"/>
        <w:rPr>
          <w:sz w:val="22"/>
          <w:szCs w:val="22"/>
        </w:rPr>
      </w:pPr>
      <w:r>
        <w:rPr>
          <w:sz w:val="22"/>
          <w:szCs w:val="22"/>
        </w:rPr>
        <w:t>s</w:t>
      </w:r>
      <w:r w:rsidRPr="001A6265">
        <w:rPr>
          <w:sz w:val="22"/>
          <w:szCs w:val="22"/>
        </w:rPr>
        <w:t>odelovanje z razredniki (in drugimi učitelji), starši, vodstvom šole in zunanjimi ustanovami,</w:t>
      </w:r>
    </w:p>
    <w:p w:rsidR="00947E8D" w:rsidRDefault="00947E8D" w:rsidP="00947E8D">
      <w:pPr>
        <w:ind w:left="720"/>
        <w:jc w:val="both"/>
        <w:rPr>
          <w:sz w:val="22"/>
          <w:szCs w:val="22"/>
        </w:rPr>
      </w:pPr>
      <w:r w:rsidRPr="001A6265">
        <w:rPr>
          <w:sz w:val="22"/>
          <w:szCs w:val="22"/>
        </w:rPr>
        <w:t xml:space="preserve">pri reševanja finančnih težav </w:t>
      </w:r>
      <w:r>
        <w:rPr>
          <w:sz w:val="22"/>
          <w:szCs w:val="22"/>
        </w:rPr>
        <w:t xml:space="preserve">in </w:t>
      </w:r>
      <w:r w:rsidRPr="001A6265">
        <w:rPr>
          <w:sz w:val="22"/>
          <w:szCs w:val="22"/>
        </w:rPr>
        <w:t xml:space="preserve">pri oblikovanju programov pomoči učencem, ki imajo zaradi neprimernih socialno-ekonomskih razmer težave z učenjem, </w:t>
      </w:r>
    </w:p>
    <w:p w:rsidR="00947E8D" w:rsidRPr="001A6265" w:rsidRDefault="00947E8D" w:rsidP="00947E8D">
      <w:pPr>
        <w:ind w:left="720"/>
        <w:jc w:val="both"/>
        <w:rPr>
          <w:sz w:val="22"/>
          <w:szCs w:val="22"/>
        </w:rPr>
      </w:pPr>
      <w:r w:rsidRPr="001A6265">
        <w:rPr>
          <w:sz w:val="22"/>
          <w:szCs w:val="22"/>
        </w:rPr>
        <w:t>organizacija in koordinacija dodatne pomoči učencem, katerim</w:t>
      </w:r>
      <w:r>
        <w:rPr>
          <w:sz w:val="22"/>
          <w:szCs w:val="22"/>
        </w:rPr>
        <w:t xml:space="preserve"> starši ne morejo pomagati i</w:t>
      </w:r>
      <w:r w:rsidRPr="001A6265">
        <w:rPr>
          <w:sz w:val="22"/>
          <w:szCs w:val="22"/>
        </w:rPr>
        <w:t>,</w:t>
      </w:r>
    </w:p>
    <w:p w:rsidR="00947E8D" w:rsidRPr="001A6265" w:rsidRDefault="00947E8D" w:rsidP="00B14B11">
      <w:pPr>
        <w:numPr>
          <w:ilvl w:val="0"/>
          <w:numId w:val="39"/>
        </w:numPr>
        <w:jc w:val="both"/>
        <w:rPr>
          <w:sz w:val="22"/>
          <w:szCs w:val="22"/>
        </w:rPr>
      </w:pPr>
      <w:r w:rsidRPr="001A6265">
        <w:rPr>
          <w:sz w:val="22"/>
          <w:szCs w:val="22"/>
        </w:rPr>
        <w:t>nudenja čim večje podpore za nadaljevanje šolanja učencem, ki izhajajo iz socialno ogroženih  družin (npr. pomoč učencem pri iskanju štipendij ipd.),</w:t>
      </w:r>
    </w:p>
    <w:p w:rsidR="00947E8D" w:rsidRPr="001A6265" w:rsidRDefault="00947E8D" w:rsidP="00B14B11">
      <w:pPr>
        <w:numPr>
          <w:ilvl w:val="0"/>
          <w:numId w:val="39"/>
        </w:numPr>
        <w:jc w:val="both"/>
        <w:rPr>
          <w:sz w:val="22"/>
          <w:szCs w:val="22"/>
        </w:rPr>
      </w:pPr>
      <w:r w:rsidRPr="001A6265">
        <w:rPr>
          <w:sz w:val="22"/>
          <w:szCs w:val="22"/>
        </w:rPr>
        <w:t>zbiranje prijav za letovanje preko RK in ostalih ponudnikov</w:t>
      </w:r>
      <w:r>
        <w:rPr>
          <w:sz w:val="22"/>
          <w:szCs w:val="22"/>
        </w:rPr>
        <w:t>, Jurčka, DPM, Mik Celje</w:t>
      </w:r>
      <w:r w:rsidRPr="001A6265">
        <w:rPr>
          <w:sz w:val="22"/>
          <w:szCs w:val="22"/>
        </w:rPr>
        <w:t>,</w:t>
      </w:r>
    </w:p>
    <w:p w:rsidR="00947E8D" w:rsidRPr="001A6265" w:rsidRDefault="00947E8D" w:rsidP="00947E8D">
      <w:pPr>
        <w:jc w:val="both"/>
        <w:rPr>
          <w:sz w:val="22"/>
          <w:szCs w:val="22"/>
        </w:rPr>
      </w:pPr>
    </w:p>
    <w:p w:rsidR="00947E8D" w:rsidRPr="001A6265" w:rsidRDefault="00947E8D" w:rsidP="00947E8D">
      <w:pPr>
        <w:ind w:left="2832"/>
        <w:jc w:val="both"/>
        <w:rPr>
          <w:b/>
          <w:sz w:val="22"/>
          <w:szCs w:val="22"/>
        </w:rPr>
      </w:pPr>
      <w:r w:rsidRPr="001A6265">
        <w:rPr>
          <w:b/>
          <w:sz w:val="22"/>
          <w:szCs w:val="22"/>
        </w:rPr>
        <w:t>EVALVACIJA DELA</w:t>
      </w:r>
      <w:r>
        <w:rPr>
          <w:b/>
          <w:sz w:val="22"/>
          <w:szCs w:val="22"/>
        </w:rPr>
        <w:t>:</w:t>
      </w:r>
    </w:p>
    <w:p w:rsidR="00947E8D" w:rsidRPr="001A6265" w:rsidRDefault="00947E8D" w:rsidP="00B14B11">
      <w:pPr>
        <w:numPr>
          <w:ilvl w:val="0"/>
          <w:numId w:val="40"/>
        </w:numPr>
        <w:jc w:val="both"/>
        <w:rPr>
          <w:b/>
          <w:sz w:val="22"/>
          <w:szCs w:val="22"/>
        </w:rPr>
      </w:pPr>
      <w:r>
        <w:rPr>
          <w:sz w:val="22"/>
          <w:szCs w:val="22"/>
        </w:rPr>
        <w:t>e</w:t>
      </w:r>
      <w:r w:rsidRPr="001A6265">
        <w:rPr>
          <w:sz w:val="22"/>
          <w:szCs w:val="22"/>
        </w:rPr>
        <w:t>valvacija med šolskim letom in na zaključku vseh individualiziranih programov za učence,</w:t>
      </w:r>
    </w:p>
    <w:p w:rsidR="00947E8D" w:rsidRPr="001A6265" w:rsidRDefault="00947E8D" w:rsidP="00B14B11">
      <w:pPr>
        <w:numPr>
          <w:ilvl w:val="0"/>
          <w:numId w:val="40"/>
        </w:numPr>
        <w:jc w:val="both"/>
        <w:rPr>
          <w:sz w:val="22"/>
          <w:szCs w:val="22"/>
        </w:rPr>
      </w:pPr>
      <w:r w:rsidRPr="001A6265">
        <w:rPr>
          <w:sz w:val="22"/>
          <w:szCs w:val="22"/>
        </w:rPr>
        <w:t xml:space="preserve">evalvacija šolskega svetovalnega dela. </w:t>
      </w:r>
    </w:p>
    <w:p w:rsidR="00947E8D" w:rsidRPr="001A6265" w:rsidRDefault="00947E8D" w:rsidP="00947E8D">
      <w:pPr>
        <w:jc w:val="both"/>
        <w:rPr>
          <w:sz w:val="22"/>
          <w:szCs w:val="22"/>
        </w:rPr>
      </w:pPr>
    </w:p>
    <w:p w:rsidR="00947E8D" w:rsidRPr="001A6265" w:rsidRDefault="00947E8D" w:rsidP="00947E8D">
      <w:pPr>
        <w:ind w:left="708"/>
        <w:jc w:val="both"/>
        <w:rPr>
          <w:b/>
          <w:sz w:val="22"/>
          <w:szCs w:val="22"/>
        </w:rPr>
      </w:pPr>
      <w:r w:rsidRPr="001A6265">
        <w:rPr>
          <w:b/>
          <w:sz w:val="22"/>
          <w:szCs w:val="22"/>
        </w:rPr>
        <w:t xml:space="preserve">                               OSTALO DELO</w:t>
      </w:r>
    </w:p>
    <w:p w:rsidR="00947E8D" w:rsidRPr="001A6265" w:rsidRDefault="00947E8D" w:rsidP="00B14B11">
      <w:pPr>
        <w:numPr>
          <w:ilvl w:val="0"/>
          <w:numId w:val="41"/>
        </w:numPr>
        <w:jc w:val="both"/>
        <w:rPr>
          <w:sz w:val="22"/>
          <w:szCs w:val="22"/>
        </w:rPr>
      </w:pPr>
      <w:r w:rsidRPr="001A6265">
        <w:rPr>
          <w:sz w:val="22"/>
          <w:szCs w:val="22"/>
        </w:rPr>
        <w:t>Urejanje  računalniškega programa LOPOLS, e-storitve,</w:t>
      </w:r>
      <w:r>
        <w:rPr>
          <w:sz w:val="22"/>
          <w:szCs w:val="22"/>
        </w:rPr>
        <w:t xml:space="preserve"> NPZ in VPIS, KPK,</w:t>
      </w:r>
      <w:r w:rsidRPr="001A6265">
        <w:rPr>
          <w:sz w:val="22"/>
          <w:szCs w:val="22"/>
        </w:rPr>
        <w:t xml:space="preserve"> </w:t>
      </w:r>
      <w:r>
        <w:rPr>
          <w:sz w:val="22"/>
          <w:szCs w:val="22"/>
        </w:rPr>
        <w:t>..</w:t>
      </w:r>
      <w:r w:rsidRPr="001A6265">
        <w:rPr>
          <w:sz w:val="22"/>
          <w:szCs w:val="22"/>
        </w:rPr>
        <w:t>,</w:t>
      </w:r>
    </w:p>
    <w:p w:rsidR="00947E8D" w:rsidRPr="001A6265" w:rsidRDefault="00947E8D" w:rsidP="00B14B11">
      <w:pPr>
        <w:numPr>
          <w:ilvl w:val="0"/>
          <w:numId w:val="41"/>
        </w:numPr>
        <w:jc w:val="both"/>
        <w:rPr>
          <w:sz w:val="22"/>
          <w:szCs w:val="22"/>
        </w:rPr>
      </w:pPr>
      <w:r w:rsidRPr="001A6265">
        <w:rPr>
          <w:sz w:val="22"/>
          <w:szCs w:val="22"/>
        </w:rPr>
        <w:t>sodelovanje z zunanjimi inštitucijami: srednjimi šolami, občinami, CSD Trebnje, in ostalimi strokovnimi institucijami,</w:t>
      </w:r>
    </w:p>
    <w:p w:rsidR="00947E8D" w:rsidRPr="001A6265" w:rsidRDefault="00947E8D" w:rsidP="00B14B11">
      <w:pPr>
        <w:numPr>
          <w:ilvl w:val="0"/>
          <w:numId w:val="41"/>
        </w:numPr>
        <w:jc w:val="both"/>
        <w:rPr>
          <w:sz w:val="22"/>
          <w:szCs w:val="22"/>
        </w:rPr>
      </w:pPr>
      <w:r w:rsidRPr="001A6265">
        <w:rPr>
          <w:sz w:val="22"/>
          <w:szCs w:val="22"/>
        </w:rPr>
        <w:t>sodelovanje s šolsko skupnostjo</w:t>
      </w:r>
      <w:r>
        <w:rPr>
          <w:sz w:val="22"/>
          <w:szCs w:val="22"/>
        </w:rPr>
        <w:t xml:space="preserve"> in šolskim skladom</w:t>
      </w:r>
      <w:r w:rsidRPr="001A6265">
        <w:rPr>
          <w:sz w:val="22"/>
          <w:szCs w:val="22"/>
        </w:rPr>
        <w:t>,</w:t>
      </w:r>
    </w:p>
    <w:p w:rsidR="00947E8D" w:rsidRPr="001A6265" w:rsidRDefault="00947E8D" w:rsidP="00B14B11">
      <w:pPr>
        <w:numPr>
          <w:ilvl w:val="0"/>
          <w:numId w:val="41"/>
        </w:numPr>
        <w:jc w:val="both"/>
        <w:rPr>
          <w:sz w:val="22"/>
          <w:szCs w:val="22"/>
        </w:rPr>
      </w:pPr>
      <w:r w:rsidRPr="001A6265">
        <w:rPr>
          <w:sz w:val="22"/>
          <w:szCs w:val="22"/>
        </w:rPr>
        <w:t>sodelovanje na aktivu šolskih svetovalnih delavk</w:t>
      </w:r>
      <w:r>
        <w:rPr>
          <w:sz w:val="22"/>
          <w:szCs w:val="22"/>
        </w:rPr>
        <w:t xml:space="preserve"> osnovnih šol</w:t>
      </w:r>
      <w:r w:rsidRPr="001A6265">
        <w:rPr>
          <w:sz w:val="22"/>
          <w:szCs w:val="22"/>
        </w:rPr>
        <w:t>,</w:t>
      </w:r>
    </w:p>
    <w:p w:rsidR="00947E8D" w:rsidRPr="001A6265" w:rsidRDefault="00947E8D" w:rsidP="00B14B11">
      <w:pPr>
        <w:numPr>
          <w:ilvl w:val="0"/>
          <w:numId w:val="41"/>
        </w:numPr>
        <w:jc w:val="both"/>
        <w:rPr>
          <w:sz w:val="22"/>
          <w:szCs w:val="22"/>
        </w:rPr>
      </w:pPr>
      <w:r w:rsidRPr="001A6265">
        <w:rPr>
          <w:sz w:val="22"/>
          <w:szCs w:val="22"/>
        </w:rPr>
        <w:t>udeležba na študijski skupini,</w:t>
      </w:r>
    </w:p>
    <w:p w:rsidR="00947E8D" w:rsidRDefault="00947E8D" w:rsidP="00B14B11">
      <w:pPr>
        <w:numPr>
          <w:ilvl w:val="0"/>
          <w:numId w:val="41"/>
        </w:numPr>
        <w:jc w:val="both"/>
        <w:rPr>
          <w:sz w:val="22"/>
          <w:szCs w:val="22"/>
        </w:rPr>
      </w:pPr>
      <w:r w:rsidRPr="001A6265">
        <w:rPr>
          <w:sz w:val="22"/>
          <w:szCs w:val="22"/>
        </w:rPr>
        <w:t>izobraževanje in samoizobraževanje.</w:t>
      </w:r>
    </w:p>
    <w:p w:rsidR="00947E8D" w:rsidRDefault="00947E8D" w:rsidP="00947E8D">
      <w:pPr>
        <w:jc w:val="both"/>
        <w:rPr>
          <w:sz w:val="22"/>
          <w:szCs w:val="22"/>
        </w:rPr>
      </w:pPr>
    </w:p>
    <w:p w:rsidR="00947E8D" w:rsidRPr="005D68B8" w:rsidRDefault="00947E8D" w:rsidP="00947E8D">
      <w:pPr>
        <w:numPr>
          <w:ilvl w:val="12"/>
          <w:numId w:val="0"/>
        </w:numPr>
        <w:jc w:val="both"/>
      </w:pPr>
      <w:r>
        <w:rPr>
          <w:sz w:val="22"/>
          <w:szCs w:val="22"/>
        </w:rPr>
        <w:t xml:space="preserve">                       VRTEC</w:t>
      </w:r>
    </w:p>
    <w:p w:rsidR="00947E8D" w:rsidRPr="00947E8D" w:rsidRDefault="00947E8D" w:rsidP="00947E8D">
      <w:pPr>
        <w:pStyle w:val="StyleHeading3Justified"/>
        <w:numPr>
          <w:ilvl w:val="0"/>
          <w:numId w:val="0"/>
        </w:numPr>
        <w:ind w:left="1571" w:hanging="720"/>
        <w:rPr>
          <w:rFonts w:ascii="Times New Roman" w:hAnsi="Times New Roman"/>
          <w:i/>
          <w:sz w:val="24"/>
          <w:szCs w:val="24"/>
        </w:rPr>
      </w:pPr>
      <w:r w:rsidRPr="001A6265">
        <w:rPr>
          <w:rFonts w:ascii="Times New Roman" w:hAnsi="Times New Roman"/>
          <w:i/>
          <w:sz w:val="24"/>
          <w:szCs w:val="24"/>
        </w:rPr>
        <w:t>Sodelovanje z vod</w:t>
      </w:r>
      <w:r>
        <w:rPr>
          <w:rFonts w:ascii="Times New Roman" w:hAnsi="Times New Roman"/>
          <w:i/>
          <w:sz w:val="24"/>
          <w:szCs w:val="24"/>
        </w:rPr>
        <w:t xml:space="preserve">ja vrtca in vzgojiteljicami </w:t>
      </w:r>
      <w:r w:rsidRPr="001A6265">
        <w:rPr>
          <w:rFonts w:ascii="Times New Roman" w:hAnsi="Times New Roman"/>
          <w:i/>
          <w:sz w:val="24"/>
          <w:szCs w:val="24"/>
        </w:rPr>
        <w:t>vrtca</w:t>
      </w:r>
    </w:p>
    <w:p w:rsidR="00947E8D" w:rsidRDefault="00947E8D" w:rsidP="00E562FE">
      <w:pPr>
        <w:numPr>
          <w:ilvl w:val="0"/>
          <w:numId w:val="108"/>
        </w:numPr>
        <w:jc w:val="both"/>
      </w:pPr>
      <w:r>
        <w:t>O</w:t>
      </w:r>
      <w:r w:rsidRPr="005D68B8">
        <w:t>rganizacija enega roditeljskega sestanka</w:t>
      </w:r>
      <w:r>
        <w:t>,</w:t>
      </w:r>
      <w:r w:rsidRPr="005D68B8">
        <w:t xml:space="preserve"> </w:t>
      </w:r>
    </w:p>
    <w:p w:rsidR="00947E8D" w:rsidRDefault="00947E8D" w:rsidP="00E562FE">
      <w:pPr>
        <w:numPr>
          <w:ilvl w:val="0"/>
          <w:numId w:val="108"/>
        </w:numPr>
        <w:jc w:val="both"/>
      </w:pPr>
      <w:r>
        <w:t>predavanje ob vstopu v vrtec: Prvič v vrtec.</w:t>
      </w:r>
    </w:p>
    <w:p w:rsidR="00947E8D" w:rsidRDefault="00947E8D" w:rsidP="00947E8D">
      <w:pPr>
        <w:ind w:left="720"/>
        <w:jc w:val="both"/>
      </w:pPr>
    </w:p>
    <w:p w:rsidR="00947E8D" w:rsidRPr="00947E8D" w:rsidRDefault="00947E8D" w:rsidP="00947E8D">
      <w:pPr>
        <w:ind w:firstLine="708"/>
        <w:jc w:val="both"/>
        <w:rPr>
          <w:b/>
          <w:i/>
        </w:rPr>
      </w:pPr>
      <w:r w:rsidRPr="005D68B8">
        <w:rPr>
          <w:b/>
          <w:i/>
        </w:rPr>
        <w:t>Sodelovanje z zunanjimi ustanovami</w:t>
      </w:r>
    </w:p>
    <w:p w:rsidR="00947E8D" w:rsidRPr="005D68B8" w:rsidRDefault="00947E8D" w:rsidP="00E562FE">
      <w:pPr>
        <w:numPr>
          <w:ilvl w:val="0"/>
          <w:numId w:val="107"/>
        </w:numPr>
        <w:overflowPunct w:val="0"/>
        <w:autoSpaceDE w:val="0"/>
        <w:autoSpaceDN w:val="0"/>
        <w:adjustRightInd w:val="0"/>
        <w:textAlignment w:val="baseline"/>
      </w:pPr>
      <w:r>
        <w:t xml:space="preserve">sodelovanje s Centrom za zgodnje odkrivanje težav v predšolskem obdobju </w:t>
      </w:r>
    </w:p>
    <w:p w:rsidR="00947E8D" w:rsidRPr="005D68B8" w:rsidRDefault="00947E8D" w:rsidP="00E562FE">
      <w:pPr>
        <w:numPr>
          <w:ilvl w:val="0"/>
          <w:numId w:val="109"/>
        </w:numPr>
        <w:overflowPunct w:val="0"/>
        <w:autoSpaceDE w:val="0"/>
        <w:autoSpaceDN w:val="0"/>
        <w:adjustRightInd w:val="0"/>
        <w:jc w:val="both"/>
        <w:textAlignment w:val="baseline"/>
      </w:pPr>
      <w:r>
        <w:t>v</w:t>
      </w:r>
      <w:r w:rsidRPr="005D68B8">
        <w:t xml:space="preserve"> projektih pomoči, razvojnega in preventivnega dela svetovalna služba po potrebi sodeluje tudi s strokovnimi delavci iz ustreznih zunanjih ustanov</w:t>
      </w:r>
      <w:r>
        <w:t>,</w:t>
      </w:r>
      <w:r w:rsidRPr="005D68B8">
        <w:t xml:space="preserve"> svetovalni centri, vzgojne posvetovalnice, </w:t>
      </w:r>
      <w:r>
        <w:t>psihološko službo v  zdravstvenem domu Trebnje</w:t>
      </w:r>
      <w:r w:rsidRPr="005D68B8">
        <w:t xml:space="preserve">, </w:t>
      </w:r>
      <w:r>
        <w:t xml:space="preserve"> s Centrom</w:t>
      </w:r>
      <w:r w:rsidRPr="005D68B8">
        <w:t xml:space="preserve"> za socialno delo</w:t>
      </w:r>
      <w:r>
        <w:t xml:space="preserve"> Trebnje, Novo mesto</w:t>
      </w:r>
      <w:r w:rsidRPr="005D68B8">
        <w:t>, vzgojno-izobraževalni zavodi za vzgojo in izobraževanje otrok s posebnimi potrebami,</w:t>
      </w:r>
      <w:r>
        <w:t>.),</w:t>
      </w:r>
    </w:p>
    <w:p w:rsidR="00947E8D" w:rsidRPr="005D68B8" w:rsidRDefault="00947E8D" w:rsidP="00947E8D">
      <w:pPr>
        <w:overflowPunct w:val="0"/>
        <w:autoSpaceDE w:val="0"/>
        <w:autoSpaceDN w:val="0"/>
        <w:adjustRightInd w:val="0"/>
        <w:ind w:left="720"/>
        <w:jc w:val="both"/>
        <w:textAlignment w:val="baseline"/>
      </w:pPr>
    </w:p>
    <w:p w:rsidR="00947E8D" w:rsidRDefault="00947E8D" w:rsidP="00947E8D">
      <w:pPr>
        <w:overflowPunct w:val="0"/>
        <w:autoSpaceDE w:val="0"/>
        <w:autoSpaceDN w:val="0"/>
        <w:adjustRightInd w:val="0"/>
        <w:ind w:left="2124"/>
        <w:jc w:val="both"/>
        <w:textAlignment w:val="baseline"/>
        <w:rPr>
          <w:b/>
        </w:rPr>
      </w:pPr>
    </w:p>
    <w:p w:rsidR="00947E8D" w:rsidRPr="00F20890" w:rsidRDefault="00947E8D" w:rsidP="00947E8D">
      <w:pPr>
        <w:overflowPunct w:val="0"/>
        <w:autoSpaceDE w:val="0"/>
        <w:autoSpaceDN w:val="0"/>
        <w:adjustRightInd w:val="0"/>
        <w:jc w:val="both"/>
        <w:textAlignment w:val="baseline"/>
        <w:rPr>
          <w:b/>
          <w:sz w:val="28"/>
          <w:szCs w:val="28"/>
        </w:rPr>
      </w:pPr>
      <w:r>
        <w:rPr>
          <w:b/>
          <w:sz w:val="28"/>
          <w:szCs w:val="28"/>
        </w:rPr>
        <w:lastRenderedPageBreak/>
        <w:t xml:space="preserve">            OŠPP</w:t>
      </w:r>
    </w:p>
    <w:p w:rsidR="00947E8D" w:rsidRPr="005D68B8" w:rsidRDefault="00947E8D" w:rsidP="00E562FE">
      <w:pPr>
        <w:numPr>
          <w:ilvl w:val="0"/>
          <w:numId w:val="110"/>
        </w:numPr>
        <w:overflowPunct w:val="0"/>
        <w:autoSpaceDE w:val="0"/>
        <w:autoSpaceDN w:val="0"/>
        <w:adjustRightInd w:val="0"/>
        <w:jc w:val="both"/>
        <w:textAlignment w:val="baseline"/>
      </w:pPr>
      <w:r w:rsidRPr="005D68B8">
        <w:t>urejanja  raču</w:t>
      </w:r>
      <w:r>
        <w:t>nalniškega programa LOPOLIS, NPZ in</w:t>
      </w:r>
      <w:r w:rsidRPr="005D68B8">
        <w:t xml:space="preserve"> </w:t>
      </w:r>
      <w:r>
        <w:t>VPIS, eVPP, ,</w:t>
      </w:r>
    </w:p>
    <w:p w:rsidR="00947E8D" w:rsidRPr="005D68B8" w:rsidRDefault="00947E8D" w:rsidP="00E562FE">
      <w:pPr>
        <w:numPr>
          <w:ilvl w:val="0"/>
          <w:numId w:val="110"/>
        </w:numPr>
        <w:overflowPunct w:val="0"/>
        <w:autoSpaceDE w:val="0"/>
        <w:autoSpaceDN w:val="0"/>
        <w:adjustRightInd w:val="0"/>
        <w:jc w:val="both"/>
        <w:textAlignment w:val="baseline"/>
      </w:pPr>
      <w:r>
        <w:t>karierna</w:t>
      </w:r>
      <w:r w:rsidRPr="005D68B8">
        <w:t xml:space="preserve"> orientacija (individualno in skupinsko, informiranje, predavanje za starše in razgovori z učenci)</w:t>
      </w:r>
      <w:r>
        <w:t>,</w:t>
      </w:r>
    </w:p>
    <w:p w:rsidR="00947E8D" w:rsidRPr="005D68B8" w:rsidRDefault="00947E8D" w:rsidP="00E562FE">
      <w:pPr>
        <w:numPr>
          <w:ilvl w:val="0"/>
          <w:numId w:val="110"/>
        </w:numPr>
        <w:overflowPunct w:val="0"/>
        <w:autoSpaceDE w:val="0"/>
        <w:autoSpaceDN w:val="0"/>
        <w:adjustRightInd w:val="0"/>
        <w:jc w:val="both"/>
        <w:textAlignment w:val="baseline"/>
      </w:pPr>
      <w:r w:rsidRPr="005D68B8">
        <w:t>regresirana prehrana</w:t>
      </w:r>
      <w:r>
        <w:t>, pomoč družinam z nižjim socialno ekonomskim statusom,</w:t>
      </w:r>
    </w:p>
    <w:p w:rsidR="00947E8D" w:rsidRDefault="00947E8D" w:rsidP="00E562FE">
      <w:pPr>
        <w:numPr>
          <w:ilvl w:val="0"/>
          <w:numId w:val="110"/>
        </w:numPr>
        <w:overflowPunct w:val="0"/>
        <w:autoSpaceDE w:val="0"/>
        <w:autoSpaceDN w:val="0"/>
        <w:adjustRightInd w:val="0"/>
        <w:jc w:val="both"/>
        <w:textAlignment w:val="baseline"/>
      </w:pPr>
      <w:r>
        <w:t>sodelovanje s strokovnimi delavkami in pedagoško vodjo OŠPP,</w:t>
      </w:r>
    </w:p>
    <w:p w:rsidR="00947E8D" w:rsidRDefault="00947E8D" w:rsidP="00E562FE">
      <w:pPr>
        <w:numPr>
          <w:ilvl w:val="0"/>
          <w:numId w:val="110"/>
        </w:numPr>
        <w:overflowPunct w:val="0"/>
        <w:autoSpaceDE w:val="0"/>
        <w:autoSpaceDN w:val="0"/>
        <w:adjustRightInd w:val="0"/>
        <w:jc w:val="both"/>
        <w:textAlignment w:val="baseline"/>
      </w:pPr>
      <w:r>
        <w:t>evalvacija svetovalnega dela.</w:t>
      </w:r>
    </w:p>
    <w:p w:rsidR="00EF5932" w:rsidRDefault="00EF5932" w:rsidP="00947E8D">
      <w:pPr>
        <w:jc w:val="both"/>
        <w:rPr>
          <w:sz w:val="22"/>
          <w:szCs w:val="22"/>
        </w:rPr>
      </w:pPr>
    </w:p>
    <w:p w:rsidR="00EF5932" w:rsidRDefault="00EF5932" w:rsidP="00EF5932">
      <w:pPr>
        <w:overflowPunct w:val="0"/>
        <w:autoSpaceDE w:val="0"/>
        <w:autoSpaceDN w:val="0"/>
        <w:adjustRightInd w:val="0"/>
        <w:jc w:val="both"/>
        <w:textAlignment w:val="baseline"/>
      </w:pPr>
      <w:r>
        <w:t xml:space="preserve">                                                                                   Šolska svetovalna delavka Anica Nahtigal</w:t>
      </w:r>
    </w:p>
    <w:p w:rsidR="00EF5932" w:rsidRDefault="00EF5932" w:rsidP="00EF5932">
      <w:pPr>
        <w:pStyle w:val="Telobesedila2"/>
        <w:rPr>
          <w:b/>
        </w:rPr>
      </w:pPr>
    </w:p>
    <w:p w:rsidR="00EF5932" w:rsidRDefault="00EF5932" w:rsidP="00EF5932">
      <w:pPr>
        <w:pStyle w:val="Telobesedila2"/>
        <w:rPr>
          <w:b/>
        </w:rPr>
      </w:pPr>
    </w:p>
    <w:p w:rsidR="00EF5932" w:rsidRDefault="00EF5932" w:rsidP="00EF5932">
      <w:pPr>
        <w:pStyle w:val="Telobesedila2"/>
        <w:ind w:left="1080"/>
        <w:jc w:val="center"/>
      </w:pPr>
      <w:r>
        <w:rPr>
          <w:b/>
        </w:rPr>
        <w:t>IX. PROGRAM DELA KNJIŽNICE</w:t>
      </w:r>
    </w:p>
    <w:p w:rsidR="00FF3B5D" w:rsidRDefault="00EF5932" w:rsidP="00FF3B5D">
      <w:pPr>
        <w:autoSpaceDE w:val="0"/>
        <w:autoSpaceDN w:val="0"/>
        <w:jc w:val="center"/>
      </w:pPr>
      <w:r>
        <w:t xml:space="preserve">  </w:t>
      </w:r>
    </w:p>
    <w:p w:rsidR="00FF3B5D" w:rsidRPr="00CF1753" w:rsidRDefault="00EF5932" w:rsidP="00FF3B5D">
      <w:pPr>
        <w:autoSpaceDE w:val="0"/>
        <w:autoSpaceDN w:val="0"/>
        <w:jc w:val="center"/>
        <w:rPr>
          <w:b/>
        </w:rPr>
      </w:pPr>
      <w:r>
        <w:t xml:space="preserve">  </w:t>
      </w:r>
      <w:r w:rsidR="00FF3B5D" w:rsidRPr="00CF1753">
        <w:rPr>
          <w:b/>
        </w:rPr>
        <w:t>Interesna dejavnost v knjižnici</w:t>
      </w:r>
    </w:p>
    <w:p w:rsidR="00FF3B5D" w:rsidRPr="00CF1753" w:rsidRDefault="00FF3B5D" w:rsidP="00FF3B5D">
      <w:pPr>
        <w:autoSpaceDE w:val="0"/>
        <w:autoSpaceDN w:val="0"/>
        <w:jc w:val="center"/>
        <w:rPr>
          <w:b/>
        </w:rPr>
      </w:pPr>
      <w:r w:rsidRPr="00CF1753">
        <w:rPr>
          <w:b/>
        </w:rPr>
        <w:t>Bralna ura in knjižni klepet</w:t>
      </w:r>
    </w:p>
    <w:p w:rsidR="00FF3B5D" w:rsidRPr="00CF1753" w:rsidRDefault="00FF3B5D" w:rsidP="00FF3B5D">
      <w:pPr>
        <w:autoSpaceDE w:val="0"/>
        <w:autoSpaceDN w:val="0"/>
        <w:jc w:val="both"/>
        <w:rPr>
          <w:b/>
        </w:rPr>
      </w:pPr>
      <w:r w:rsidRPr="00CF1753">
        <w:rPr>
          <w:b/>
        </w:rPr>
        <w:t xml:space="preserve">Skupina: 2./3. razred </w:t>
      </w:r>
      <w:r w:rsidRPr="00CF1753">
        <w:t>(torek -  pred poukom)</w:t>
      </w:r>
    </w:p>
    <w:p w:rsidR="00FF3B5D" w:rsidRPr="00CF1753" w:rsidRDefault="00FF3B5D" w:rsidP="00FF3B5D">
      <w:pPr>
        <w:autoSpaceDE w:val="0"/>
        <w:autoSpaceDN w:val="0"/>
        <w:jc w:val="both"/>
        <w:rPr>
          <w:b/>
        </w:rPr>
      </w:pPr>
      <w:r w:rsidRPr="00CF1753">
        <w:rPr>
          <w:b/>
        </w:rPr>
        <w:t xml:space="preserve">Skupina: 4./5. razred </w:t>
      </w:r>
      <w:r w:rsidRPr="00CF1753">
        <w:t>(četrtek -  pred poukom)</w:t>
      </w:r>
    </w:p>
    <w:p w:rsidR="00FF3B5D" w:rsidRPr="00CF1753" w:rsidRDefault="00FF3B5D" w:rsidP="00FF3B5D">
      <w:pPr>
        <w:autoSpaceDE w:val="0"/>
        <w:autoSpaceDN w:val="0"/>
        <w:jc w:val="both"/>
        <w:rPr>
          <w:b/>
        </w:rPr>
      </w:pPr>
      <w:r w:rsidRPr="00CF1753">
        <w:rPr>
          <w:b/>
        </w:rPr>
        <w:t xml:space="preserve">Predvideno število ur za vsako skupino posebej je 25 ur </w:t>
      </w:r>
      <w:r w:rsidRPr="00CF1753">
        <w:t>(1-krat na teden; začetek v oktobru, zaključek v maju).</w:t>
      </w:r>
    </w:p>
    <w:p w:rsidR="00FF3B5D" w:rsidRPr="00CF1753" w:rsidRDefault="00FF3B5D" w:rsidP="00FF3B5D">
      <w:pPr>
        <w:autoSpaceDE w:val="0"/>
        <w:autoSpaceDN w:val="0"/>
        <w:jc w:val="both"/>
      </w:pPr>
      <w:r w:rsidRPr="00CF1753">
        <w:t>Dejavnost bo potekala  po dogovorjenem urniku.</w:t>
      </w:r>
    </w:p>
    <w:p w:rsidR="00FF3B5D" w:rsidRPr="00CF1753" w:rsidRDefault="00FF3B5D" w:rsidP="00FF3B5D">
      <w:pPr>
        <w:autoSpaceDE w:val="0"/>
        <w:autoSpaceDN w:val="0"/>
        <w:jc w:val="both"/>
      </w:pPr>
      <w:r w:rsidRPr="00CF1753">
        <w:t xml:space="preserve">Brali bomo krajša prozna in dramska besedila, pesmi ter poljudne vsebine, seveda primerne starostni stopnji. Poudarek bo na doživljanju in razumevanju in tehniki branja. </w:t>
      </w:r>
    </w:p>
    <w:p w:rsidR="00FF3B5D" w:rsidRPr="00CF1753" w:rsidRDefault="00FF3B5D" w:rsidP="00FF3B5D">
      <w:pPr>
        <w:autoSpaceDE w:val="0"/>
        <w:autoSpaceDN w:val="0"/>
        <w:jc w:val="both"/>
      </w:pPr>
      <w:r w:rsidRPr="00CF1753">
        <w:t>Vsebina: pravljična, pustolovska, živalska, družinska, šolska, humorna, ljubezenska, zgodovinska, fantastična, poljudnoznanstvena.</w:t>
      </w:r>
    </w:p>
    <w:p w:rsidR="00FF3B5D" w:rsidRPr="00CF1753" w:rsidRDefault="00FF3B5D" w:rsidP="00FF3B5D">
      <w:pPr>
        <w:autoSpaceDE w:val="0"/>
        <w:autoSpaceDN w:val="0"/>
        <w:jc w:val="both"/>
      </w:pPr>
      <w:r w:rsidRPr="00CF1753">
        <w:t>Učni pripomočki: knjiga, periodika, internet, CD-ji in DVD-ji, videokaseta…</w:t>
      </w:r>
    </w:p>
    <w:p w:rsidR="00FF3B5D" w:rsidRDefault="00FF3B5D" w:rsidP="00FF3B5D">
      <w:pPr>
        <w:autoSpaceDE w:val="0"/>
        <w:autoSpaceDN w:val="0"/>
        <w:jc w:val="both"/>
      </w:pPr>
    </w:p>
    <w:p w:rsidR="00FF3B5D" w:rsidRPr="00CF1753" w:rsidRDefault="00FF3B5D" w:rsidP="00FF3B5D">
      <w:pPr>
        <w:autoSpaceDE w:val="0"/>
        <w:autoSpaceDN w:val="0"/>
        <w:jc w:val="center"/>
        <w:rPr>
          <w:b/>
        </w:rPr>
      </w:pPr>
      <w:r w:rsidRPr="00CF1753">
        <w:rPr>
          <w:b/>
        </w:rPr>
        <w:t>Knjižničarski krožek</w:t>
      </w:r>
    </w:p>
    <w:p w:rsidR="00FF3B5D" w:rsidRPr="00CF1753" w:rsidRDefault="00FF3B5D" w:rsidP="00FF3B5D">
      <w:pPr>
        <w:autoSpaceDE w:val="0"/>
        <w:autoSpaceDN w:val="0"/>
        <w:jc w:val="both"/>
        <w:rPr>
          <w:b/>
        </w:rPr>
      </w:pPr>
      <w:r w:rsidRPr="00CF1753">
        <w:rPr>
          <w:b/>
        </w:rPr>
        <w:t xml:space="preserve">Skupina: 6. – 9. razred </w:t>
      </w:r>
      <w:r w:rsidRPr="00CF1753">
        <w:t>(sreda -  pred poukom, po potrebi tudi torek in četrtek -  po pouku)</w:t>
      </w:r>
    </w:p>
    <w:p w:rsidR="00FF3B5D" w:rsidRPr="00CF1753" w:rsidRDefault="00FF3B5D" w:rsidP="00FF3B5D">
      <w:pPr>
        <w:autoSpaceDE w:val="0"/>
        <w:autoSpaceDN w:val="0"/>
        <w:jc w:val="both"/>
        <w:rPr>
          <w:b/>
        </w:rPr>
      </w:pPr>
      <w:r w:rsidRPr="00CF1753">
        <w:rPr>
          <w:b/>
        </w:rPr>
        <w:t xml:space="preserve">Predvideno število ur je: 25 ur </w:t>
      </w:r>
      <w:r w:rsidRPr="00CF1753">
        <w:t xml:space="preserve">(od septembra do maja). </w:t>
      </w:r>
    </w:p>
    <w:p w:rsidR="00FF3B5D" w:rsidRPr="00CF1753" w:rsidRDefault="00FF3B5D" w:rsidP="00FF3B5D">
      <w:pPr>
        <w:autoSpaceDE w:val="0"/>
        <w:autoSpaceDN w:val="0"/>
        <w:jc w:val="both"/>
      </w:pPr>
      <w:r w:rsidRPr="00CF1753">
        <w:rPr>
          <w:b/>
        </w:rPr>
        <w:t>Vsebina dela:</w:t>
      </w:r>
      <w:r w:rsidRPr="00CF1753">
        <w:t xml:space="preserve"> predvsem pomoč pri tehnični obdelavi gradiva (nova in stara zaloga)</w:t>
      </w:r>
    </w:p>
    <w:p w:rsidR="00FF3B5D" w:rsidRPr="00CF1753" w:rsidRDefault="00FF3B5D" w:rsidP="00B14B11">
      <w:pPr>
        <w:pStyle w:val="Odstavekseznama"/>
        <w:numPr>
          <w:ilvl w:val="0"/>
          <w:numId w:val="42"/>
        </w:numPr>
        <w:autoSpaceDE w:val="0"/>
        <w:autoSpaceDN w:val="0"/>
        <w:jc w:val="both"/>
        <w:rPr>
          <w:rFonts w:eastAsia="Times New Roman"/>
        </w:rPr>
      </w:pPr>
      <w:r w:rsidRPr="00CF1753">
        <w:rPr>
          <w:rFonts w:eastAsia="Times New Roman"/>
        </w:rPr>
        <w:t>odvijanje starega gradiva in zavijanje na novo</w:t>
      </w:r>
    </w:p>
    <w:p w:rsidR="00FF3B5D" w:rsidRPr="00CF1753" w:rsidRDefault="00FF3B5D" w:rsidP="00B14B11">
      <w:pPr>
        <w:pStyle w:val="Odstavekseznama"/>
        <w:numPr>
          <w:ilvl w:val="0"/>
          <w:numId w:val="42"/>
        </w:numPr>
        <w:autoSpaceDE w:val="0"/>
        <w:autoSpaceDN w:val="0"/>
        <w:jc w:val="both"/>
        <w:rPr>
          <w:rFonts w:eastAsia="Times New Roman"/>
        </w:rPr>
      </w:pPr>
      <w:r w:rsidRPr="00CF1753">
        <w:rPr>
          <w:rFonts w:eastAsia="Times New Roman"/>
        </w:rPr>
        <w:t>opremljanje gradiva z inventarnimi podatki (žig, nalepka)</w:t>
      </w:r>
    </w:p>
    <w:p w:rsidR="00FF3B5D" w:rsidRPr="00CF1753" w:rsidRDefault="00FF3B5D" w:rsidP="00B14B11">
      <w:pPr>
        <w:pStyle w:val="Odstavekseznama"/>
        <w:numPr>
          <w:ilvl w:val="0"/>
          <w:numId w:val="42"/>
        </w:numPr>
        <w:autoSpaceDE w:val="0"/>
        <w:autoSpaceDN w:val="0"/>
        <w:jc w:val="both"/>
        <w:rPr>
          <w:rFonts w:eastAsia="Times New Roman"/>
        </w:rPr>
      </w:pPr>
      <w:r w:rsidRPr="00CF1753">
        <w:rPr>
          <w:rFonts w:eastAsia="Times New Roman"/>
        </w:rPr>
        <w:t>urejanje polic in sortiranje gradiva po lokacijah in internih oznakah</w:t>
      </w:r>
    </w:p>
    <w:p w:rsidR="00FF3B5D" w:rsidRPr="00CF1753" w:rsidRDefault="00FF3B5D" w:rsidP="00B14B11">
      <w:pPr>
        <w:pStyle w:val="Odstavekseznama"/>
        <w:numPr>
          <w:ilvl w:val="0"/>
          <w:numId w:val="42"/>
        </w:numPr>
        <w:autoSpaceDE w:val="0"/>
        <w:autoSpaceDN w:val="0"/>
        <w:jc w:val="both"/>
        <w:rPr>
          <w:rFonts w:eastAsia="Times New Roman"/>
        </w:rPr>
      </w:pPr>
      <w:r w:rsidRPr="00CF1753">
        <w:rPr>
          <w:rFonts w:eastAsia="Times New Roman"/>
        </w:rPr>
        <w:t>pomoč pri odpisovanju gradiva</w:t>
      </w:r>
    </w:p>
    <w:p w:rsidR="00FF3B5D" w:rsidRPr="00CF1753" w:rsidRDefault="00FF3B5D" w:rsidP="00B14B11">
      <w:pPr>
        <w:pStyle w:val="Odstavekseznama"/>
        <w:numPr>
          <w:ilvl w:val="0"/>
          <w:numId w:val="42"/>
        </w:numPr>
        <w:autoSpaceDE w:val="0"/>
        <w:autoSpaceDN w:val="0"/>
        <w:jc w:val="both"/>
        <w:rPr>
          <w:rFonts w:eastAsia="Times New Roman"/>
        </w:rPr>
      </w:pPr>
      <w:r w:rsidRPr="00CF1753">
        <w:rPr>
          <w:rFonts w:eastAsia="Times New Roman"/>
        </w:rPr>
        <w:t>pomoč  pri prevzemanju gradiva v COBISS 3</w:t>
      </w:r>
    </w:p>
    <w:p w:rsidR="00FF3B5D" w:rsidRPr="00CF1753" w:rsidRDefault="00FF3B5D" w:rsidP="00B14B11">
      <w:pPr>
        <w:pStyle w:val="Odstavekseznama"/>
        <w:numPr>
          <w:ilvl w:val="0"/>
          <w:numId w:val="42"/>
        </w:numPr>
        <w:autoSpaceDE w:val="0"/>
        <w:autoSpaceDN w:val="0"/>
        <w:jc w:val="both"/>
        <w:rPr>
          <w:rFonts w:eastAsia="Times New Roman"/>
        </w:rPr>
      </w:pPr>
      <w:r w:rsidRPr="00CF1753">
        <w:rPr>
          <w:rFonts w:eastAsia="Times New Roman"/>
        </w:rPr>
        <w:t>pomoč pri izposoji</w:t>
      </w:r>
    </w:p>
    <w:p w:rsidR="00FF3B5D" w:rsidRPr="00FF3B5D" w:rsidRDefault="00FF3B5D" w:rsidP="00B14B11">
      <w:pPr>
        <w:pStyle w:val="Odstavekseznama"/>
        <w:numPr>
          <w:ilvl w:val="0"/>
          <w:numId w:val="42"/>
        </w:numPr>
        <w:autoSpaceDE w:val="0"/>
        <w:autoSpaceDN w:val="0"/>
        <w:jc w:val="both"/>
        <w:rPr>
          <w:rFonts w:eastAsia="Times New Roman"/>
        </w:rPr>
      </w:pPr>
      <w:r w:rsidRPr="00CF1753">
        <w:rPr>
          <w:rFonts w:eastAsia="Times New Roman"/>
        </w:rPr>
        <w:t>drugo</w:t>
      </w:r>
    </w:p>
    <w:p w:rsidR="00FF3B5D" w:rsidRPr="00CF1753" w:rsidRDefault="00FF3B5D" w:rsidP="00FF3B5D">
      <w:pPr>
        <w:pStyle w:val="Odstavekseznama"/>
        <w:autoSpaceDE w:val="0"/>
        <w:autoSpaceDN w:val="0"/>
        <w:jc w:val="center"/>
        <w:rPr>
          <w:rFonts w:eastAsia="Times New Roman"/>
          <w:b/>
        </w:rPr>
      </w:pPr>
      <w:r w:rsidRPr="00CF1753">
        <w:rPr>
          <w:rFonts w:eastAsia="Times New Roman"/>
          <w:b/>
        </w:rPr>
        <w:t>Šolski bralni projekti</w:t>
      </w:r>
    </w:p>
    <w:p w:rsidR="00FF3B5D" w:rsidRPr="00CF1753" w:rsidRDefault="00FF3B5D" w:rsidP="00FF3B5D">
      <w:pPr>
        <w:autoSpaceDE w:val="0"/>
        <w:autoSpaceDN w:val="0"/>
        <w:jc w:val="center"/>
      </w:pPr>
      <w:r w:rsidRPr="00CF1753">
        <w:rPr>
          <w:bCs/>
        </w:rPr>
        <w:t>Bralna značka</w:t>
      </w:r>
    </w:p>
    <w:p w:rsidR="00FF3B5D" w:rsidRPr="00CF1753" w:rsidRDefault="00FF3B5D" w:rsidP="00FF3B5D">
      <w:pPr>
        <w:autoSpaceDE w:val="0"/>
        <w:autoSpaceDN w:val="0"/>
        <w:jc w:val="both"/>
      </w:pPr>
      <w:r w:rsidRPr="00CF1753">
        <w:rPr>
          <w:b/>
        </w:rPr>
        <w:t xml:space="preserve">Začetek: </w:t>
      </w:r>
      <w:r w:rsidRPr="00CF1753">
        <w:t xml:space="preserve">17. september – dan zlatih knjig : </w:t>
      </w:r>
    </w:p>
    <w:p w:rsidR="00FF3B5D" w:rsidRPr="00CF1753" w:rsidRDefault="00FF3B5D" w:rsidP="00E562FE">
      <w:pPr>
        <w:pStyle w:val="Odstavekseznama"/>
        <w:numPr>
          <w:ilvl w:val="0"/>
          <w:numId w:val="111"/>
        </w:numPr>
        <w:autoSpaceDE w:val="0"/>
        <w:autoSpaceDN w:val="0"/>
        <w:jc w:val="both"/>
        <w:rPr>
          <w:rFonts w:eastAsia="Times New Roman"/>
        </w:rPr>
      </w:pPr>
      <w:r w:rsidRPr="00CF1753">
        <w:rPr>
          <w:rFonts w:eastAsia="Times New Roman"/>
        </w:rPr>
        <w:t xml:space="preserve">Priprava priporočilnih seznamov po razredih in razstava knjig za bralno značko </w:t>
      </w:r>
    </w:p>
    <w:p w:rsidR="00FF3B5D" w:rsidRPr="00CF1753" w:rsidRDefault="00FF3B5D" w:rsidP="00E562FE">
      <w:pPr>
        <w:pStyle w:val="Odstavekseznama"/>
        <w:numPr>
          <w:ilvl w:val="0"/>
          <w:numId w:val="111"/>
        </w:numPr>
        <w:autoSpaceDE w:val="0"/>
        <w:autoSpaceDN w:val="0"/>
        <w:jc w:val="both"/>
        <w:rPr>
          <w:rFonts w:eastAsia="Times New Roman"/>
        </w:rPr>
      </w:pPr>
      <w:r w:rsidRPr="00CF1753">
        <w:rPr>
          <w:rFonts w:eastAsia="Times New Roman"/>
        </w:rPr>
        <w:t>Gost na šoli (književnik) - september</w:t>
      </w:r>
    </w:p>
    <w:p w:rsidR="00FF3B5D" w:rsidRPr="00CF1753" w:rsidRDefault="00FF3B5D" w:rsidP="00FF3B5D">
      <w:pPr>
        <w:autoSpaceDE w:val="0"/>
        <w:autoSpaceDN w:val="0"/>
        <w:jc w:val="both"/>
      </w:pPr>
      <w:r w:rsidRPr="00CF1753">
        <w:rPr>
          <w:b/>
        </w:rPr>
        <w:t>Zaključek:</w:t>
      </w:r>
      <w:r w:rsidRPr="00CF1753">
        <w:t xml:space="preserve"> </w:t>
      </w:r>
      <w:r w:rsidRPr="00CF1753">
        <w:rPr>
          <w:bCs/>
        </w:rPr>
        <w:t>23. april</w:t>
      </w:r>
      <w:r w:rsidRPr="00CF1753">
        <w:t xml:space="preserve"> – svetovni dan knjige in avtorskih pravic (kulturni program)</w:t>
      </w:r>
    </w:p>
    <w:p w:rsidR="00FF3B5D" w:rsidRPr="00CF1753" w:rsidRDefault="00FF3B5D" w:rsidP="00FF3B5D">
      <w:pPr>
        <w:autoSpaceDE w:val="0"/>
        <w:autoSpaceDN w:val="0"/>
        <w:jc w:val="both"/>
        <w:rPr>
          <w:b/>
        </w:rPr>
      </w:pPr>
    </w:p>
    <w:p w:rsidR="00FF3B5D" w:rsidRPr="00CF1753" w:rsidRDefault="00FF3B5D" w:rsidP="00FF3B5D">
      <w:pPr>
        <w:autoSpaceDE w:val="0"/>
        <w:autoSpaceDN w:val="0"/>
        <w:jc w:val="center"/>
      </w:pPr>
      <w:r w:rsidRPr="00CF1753">
        <w:t>Eko bralna značka</w:t>
      </w:r>
    </w:p>
    <w:p w:rsidR="00FF3B5D" w:rsidRDefault="00FF3B5D" w:rsidP="00C57113">
      <w:pPr>
        <w:autoSpaceDE w:val="0"/>
        <w:autoSpaceDN w:val="0"/>
        <w:jc w:val="both"/>
      </w:pPr>
      <w:r w:rsidRPr="00CF1753">
        <w:t xml:space="preserve">Učenci v 3., 4. in 5. razredu bodo imeli možnost po opravljeni bralni znački (projekt Bralnega društva Slovenije) brati tudi za </w:t>
      </w:r>
      <w:r w:rsidRPr="00CF1753">
        <w:rPr>
          <w:b/>
        </w:rPr>
        <w:t>Eko bralno značko</w:t>
      </w:r>
      <w:r w:rsidRPr="00CF1753">
        <w:t>. Pripravljeni so seznami knjig z eko vsebino, mentorji so razredniki in knjižničarka, za prebrano (3 knjige s pripovedno ali poljudno vsebino in 1 knjigo s poezijo) bo učenec dobil priponko z Ostržkom).</w:t>
      </w:r>
    </w:p>
    <w:p w:rsidR="00FF3B5D" w:rsidRPr="00CF1753" w:rsidRDefault="00FF3B5D" w:rsidP="00FF3B5D">
      <w:pPr>
        <w:autoSpaceDE w:val="0"/>
        <w:autoSpaceDN w:val="0"/>
        <w:jc w:val="center"/>
      </w:pPr>
      <w:r w:rsidRPr="00CF1753">
        <w:lastRenderedPageBreak/>
        <w:t>Bralni nahrbtnik</w:t>
      </w:r>
    </w:p>
    <w:p w:rsidR="00FF3B5D" w:rsidRPr="00CF1753" w:rsidRDefault="00FF3B5D" w:rsidP="00FF3B5D">
      <w:pPr>
        <w:autoSpaceDE w:val="0"/>
        <w:autoSpaceDN w:val="0"/>
        <w:jc w:val="center"/>
        <w:rPr>
          <w:b/>
        </w:rPr>
      </w:pPr>
      <w:r w:rsidRPr="00CF1753">
        <w:t>Pred noskom, Biserna Čebelica, Knjigoljub</w:t>
      </w:r>
    </w:p>
    <w:p w:rsidR="00FF3B5D" w:rsidRPr="00610DED" w:rsidRDefault="00FF3B5D" w:rsidP="00FF3B5D">
      <w:pPr>
        <w:autoSpaceDE w:val="0"/>
        <w:autoSpaceDN w:val="0"/>
        <w:jc w:val="both"/>
        <w:rPr>
          <w:sz w:val="28"/>
          <w:szCs w:val="28"/>
        </w:rPr>
      </w:pPr>
      <w:r w:rsidRPr="00CF1753">
        <w:rPr>
          <w:b/>
        </w:rPr>
        <w:t>Bralni nahrbtnik Pred noskom</w:t>
      </w:r>
      <w:r w:rsidRPr="00CF1753">
        <w:t xml:space="preserve"> (10 knjigic - prva bralna stopnja po izboru knjižničarke) je namenjen učencem 2. razreda. </w:t>
      </w:r>
      <w:r w:rsidRPr="00CF1753">
        <w:rPr>
          <w:b/>
        </w:rPr>
        <w:t xml:space="preserve">Bralni nahrbtnik Biserna Čebelica </w:t>
      </w:r>
      <w:r w:rsidRPr="00CF1753">
        <w:t xml:space="preserve">(10 knjigic - druga bralna stopnja branja po izboru založbe Mladinska knjiga) je namenjen učencem 3. razreda. </w:t>
      </w:r>
      <w:r w:rsidRPr="00CF1753">
        <w:rPr>
          <w:b/>
        </w:rPr>
        <w:t xml:space="preserve">Bralni nahrbtnik Knjigoljub </w:t>
      </w:r>
      <w:r w:rsidRPr="00CF1753">
        <w:t>(10</w:t>
      </w:r>
      <w:r w:rsidRPr="00610DED">
        <w:rPr>
          <w:sz w:val="28"/>
          <w:szCs w:val="28"/>
        </w:rPr>
        <w:t xml:space="preserve"> </w:t>
      </w:r>
      <w:r w:rsidRPr="00CF1753">
        <w:t>knjigic – tretja bralna stopnja po izboru založbe Ravensburger in KMŠ) je namenjen učencem 4. razreda.</w:t>
      </w:r>
      <w:r w:rsidRPr="00610DED">
        <w:rPr>
          <w:sz w:val="28"/>
          <w:szCs w:val="28"/>
        </w:rPr>
        <w:t xml:space="preserve"> </w:t>
      </w:r>
    </w:p>
    <w:p w:rsidR="00FF3B5D" w:rsidRPr="00CF1753" w:rsidRDefault="00FF3B5D" w:rsidP="00FF3B5D">
      <w:pPr>
        <w:autoSpaceDE w:val="0"/>
        <w:autoSpaceDN w:val="0"/>
        <w:jc w:val="both"/>
      </w:pPr>
      <w:r w:rsidRPr="00CF1753">
        <w:t>Učenec bo odnesel nahrbtnik s knjigicami domov in ga vrnil v 14 dneh. Mentorica je knjižničarka, za prebrano bo učenec dobil pohvalo.</w:t>
      </w:r>
    </w:p>
    <w:p w:rsidR="00FF3B5D" w:rsidRDefault="00FF3B5D" w:rsidP="00FF3B5D">
      <w:pPr>
        <w:autoSpaceDE w:val="0"/>
        <w:autoSpaceDN w:val="0"/>
        <w:jc w:val="both"/>
        <w:rPr>
          <w:b/>
        </w:rPr>
      </w:pPr>
    </w:p>
    <w:p w:rsidR="00FF3B5D" w:rsidRPr="00CF1753" w:rsidRDefault="00FF3B5D" w:rsidP="00FF3B5D">
      <w:pPr>
        <w:autoSpaceDE w:val="0"/>
        <w:autoSpaceDN w:val="0"/>
        <w:jc w:val="both"/>
        <w:rPr>
          <w:b/>
        </w:rPr>
      </w:pPr>
    </w:p>
    <w:p w:rsidR="00FF3B5D" w:rsidRPr="00CF1753" w:rsidRDefault="00FF3B5D" w:rsidP="00FF3B5D">
      <w:pPr>
        <w:autoSpaceDE w:val="0"/>
        <w:autoSpaceDN w:val="0"/>
        <w:jc w:val="center"/>
      </w:pPr>
      <w:r w:rsidRPr="00CF1753">
        <w:t>Potujoča knjižnica</w:t>
      </w:r>
    </w:p>
    <w:p w:rsidR="00FF3B5D" w:rsidRPr="00CF1753" w:rsidRDefault="00FF3B5D" w:rsidP="00FF3B5D">
      <w:pPr>
        <w:autoSpaceDE w:val="0"/>
        <w:autoSpaceDN w:val="0"/>
        <w:jc w:val="both"/>
        <w:rPr>
          <w:b/>
        </w:rPr>
      </w:pPr>
      <w:r w:rsidRPr="00CF1753">
        <w:rPr>
          <w:b/>
        </w:rPr>
        <w:t>Potujoča knjižnica</w:t>
      </w:r>
      <w:r w:rsidRPr="00CF1753">
        <w:t xml:space="preserve"> je namenjena učencem v podaljšanem bivanju, in sicer od 1. do 5. razreda. Izbor knjig iz šolske knjižnice (20 – 30 enot) za posamezne skupine podaljšanega bivanja naredita knjižničarka in učiteljica podaljšanega bivanja. Učencem bodo te izbrane knjige na razpolago v razredu za določen čas (2 – 3 mesece), potem pa se naredi nov izbor.</w:t>
      </w:r>
    </w:p>
    <w:p w:rsidR="00FF3B5D" w:rsidRPr="00CF1753" w:rsidRDefault="00FF3B5D" w:rsidP="00FF3B5D">
      <w:pPr>
        <w:autoSpaceDE w:val="0"/>
        <w:autoSpaceDN w:val="0"/>
        <w:jc w:val="both"/>
        <w:rPr>
          <w:b/>
        </w:rPr>
      </w:pPr>
    </w:p>
    <w:p w:rsidR="00FF3B5D" w:rsidRPr="00CF1753" w:rsidRDefault="00FF3B5D" w:rsidP="00FF3B5D">
      <w:pPr>
        <w:autoSpaceDE w:val="0"/>
        <w:autoSpaceDN w:val="0"/>
        <w:jc w:val="center"/>
        <w:rPr>
          <w:b/>
        </w:rPr>
      </w:pPr>
      <w:r w:rsidRPr="00CF1753">
        <w:rPr>
          <w:b/>
        </w:rPr>
        <w:t>Knjižne razstave</w:t>
      </w:r>
    </w:p>
    <w:p w:rsidR="00FF3B5D" w:rsidRPr="00CF1753" w:rsidRDefault="00FF3B5D" w:rsidP="00FF3B5D">
      <w:pPr>
        <w:autoSpaceDE w:val="0"/>
        <w:autoSpaceDN w:val="0"/>
        <w:jc w:val="both"/>
      </w:pPr>
      <w:r w:rsidRPr="00CF1753">
        <w:t>V knjižnici so predvidene razstave:</w:t>
      </w:r>
    </w:p>
    <w:p w:rsidR="00FF3B5D" w:rsidRPr="00CF1753" w:rsidRDefault="00FF3B5D" w:rsidP="00B14B11">
      <w:pPr>
        <w:numPr>
          <w:ilvl w:val="2"/>
          <w:numId w:val="43"/>
        </w:numPr>
        <w:tabs>
          <w:tab w:val="left" w:pos="720"/>
        </w:tabs>
        <w:autoSpaceDE w:val="0"/>
        <w:autoSpaceDN w:val="0"/>
        <w:jc w:val="both"/>
      </w:pPr>
      <w:r w:rsidRPr="00CF1753">
        <w:t>Novosti v knjižnici</w:t>
      </w:r>
    </w:p>
    <w:p w:rsidR="00FF3B5D" w:rsidRPr="00CF1753" w:rsidRDefault="00FF3B5D" w:rsidP="00B14B11">
      <w:pPr>
        <w:numPr>
          <w:ilvl w:val="2"/>
          <w:numId w:val="43"/>
        </w:numPr>
        <w:tabs>
          <w:tab w:val="left" w:pos="720"/>
        </w:tabs>
        <w:autoSpaceDE w:val="0"/>
        <w:autoSpaceDN w:val="0"/>
        <w:jc w:val="both"/>
      </w:pPr>
      <w:r w:rsidRPr="00CF1753">
        <w:t xml:space="preserve">Razstava knjig s priporočilnega seznama za bralno značko </w:t>
      </w:r>
    </w:p>
    <w:p w:rsidR="00FF3B5D" w:rsidRPr="00CF1753" w:rsidRDefault="00FF3B5D" w:rsidP="00B14B11">
      <w:pPr>
        <w:numPr>
          <w:ilvl w:val="2"/>
          <w:numId w:val="43"/>
        </w:numPr>
        <w:tabs>
          <w:tab w:val="left" w:pos="720"/>
        </w:tabs>
        <w:autoSpaceDE w:val="0"/>
        <w:autoSpaceDN w:val="0"/>
        <w:jc w:val="both"/>
      </w:pPr>
      <w:r w:rsidRPr="00CF1753">
        <w:t xml:space="preserve">Razstava o življenju in delu gosta naše šole </w:t>
      </w:r>
    </w:p>
    <w:p w:rsidR="00FF3B5D" w:rsidRPr="00CF1753" w:rsidRDefault="00FF3B5D" w:rsidP="00B14B11">
      <w:pPr>
        <w:numPr>
          <w:ilvl w:val="2"/>
          <w:numId w:val="43"/>
        </w:numPr>
        <w:tabs>
          <w:tab w:val="left" w:pos="720"/>
        </w:tabs>
        <w:autoSpaceDE w:val="0"/>
        <w:autoSpaceDN w:val="0"/>
        <w:jc w:val="both"/>
      </w:pPr>
      <w:r w:rsidRPr="00CF1753">
        <w:t xml:space="preserve">Razstava na temo teden otroka </w:t>
      </w:r>
    </w:p>
    <w:p w:rsidR="00FF3B5D" w:rsidRPr="00CF1753" w:rsidRDefault="00FF3B5D" w:rsidP="00B14B11">
      <w:pPr>
        <w:numPr>
          <w:ilvl w:val="2"/>
          <w:numId w:val="43"/>
        </w:numPr>
        <w:tabs>
          <w:tab w:val="left" w:pos="720"/>
        </w:tabs>
        <w:autoSpaceDE w:val="0"/>
        <w:autoSpaceDN w:val="0"/>
        <w:jc w:val="both"/>
      </w:pPr>
      <w:r w:rsidRPr="00CF1753">
        <w:t xml:space="preserve">Razstava o literarnih ustvarjalcih s pomembnimi obletnicami </w:t>
      </w:r>
    </w:p>
    <w:p w:rsidR="00FF3B5D" w:rsidRPr="00CF1753" w:rsidRDefault="00FF3B5D" w:rsidP="00B14B11">
      <w:pPr>
        <w:numPr>
          <w:ilvl w:val="2"/>
          <w:numId w:val="43"/>
        </w:numPr>
        <w:tabs>
          <w:tab w:val="left" w:pos="720"/>
        </w:tabs>
        <w:autoSpaceDE w:val="0"/>
        <w:autoSpaceDN w:val="0"/>
        <w:jc w:val="both"/>
      </w:pPr>
      <w:r w:rsidRPr="00CF1753">
        <w:t>Razstava na temo šolskega parlamenta</w:t>
      </w:r>
    </w:p>
    <w:p w:rsidR="00FF3B5D" w:rsidRPr="00CF1753" w:rsidRDefault="00FF3B5D" w:rsidP="00B14B11">
      <w:pPr>
        <w:numPr>
          <w:ilvl w:val="2"/>
          <w:numId w:val="43"/>
        </w:numPr>
        <w:tabs>
          <w:tab w:val="left" w:pos="720"/>
        </w:tabs>
        <w:autoSpaceDE w:val="0"/>
        <w:autoSpaceDN w:val="0"/>
        <w:jc w:val="both"/>
      </w:pPr>
      <w:r w:rsidRPr="00CF1753">
        <w:t>Prešernovi nagrajenci</w:t>
      </w:r>
    </w:p>
    <w:p w:rsidR="00FF3B5D" w:rsidRPr="00CF1753" w:rsidRDefault="00FF3B5D" w:rsidP="00B14B11">
      <w:pPr>
        <w:numPr>
          <w:ilvl w:val="2"/>
          <w:numId w:val="43"/>
        </w:numPr>
        <w:tabs>
          <w:tab w:val="left" w:pos="720"/>
        </w:tabs>
        <w:autoSpaceDE w:val="0"/>
        <w:autoSpaceDN w:val="0"/>
        <w:jc w:val="both"/>
      </w:pPr>
      <w:r w:rsidRPr="00CF1753">
        <w:t>Mesec april – mesec knjige</w:t>
      </w:r>
    </w:p>
    <w:p w:rsidR="00FF3B5D" w:rsidRPr="00CF1753" w:rsidRDefault="00FF3B5D" w:rsidP="00B14B11">
      <w:pPr>
        <w:numPr>
          <w:ilvl w:val="2"/>
          <w:numId w:val="43"/>
        </w:numPr>
        <w:tabs>
          <w:tab w:val="left" w:pos="720"/>
        </w:tabs>
        <w:autoSpaceDE w:val="0"/>
        <w:autoSpaceDN w:val="0"/>
        <w:jc w:val="both"/>
      </w:pPr>
      <w:r w:rsidRPr="00CF1753">
        <w:t>Svetovni dan zemlje – 22. april (razstava ustvarjalnic po branju za eko bralno značko)</w:t>
      </w:r>
    </w:p>
    <w:p w:rsidR="00FF3B5D" w:rsidRPr="00CF1753" w:rsidRDefault="00FF3B5D" w:rsidP="00B14B11">
      <w:pPr>
        <w:numPr>
          <w:ilvl w:val="2"/>
          <w:numId w:val="43"/>
        </w:numPr>
        <w:tabs>
          <w:tab w:val="left" w:pos="720"/>
        </w:tabs>
        <w:autoSpaceDE w:val="0"/>
        <w:autoSpaceDN w:val="0"/>
        <w:jc w:val="both"/>
      </w:pPr>
      <w:r w:rsidRPr="00CF1753">
        <w:t xml:space="preserve">Moje prve ilustracije literarnih oseb (izdelki učencev pri bralni uri) </w:t>
      </w:r>
    </w:p>
    <w:p w:rsidR="00FF3B5D" w:rsidRPr="00CF1753" w:rsidRDefault="00FF3B5D" w:rsidP="00B14B11">
      <w:pPr>
        <w:numPr>
          <w:ilvl w:val="2"/>
          <w:numId w:val="43"/>
        </w:numPr>
        <w:tabs>
          <w:tab w:val="left" w:pos="720"/>
        </w:tabs>
        <w:autoSpaceDE w:val="0"/>
        <w:autoSpaceDN w:val="0"/>
        <w:jc w:val="both"/>
      </w:pPr>
      <w:r w:rsidRPr="00CF1753">
        <w:t>Knjižne nagrajenke in nominiranke na knjižni polici v šolski knjižnici (Desetnica, Večernica, Izvirna slovenska slikanica, Hruške)</w:t>
      </w:r>
    </w:p>
    <w:p w:rsidR="00FF3B5D" w:rsidRPr="00CF1753" w:rsidRDefault="00FF3B5D" w:rsidP="00FF3B5D">
      <w:pPr>
        <w:autoSpaceDE w:val="0"/>
        <w:autoSpaceDN w:val="0"/>
        <w:jc w:val="both"/>
        <w:rPr>
          <w:b/>
        </w:rPr>
      </w:pPr>
    </w:p>
    <w:p w:rsidR="00FF3B5D" w:rsidRPr="00CF1753" w:rsidRDefault="00FF3B5D" w:rsidP="00FF3B5D">
      <w:pPr>
        <w:autoSpaceDE w:val="0"/>
        <w:autoSpaceDN w:val="0"/>
        <w:jc w:val="center"/>
        <w:rPr>
          <w:b/>
        </w:rPr>
      </w:pPr>
      <w:r w:rsidRPr="00CF1753">
        <w:rPr>
          <w:b/>
        </w:rPr>
        <w:t>KIZ</w:t>
      </w:r>
    </w:p>
    <w:p w:rsidR="00FF3B5D" w:rsidRPr="00CF1753" w:rsidRDefault="00FF3B5D" w:rsidP="00FF3B5D">
      <w:pPr>
        <w:autoSpaceDE w:val="0"/>
        <w:autoSpaceDN w:val="0"/>
        <w:jc w:val="center"/>
        <w:rPr>
          <w:b/>
        </w:rPr>
      </w:pPr>
      <w:r w:rsidRPr="00CF1753">
        <w:rPr>
          <w:b/>
        </w:rPr>
        <w:t>(Knjižnično informacijska znanja)</w:t>
      </w:r>
    </w:p>
    <w:p w:rsidR="00FF3B5D" w:rsidRPr="00CF1753" w:rsidRDefault="00FF3B5D" w:rsidP="00FF3B5D">
      <w:pPr>
        <w:autoSpaceDE w:val="0"/>
        <w:autoSpaceDN w:val="0"/>
        <w:jc w:val="both"/>
      </w:pPr>
      <w:r w:rsidRPr="00CF1753">
        <w:t xml:space="preserve">Predmetno področje KIZ (Knjižnično informacijska znanja) je knjižna, knjižnična in multimedijska vzgoja, oziroma veda o informacijskih virih. Povezuje se z vsemi predmetnimi področji, najpogosteje pa s slovenščino, umetnostjo, družbo, okoljem in naravoslovjem. </w:t>
      </w:r>
    </w:p>
    <w:p w:rsidR="00FF3B5D" w:rsidRPr="00CF1753" w:rsidRDefault="00FF3B5D" w:rsidP="00FF3B5D">
      <w:pPr>
        <w:autoSpaceDE w:val="0"/>
        <w:autoSpaceDN w:val="0"/>
        <w:jc w:val="both"/>
      </w:pPr>
      <w:r w:rsidRPr="00CF1753">
        <w:t xml:space="preserve"> </w:t>
      </w:r>
    </w:p>
    <w:p w:rsidR="00FF3B5D" w:rsidRPr="00CF1753" w:rsidRDefault="00FF3B5D" w:rsidP="00FF3B5D">
      <w:pPr>
        <w:autoSpaceDE w:val="0"/>
        <w:autoSpaceDN w:val="0"/>
        <w:jc w:val="both"/>
      </w:pPr>
      <w:r w:rsidRPr="00CF1753">
        <w:t>Načrtovane so 4 ure na razred v prvem, drugem in tretjem triletju po dogovoru z učitelji. Glede na dosedanjo prakso pričakujem večjo realizacijo v 1. in 2. triadi OŠ ter v oddelkih s prilagojenim programom.</w:t>
      </w:r>
    </w:p>
    <w:p w:rsidR="00FF3B5D" w:rsidRPr="00CF1753" w:rsidRDefault="00FF3B5D" w:rsidP="00FF3B5D">
      <w:pPr>
        <w:autoSpaceDE w:val="0"/>
        <w:autoSpaceDN w:val="0"/>
        <w:jc w:val="center"/>
        <w:rPr>
          <w:b/>
        </w:rPr>
      </w:pPr>
      <w:r w:rsidRPr="00CF1753">
        <w:rPr>
          <w:b/>
        </w:rPr>
        <w:t>Klepet s starši o branju</w:t>
      </w:r>
    </w:p>
    <w:p w:rsidR="00FF3B5D" w:rsidRPr="00CF1753" w:rsidRDefault="00FF3B5D" w:rsidP="00FF3B5D">
      <w:pPr>
        <w:autoSpaceDE w:val="0"/>
        <w:autoSpaceDN w:val="0"/>
        <w:jc w:val="center"/>
        <w:rPr>
          <w:b/>
        </w:rPr>
      </w:pPr>
      <w:r w:rsidRPr="00CF1753">
        <w:rPr>
          <w:b/>
        </w:rPr>
        <w:t>(roditeljski sestanek)</w:t>
      </w:r>
    </w:p>
    <w:p w:rsidR="00FF3B5D" w:rsidRPr="00CF1753" w:rsidRDefault="00FF3B5D" w:rsidP="00FF3B5D">
      <w:pPr>
        <w:autoSpaceDE w:val="0"/>
        <w:autoSpaceDN w:val="0"/>
        <w:jc w:val="both"/>
      </w:pPr>
      <w:r w:rsidRPr="00CF1753">
        <w:t>Klepet s starši o branju pripravi knjižničarka in se izvede v prostoru knjižnice v spomladanskem terminu po dogovoru oziroma na željo razredničarke v 4. in 5. razredu (v okviru roditeljskega sestanka).</w:t>
      </w:r>
    </w:p>
    <w:p w:rsidR="00FF3B5D" w:rsidRDefault="00FF3B5D" w:rsidP="00FF3B5D">
      <w:pPr>
        <w:autoSpaceDE w:val="0"/>
        <w:autoSpaceDN w:val="0"/>
        <w:jc w:val="both"/>
        <w:rPr>
          <w:sz w:val="28"/>
          <w:szCs w:val="28"/>
        </w:rPr>
      </w:pPr>
    </w:p>
    <w:p w:rsidR="00FF3B5D" w:rsidRDefault="00FF3B5D" w:rsidP="00FF3B5D">
      <w:pPr>
        <w:autoSpaceDE w:val="0"/>
        <w:autoSpaceDN w:val="0"/>
        <w:jc w:val="both"/>
        <w:rPr>
          <w:sz w:val="28"/>
          <w:szCs w:val="28"/>
        </w:rPr>
      </w:pPr>
    </w:p>
    <w:p w:rsidR="00A2632B" w:rsidRPr="00321DC9" w:rsidRDefault="00A2632B" w:rsidP="00FF3B5D">
      <w:pPr>
        <w:autoSpaceDE w:val="0"/>
        <w:autoSpaceDN w:val="0"/>
        <w:jc w:val="both"/>
        <w:rPr>
          <w:sz w:val="28"/>
          <w:szCs w:val="28"/>
        </w:rPr>
      </w:pPr>
    </w:p>
    <w:p w:rsidR="00FF3B5D" w:rsidRPr="00CF1753" w:rsidRDefault="00FF3B5D" w:rsidP="00FF3B5D">
      <w:pPr>
        <w:jc w:val="center"/>
        <w:rPr>
          <w:b/>
        </w:rPr>
      </w:pPr>
      <w:r>
        <w:rPr>
          <w:b/>
        </w:rPr>
        <w:lastRenderedPageBreak/>
        <w:t>Učbeniški sklad</w:t>
      </w:r>
    </w:p>
    <w:p w:rsidR="00FF3B5D" w:rsidRPr="00CF1753" w:rsidRDefault="00FF3B5D" w:rsidP="00FF3B5D">
      <w:pPr>
        <w:jc w:val="both"/>
      </w:pPr>
      <w:r w:rsidRPr="00CF1753">
        <w:t xml:space="preserve">V marcu pripravi knjižničarka - upravljavka predlog za izvajanje dejavnosti učbeniškega sklada za tekoče šolsko leto. Potrdi ga ravnateljica. </w:t>
      </w:r>
    </w:p>
    <w:p w:rsidR="00FF3B5D" w:rsidRPr="00C57113" w:rsidRDefault="00FF3B5D" w:rsidP="00C57113">
      <w:pPr>
        <w:jc w:val="both"/>
        <w:rPr>
          <w:b/>
        </w:rPr>
      </w:pPr>
      <w:r w:rsidRPr="00CF1753">
        <w:t>Vse dejavnosti v zvezi s tem določa Pravilnik o upravljanju učbeniških skladov (Uradni list RS).</w:t>
      </w:r>
    </w:p>
    <w:p w:rsidR="00EF5932" w:rsidRDefault="00EF5932" w:rsidP="00EF5932">
      <w:pPr>
        <w:autoSpaceDE w:val="0"/>
        <w:autoSpaceDN w:val="0"/>
        <w:jc w:val="both"/>
      </w:pPr>
      <w:r>
        <w:t xml:space="preserve">                                                               </w:t>
      </w:r>
    </w:p>
    <w:p w:rsidR="00EF5932" w:rsidRDefault="00EF5932" w:rsidP="00EF5932">
      <w:pPr>
        <w:pStyle w:val="Naslov4"/>
        <w:jc w:val="right"/>
        <w:rPr>
          <w:b w:val="0"/>
          <w:bCs w:val="0"/>
          <w:i w:val="0"/>
          <w:iCs w:val="0"/>
        </w:rPr>
      </w:pPr>
      <w:r>
        <w:rPr>
          <w:b w:val="0"/>
          <w:bCs w:val="0"/>
          <w:i w:val="0"/>
          <w:iCs w:val="0"/>
        </w:rPr>
        <w:t xml:space="preserve">     Knjižničarka: Magda Opara</w:t>
      </w:r>
    </w:p>
    <w:p w:rsidR="00EF5932" w:rsidRDefault="00EF5932" w:rsidP="00EF5932"/>
    <w:p w:rsidR="00EF5932" w:rsidRDefault="00EF5932" w:rsidP="00EF5932">
      <w:pPr>
        <w:pStyle w:val="Telobesedila2"/>
        <w:jc w:val="center"/>
        <w:rPr>
          <w:b/>
        </w:rPr>
      </w:pPr>
      <w:r>
        <w:rPr>
          <w:b/>
        </w:rPr>
        <w:t>X. SVET STARŠEV</w:t>
      </w:r>
    </w:p>
    <w:p w:rsidR="00EF5932" w:rsidRDefault="00EF5932" w:rsidP="00EF5932">
      <w:pPr>
        <w:pStyle w:val="Telobesedila2"/>
        <w:rPr>
          <w:b/>
        </w:rPr>
      </w:pPr>
    </w:p>
    <w:p w:rsidR="00EF5932" w:rsidRDefault="00EF5932" w:rsidP="00EF5932">
      <w:pPr>
        <w:pStyle w:val="Telobesedila2"/>
        <w:ind w:firstLine="708"/>
      </w:pPr>
      <w:r>
        <w:t>Naloge sveta staršev opredeljuje ZOFVI. Svet staršev OŠ Mirna naj bi opravljal naslednja dela:</w:t>
      </w:r>
    </w:p>
    <w:p w:rsidR="00EF5932" w:rsidRDefault="00EF5932" w:rsidP="00EF5932">
      <w:pPr>
        <w:pStyle w:val="Telobesedila2"/>
        <w:numPr>
          <w:ilvl w:val="1"/>
          <w:numId w:val="3"/>
        </w:numPr>
      </w:pPr>
      <w:r>
        <w:t>pregledal letni delovni načrt šole in dal o njem mnenje</w:t>
      </w:r>
    </w:p>
    <w:p w:rsidR="00EF5932" w:rsidRDefault="00EF5932" w:rsidP="00EF5932">
      <w:pPr>
        <w:pStyle w:val="Telobesedila2"/>
        <w:numPr>
          <w:ilvl w:val="1"/>
          <w:numId w:val="3"/>
        </w:numPr>
      </w:pPr>
      <w:r>
        <w:t>pregledal poročilo o delu šole v preteklem šol.l. in dal mnenje</w:t>
      </w:r>
    </w:p>
    <w:p w:rsidR="00EF5932" w:rsidRDefault="00EF5932" w:rsidP="00EF5932">
      <w:pPr>
        <w:pStyle w:val="Telobesedila2"/>
        <w:numPr>
          <w:ilvl w:val="1"/>
          <w:numId w:val="3"/>
        </w:numPr>
      </w:pPr>
      <w:r>
        <w:t>razpravljal o poročilih ravnateljice o vzgojno-izobraževalnem delu</w:t>
      </w:r>
    </w:p>
    <w:p w:rsidR="00EF5932" w:rsidRDefault="00EF5932" w:rsidP="00EF5932">
      <w:pPr>
        <w:pStyle w:val="Telobesedila2"/>
        <w:numPr>
          <w:ilvl w:val="1"/>
          <w:numId w:val="3"/>
        </w:numPr>
      </w:pPr>
      <w:r>
        <w:t>dajal pobude za delo v šoli</w:t>
      </w:r>
    </w:p>
    <w:p w:rsidR="00EF5932" w:rsidRDefault="00EF5932" w:rsidP="00EF5932">
      <w:pPr>
        <w:pStyle w:val="Telobesedila2"/>
        <w:numPr>
          <w:ilvl w:val="1"/>
          <w:numId w:val="3"/>
        </w:numPr>
      </w:pPr>
      <w:r>
        <w:t>obravnaval pritožbe staršev v zvezi z vzgojno-izobraževalnim delom</w:t>
      </w:r>
    </w:p>
    <w:p w:rsidR="00EF5932" w:rsidRDefault="00EF5932" w:rsidP="00EF5932">
      <w:pPr>
        <w:pStyle w:val="Telobesedila2"/>
        <w:numPr>
          <w:ilvl w:val="1"/>
          <w:numId w:val="3"/>
        </w:numPr>
      </w:pPr>
      <w:r>
        <w:t>predlagal nadstandardne programe</w:t>
      </w:r>
    </w:p>
    <w:p w:rsidR="00EF5932" w:rsidRDefault="00EF5932" w:rsidP="00EF5932">
      <w:pPr>
        <w:pStyle w:val="Telobesedila2"/>
      </w:pPr>
      <w:r>
        <w:t>Svet staršev naj</w:t>
      </w:r>
      <w:r w:rsidR="00FF3B5D">
        <w:t xml:space="preserve"> bi se sestal saj dva- krat letno</w:t>
      </w:r>
      <w:r>
        <w:t>, po potrebi pa tudi pogosteje.</w:t>
      </w:r>
    </w:p>
    <w:p w:rsidR="00EF5932" w:rsidRDefault="00EF5932" w:rsidP="00EF5932">
      <w:pPr>
        <w:pStyle w:val="Telobesedila2"/>
      </w:pPr>
    </w:p>
    <w:p w:rsidR="00EF5932" w:rsidRDefault="00EF5932" w:rsidP="00EF5932">
      <w:pPr>
        <w:pStyle w:val="Telobesedila2"/>
        <w:jc w:val="center"/>
        <w:rPr>
          <w:b/>
        </w:rPr>
      </w:pPr>
      <w:r>
        <w:rPr>
          <w:b/>
        </w:rPr>
        <w:t>XI. SVET ŠOLE</w:t>
      </w:r>
    </w:p>
    <w:p w:rsidR="00EF5932" w:rsidRDefault="00EF5932" w:rsidP="00EF5932">
      <w:pPr>
        <w:pStyle w:val="Telobesedila2"/>
        <w:jc w:val="center"/>
        <w:rPr>
          <w:b/>
        </w:rPr>
      </w:pPr>
    </w:p>
    <w:p w:rsidR="00EF5932" w:rsidRDefault="00EF5932" w:rsidP="00EF5932">
      <w:pPr>
        <w:pStyle w:val="Telobesedila2"/>
        <w:ind w:firstLine="708"/>
      </w:pPr>
      <w:r>
        <w:t>Pristojnosti sveta šole opredeljuje  ZOFVI.</w:t>
      </w:r>
    </w:p>
    <w:p w:rsidR="00EF5932" w:rsidRDefault="00EF5932" w:rsidP="00EF5932">
      <w:pPr>
        <w:pStyle w:val="Telobesedila2"/>
      </w:pPr>
      <w:r>
        <w:t>Program sveta šole - okvirni:</w:t>
      </w:r>
    </w:p>
    <w:p w:rsidR="00EF5932" w:rsidRDefault="00EF5932" w:rsidP="00EF5932">
      <w:pPr>
        <w:pStyle w:val="Telobesedila2"/>
        <w:numPr>
          <w:ilvl w:val="1"/>
          <w:numId w:val="3"/>
        </w:numPr>
      </w:pPr>
      <w:r>
        <w:t>obravnava in sprejema poročilo o delu šole v preteklem šolskem letu</w:t>
      </w:r>
    </w:p>
    <w:p w:rsidR="00EF5932" w:rsidRDefault="00EF5932" w:rsidP="00EF5932">
      <w:pPr>
        <w:pStyle w:val="Telobesedila2"/>
        <w:numPr>
          <w:ilvl w:val="1"/>
          <w:numId w:val="3"/>
        </w:numPr>
      </w:pPr>
      <w:r>
        <w:t>obravnava in sprejema letni delovni načrt šole</w:t>
      </w:r>
    </w:p>
    <w:p w:rsidR="00EF5932" w:rsidRDefault="00EF5932" w:rsidP="00EF5932">
      <w:pPr>
        <w:pStyle w:val="Telobesedila2"/>
        <w:numPr>
          <w:ilvl w:val="1"/>
          <w:numId w:val="3"/>
        </w:numPr>
      </w:pPr>
      <w:r>
        <w:t>obravnava in sprejema zaključno finančno poročilo</w:t>
      </w:r>
    </w:p>
    <w:p w:rsidR="00EF5932" w:rsidRDefault="00EF5932" w:rsidP="00EF5932">
      <w:pPr>
        <w:pStyle w:val="Telobesedila2"/>
        <w:numPr>
          <w:ilvl w:val="1"/>
          <w:numId w:val="3"/>
        </w:numPr>
      </w:pPr>
      <w:r>
        <w:t xml:space="preserve">obravnava in sprejema finančni plan </w:t>
      </w:r>
    </w:p>
    <w:p w:rsidR="00EF5932" w:rsidRDefault="00EF5932" w:rsidP="00EF5932">
      <w:pPr>
        <w:pStyle w:val="Telobesedila2"/>
        <w:numPr>
          <w:ilvl w:val="1"/>
          <w:numId w:val="3"/>
        </w:numPr>
      </w:pPr>
      <w:r>
        <w:t>obravnava in sprejema poslovno poročilo</w:t>
      </w:r>
    </w:p>
    <w:p w:rsidR="00EF5932" w:rsidRDefault="00EF5932" w:rsidP="00EF5932">
      <w:pPr>
        <w:pStyle w:val="Telobesedila2"/>
        <w:numPr>
          <w:ilvl w:val="1"/>
          <w:numId w:val="3"/>
        </w:numPr>
      </w:pPr>
      <w:r>
        <w:t>obravnava uspešnost vzgojno-izobraževalnega dela</w:t>
      </w:r>
    </w:p>
    <w:p w:rsidR="00EF5932" w:rsidRDefault="00EF5932" w:rsidP="00EF5932">
      <w:pPr>
        <w:pStyle w:val="Telobesedila2"/>
        <w:numPr>
          <w:ilvl w:val="1"/>
          <w:numId w:val="3"/>
        </w:numPr>
      </w:pPr>
      <w:r>
        <w:t>seznanja se s šolsko zakonodajo</w:t>
      </w:r>
    </w:p>
    <w:p w:rsidR="00EF5932" w:rsidRDefault="00EF5932" w:rsidP="00EF5932">
      <w:pPr>
        <w:pStyle w:val="Telobesedila2"/>
        <w:numPr>
          <w:ilvl w:val="1"/>
          <w:numId w:val="3"/>
        </w:numPr>
      </w:pPr>
      <w:r>
        <w:t>obravnava in sprejema šolske pravilnike</w:t>
      </w:r>
    </w:p>
    <w:p w:rsidR="00EF5932" w:rsidRDefault="00EF5932" w:rsidP="00EF5932">
      <w:pPr>
        <w:pStyle w:val="Telobesedila2"/>
        <w:numPr>
          <w:ilvl w:val="1"/>
          <w:numId w:val="3"/>
        </w:numPr>
      </w:pPr>
      <w:r>
        <w:t>spremlja delo šole in njeno sodelovanje z okoljem in daje pobude ter predloge za izboljšanje dela</w:t>
      </w:r>
    </w:p>
    <w:p w:rsidR="00EF5932" w:rsidRDefault="00EF5932" w:rsidP="00EF5932">
      <w:pPr>
        <w:pStyle w:val="Telobesedila2"/>
        <w:numPr>
          <w:ilvl w:val="1"/>
          <w:numId w:val="3"/>
        </w:numPr>
      </w:pPr>
      <w:r>
        <w:t>ocenjuje uspešnost ravnateljevega dela</w:t>
      </w:r>
    </w:p>
    <w:p w:rsidR="00EF5932" w:rsidRDefault="00EF5932" w:rsidP="00C57113">
      <w:pPr>
        <w:pStyle w:val="Telobesedila2"/>
        <w:rPr>
          <w:b/>
        </w:rPr>
      </w:pPr>
    </w:p>
    <w:p w:rsidR="00EF5932" w:rsidRDefault="00EF5932" w:rsidP="00EF5932">
      <w:pPr>
        <w:pStyle w:val="Telobesedila2"/>
        <w:jc w:val="center"/>
        <w:rPr>
          <w:b/>
        </w:rPr>
      </w:pPr>
      <w:r>
        <w:rPr>
          <w:b/>
        </w:rPr>
        <w:t>XII. POVEZOVANJE ŠOLE Z OKOLJEM</w:t>
      </w:r>
    </w:p>
    <w:p w:rsidR="00EF5932" w:rsidRDefault="00EF5932" w:rsidP="00EF5932">
      <w:pPr>
        <w:pStyle w:val="Telobesedila2"/>
        <w:ind w:firstLine="708"/>
      </w:pPr>
      <w:r>
        <w:t xml:space="preserve">Šola mora živeti in dihati z okoljem. Osnovna šola Mirna tesno sodeluje z okoljem –ožjo in širšo lokalno skupnostjo. Izredno pomembno je sodelovanje z ustanoviteljico Občino Mirna. Tudi v prihodnjem šol.l. načrtujemo in pričakujemo takšno obojestransko sodelovanje, kot je bilo v preteklih letih. V šoli se zavedamo, da je mnogo lažje izpeljati začrtani program, če se lahko obrneš na ljudi, ki ti pri delu pomagajo in te vzpodbujajo ter dajejo nove ideje in predlagajo določene rešitve. Z okoljem se bomo povezovali preko: </w:t>
      </w:r>
    </w:p>
    <w:p w:rsidR="00EF5932" w:rsidRDefault="00EF5932" w:rsidP="00EF5932">
      <w:pPr>
        <w:pStyle w:val="Telobesedila2"/>
        <w:numPr>
          <w:ilvl w:val="1"/>
          <w:numId w:val="3"/>
        </w:numPr>
      </w:pPr>
      <w:r>
        <w:t xml:space="preserve">prireditev </w:t>
      </w:r>
      <w:r w:rsidR="00FF3B5D">
        <w:t xml:space="preserve"> </w:t>
      </w:r>
      <w:r w:rsidR="00FF3B5D" w:rsidRPr="00FF3B5D">
        <w:rPr>
          <w:i/>
        </w:rPr>
        <w:t>(če bo možno)</w:t>
      </w:r>
    </w:p>
    <w:p w:rsidR="00EF5932" w:rsidRDefault="00EF5932" w:rsidP="00EF5932">
      <w:pPr>
        <w:pStyle w:val="Telobesedila2"/>
        <w:numPr>
          <w:ilvl w:val="1"/>
          <w:numId w:val="3"/>
        </w:numPr>
      </w:pPr>
      <w:r>
        <w:t>skupnih akcij za obogatitev kulturnega in športnega življenja</w:t>
      </w:r>
      <w:r w:rsidR="00FF3B5D">
        <w:t xml:space="preserve"> (ob ugodnih razmerah)</w:t>
      </w:r>
    </w:p>
    <w:p w:rsidR="00EF5932" w:rsidRDefault="00EF5932" w:rsidP="00EF5932">
      <w:pPr>
        <w:pStyle w:val="Telobesedila2"/>
        <w:numPr>
          <w:ilvl w:val="1"/>
          <w:numId w:val="3"/>
        </w:numPr>
      </w:pPr>
      <w:r>
        <w:t>skupnih akcij za lepšo podobo kraja</w:t>
      </w:r>
    </w:p>
    <w:p w:rsidR="00EF5932" w:rsidRDefault="00EF5932" w:rsidP="00EF5932">
      <w:pPr>
        <w:pStyle w:val="Telobesedila2"/>
        <w:numPr>
          <w:ilvl w:val="1"/>
          <w:numId w:val="3"/>
        </w:numPr>
      </w:pPr>
      <w:r>
        <w:t>zbiralne akcije papirja – PAPIR ZA PAPIR</w:t>
      </w:r>
      <w:r w:rsidR="00626BA3">
        <w:t xml:space="preserve"> (če bo možno – COVID 19)</w:t>
      </w:r>
    </w:p>
    <w:p w:rsidR="00EF5932" w:rsidRDefault="00EF5932" w:rsidP="00EF5932">
      <w:pPr>
        <w:pStyle w:val="Telobesedila2"/>
        <w:numPr>
          <w:ilvl w:val="1"/>
          <w:numId w:val="3"/>
        </w:numPr>
      </w:pPr>
      <w:r>
        <w:t>razgovorov</w:t>
      </w:r>
    </w:p>
    <w:p w:rsidR="00EF5932" w:rsidRDefault="00EF5932" w:rsidP="00EF5932">
      <w:pPr>
        <w:pStyle w:val="Telobesedila2"/>
        <w:numPr>
          <w:ilvl w:val="1"/>
          <w:numId w:val="3"/>
        </w:numPr>
      </w:pPr>
      <w:r>
        <w:t>obiskov</w:t>
      </w:r>
      <w:r w:rsidR="00626BA3">
        <w:t xml:space="preserve"> ?</w:t>
      </w:r>
    </w:p>
    <w:p w:rsidR="00EF5932" w:rsidRDefault="00EF5932" w:rsidP="00EF5932">
      <w:pPr>
        <w:pStyle w:val="Telobesedila2"/>
        <w:ind w:left="1069"/>
      </w:pPr>
    </w:p>
    <w:p w:rsidR="00EF5932" w:rsidRDefault="00EF5932" w:rsidP="00EF5932">
      <w:pPr>
        <w:pStyle w:val="Telobesedila2"/>
        <w:jc w:val="center"/>
        <w:rPr>
          <w:b/>
        </w:rPr>
      </w:pPr>
      <w:r>
        <w:rPr>
          <w:b/>
        </w:rPr>
        <w:lastRenderedPageBreak/>
        <w:t>XIII. ŠOLSKA SKUPNOST</w:t>
      </w:r>
    </w:p>
    <w:p w:rsidR="00626BA3" w:rsidRDefault="00626BA3" w:rsidP="00626BA3">
      <w:pPr>
        <w:jc w:val="both"/>
      </w:pPr>
      <w:r>
        <w:t>Pomen in naloge šolske skupnosti:</w:t>
      </w:r>
    </w:p>
    <w:p w:rsidR="00626BA3" w:rsidRDefault="00626BA3" w:rsidP="00626BA3">
      <w:pPr>
        <w:jc w:val="both"/>
      </w:pPr>
      <w:r>
        <w:t xml:space="preserve">- soustvarjanje pozitivne klime na šoli in skrb za dobre odnose; </w:t>
      </w:r>
    </w:p>
    <w:p w:rsidR="00626BA3" w:rsidRDefault="00626BA3" w:rsidP="00626BA3">
      <w:pPr>
        <w:jc w:val="both"/>
      </w:pPr>
      <w:r>
        <w:t>- soustvarjanje kulturnega utripa na šoli;</w:t>
      </w:r>
    </w:p>
    <w:p w:rsidR="00626BA3" w:rsidRDefault="00626BA3" w:rsidP="00626BA3">
      <w:pPr>
        <w:jc w:val="both"/>
      </w:pPr>
      <w:r>
        <w:t>- dajanje pobud za različne akcije in aktivnosti (dobrodelnost, ekologija …).</w:t>
      </w:r>
    </w:p>
    <w:p w:rsidR="00626BA3" w:rsidRDefault="00626BA3" w:rsidP="00626BA3">
      <w:pPr>
        <w:jc w:val="both"/>
      </w:pPr>
      <w:r>
        <w:t>Srečevali se bomo po potrebi, najmanj trikrat v šolskem letu.</w:t>
      </w:r>
    </w:p>
    <w:p w:rsidR="00626BA3" w:rsidRDefault="00626BA3" w:rsidP="00626BA3">
      <w:pPr>
        <w:jc w:val="both"/>
      </w:pPr>
      <w:r>
        <w:t xml:space="preserve">V tem šolskem letu bomo: </w:t>
      </w:r>
    </w:p>
    <w:p w:rsidR="00626BA3" w:rsidRDefault="00626BA3" w:rsidP="00626BA3">
      <w:pPr>
        <w:jc w:val="both"/>
      </w:pPr>
      <w:r>
        <w:t>- v mesecu septembru sodelovali na dobrodelnem teku;</w:t>
      </w:r>
    </w:p>
    <w:p w:rsidR="00626BA3" w:rsidRDefault="00626BA3" w:rsidP="00626BA3">
      <w:pPr>
        <w:jc w:val="both"/>
      </w:pPr>
      <w:r>
        <w:t>- pripravili sprejem prvošolcev v šolsko skupnost;</w:t>
      </w:r>
    </w:p>
    <w:p w:rsidR="00626BA3" w:rsidRDefault="00626BA3" w:rsidP="00626BA3">
      <w:pPr>
        <w:jc w:val="both"/>
      </w:pPr>
      <w:r>
        <w:t xml:space="preserve">- izvedli dve zbiralni akciji Papir za papir (v mesecu oktobru in mesecu maju), zbirali izrabljene baterijske vložke, kartuše in zamaške v sodelovanju z zdravo in eko šolo; </w:t>
      </w:r>
    </w:p>
    <w:p w:rsidR="00626BA3" w:rsidRDefault="00626BA3" w:rsidP="00626BA3">
      <w:pPr>
        <w:jc w:val="both"/>
      </w:pPr>
      <w:r>
        <w:t>- organizirali Miklavžev sejem;</w:t>
      </w:r>
    </w:p>
    <w:p w:rsidR="00626BA3" w:rsidRDefault="00626BA3" w:rsidP="00626BA3">
      <w:pPr>
        <w:jc w:val="both"/>
      </w:pPr>
      <w:r>
        <w:t>- sodelovali pri dobrodelni zbiralni akciji Pokloni zvezek;</w:t>
      </w:r>
    </w:p>
    <w:p w:rsidR="00626BA3" w:rsidRDefault="00626BA3" w:rsidP="00626BA3">
      <w:pPr>
        <w:jc w:val="both"/>
      </w:pPr>
      <w:r>
        <w:t>- izvedli božično-novoletno pošto;</w:t>
      </w:r>
    </w:p>
    <w:p w:rsidR="00626BA3" w:rsidRDefault="00626BA3" w:rsidP="00626BA3">
      <w:pPr>
        <w:jc w:val="both"/>
      </w:pPr>
      <w:r>
        <w:t>- izvedli aktivnosti v okviru šolskega otroškega parlamenta;</w:t>
      </w:r>
    </w:p>
    <w:p w:rsidR="00EF5932" w:rsidRDefault="00626BA3" w:rsidP="00626BA3">
      <w:pPr>
        <w:jc w:val="both"/>
      </w:pPr>
      <w:r>
        <w:t>- se udeležili območnega in regijskega otroškega parlamenta</w:t>
      </w:r>
      <w:r w:rsidR="00EF5932">
        <w:t xml:space="preserve">                                                                       </w:t>
      </w:r>
    </w:p>
    <w:p w:rsidR="00EF5932" w:rsidRDefault="00EF5932" w:rsidP="00EF5932">
      <w:pPr>
        <w:jc w:val="both"/>
      </w:pPr>
      <w:r>
        <w:t xml:space="preserve">                    </w:t>
      </w:r>
      <w:r w:rsidR="00626BA3">
        <w:t xml:space="preserve">                       </w:t>
      </w:r>
      <w:r>
        <w:t xml:space="preserve">                     Mentorica šolske skupn</w:t>
      </w:r>
      <w:r w:rsidR="00626BA3">
        <w:t>osti</w:t>
      </w:r>
      <w:r>
        <w:t xml:space="preserve">    Petra Vidmar</w:t>
      </w:r>
    </w:p>
    <w:p w:rsidR="00EF5932" w:rsidRDefault="00EF5932" w:rsidP="00EF5932">
      <w:pPr>
        <w:jc w:val="both"/>
      </w:pPr>
    </w:p>
    <w:p w:rsidR="00EF5932" w:rsidRDefault="00EF5932" w:rsidP="00EF5932">
      <w:pPr>
        <w:pStyle w:val="Telobesedila2"/>
      </w:pPr>
    </w:p>
    <w:p w:rsidR="00EF5932" w:rsidRDefault="00EF5932" w:rsidP="00EF5932">
      <w:pPr>
        <w:pStyle w:val="Telobesedila2"/>
        <w:jc w:val="center"/>
        <w:rPr>
          <w:b/>
        </w:rPr>
      </w:pPr>
      <w:r>
        <w:rPr>
          <w:b/>
        </w:rPr>
        <w:t>XIV</w:t>
      </w:r>
      <w:r>
        <w:rPr>
          <w:b/>
          <w:sz w:val="28"/>
          <w:szCs w:val="28"/>
        </w:rPr>
        <w:t xml:space="preserve">. </w:t>
      </w:r>
      <w:r>
        <w:rPr>
          <w:b/>
        </w:rPr>
        <w:t>ŠOLSKI SKLAD</w:t>
      </w:r>
    </w:p>
    <w:p w:rsidR="00EF5932" w:rsidRDefault="00EF5932" w:rsidP="00EF5932">
      <w:pPr>
        <w:pStyle w:val="Telobesedila2"/>
        <w:rPr>
          <w:b/>
        </w:rPr>
      </w:pPr>
    </w:p>
    <w:p w:rsidR="00EF5932" w:rsidRDefault="00EF5932" w:rsidP="00EF5932">
      <w:pPr>
        <w:pStyle w:val="Navaden1"/>
        <w:jc w:val="both"/>
      </w:pPr>
      <w:r>
        <w:tab/>
        <w:t xml:space="preserve">Šolski sklad OŠ Mirna deluje od 1. septembra 2007. Sredstva  pridobiva iz donacij, prispevkov občanov in staršev, zapuščin in drugih virov. Namen sklada je zvišati standard pouka, pomagati pri nakupu nadstandardne opreme in financirati dejavnosti in potrebe posameznega razreda, ki niso sestavine vzgojno-izobraževalnega programa in se ne financirajo iz javnih sredstev. </w:t>
      </w:r>
    </w:p>
    <w:p w:rsidR="00EF5932" w:rsidRDefault="00EF5932" w:rsidP="00EF5932">
      <w:pPr>
        <w:pStyle w:val="Navaden1"/>
        <w:jc w:val="both"/>
      </w:pPr>
      <w:r>
        <w:t>Številka podračuna ŠOLSKEGA SKLADA OŠ MIRNA: 5601100-6000040084; sklic za OŠ: 2919-100; sklic za OŠPP: 29190-110; sklic za Vrtec Deteljica: 291900-120.</w:t>
      </w:r>
    </w:p>
    <w:p w:rsidR="00EF5932" w:rsidRDefault="00EF5932" w:rsidP="00EF5932">
      <w:pPr>
        <w:pStyle w:val="Telobesedila2"/>
        <w:rPr>
          <w:b/>
        </w:rPr>
      </w:pPr>
    </w:p>
    <w:p w:rsidR="00EF5932" w:rsidRDefault="00EF5932" w:rsidP="00EF5932">
      <w:pPr>
        <w:jc w:val="center"/>
        <w:rPr>
          <w:rFonts w:eastAsia="Calibri"/>
          <w:b/>
        </w:rPr>
      </w:pPr>
      <w:r>
        <w:rPr>
          <w:b/>
        </w:rPr>
        <w:t xml:space="preserve">       XV. </w:t>
      </w:r>
      <w:r>
        <w:rPr>
          <w:rFonts w:eastAsia="Calibri"/>
          <w:b/>
        </w:rPr>
        <w:t xml:space="preserve">NAČRT DEJAVNOSTI EKO-ŠOLA </w:t>
      </w:r>
    </w:p>
    <w:p w:rsidR="00EF5932" w:rsidRDefault="00626BA3" w:rsidP="00EF5932">
      <w:pPr>
        <w:jc w:val="both"/>
      </w:pPr>
      <w:r>
        <w:t>N</w:t>
      </w:r>
      <w:r w:rsidR="00EF5932">
        <w:t xml:space="preserve">nadaljevali s programom dela iz preteklega šolskega leta ter ga dopolnili z dodatnimi vsebinami. </w:t>
      </w:r>
    </w:p>
    <w:p w:rsidR="00EF5932" w:rsidRDefault="00EF5932" w:rsidP="00EF5932">
      <w:pPr>
        <w:jc w:val="both"/>
      </w:pPr>
      <w:r>
        <w:t xml:space="preserve">V šolski ekološki projekt je vključen cel zavod OŠ Mirna. Projekt je namenjen načrtnemu okoljskemu osveščanju in izobraževanju. </w:t>
      </w:r>
    </w:p>
    <w:p w:rsidR="00EF5932" w:rsidRDefault="00EF5932" w:rsidP="00EF5932">
      <w:pPr>
        <w:jc w:val="both"/>
        <w:rPr>
          <w:b/>
          <w:bCs/>
        </w:rPr>
      </w:pPr>
      <w:r>
        <w:rPr>
          <w:b/>
          <w:bCs/>
        </w:rPr>
        <w:t xml:space="preserve">Glavni cilji projekta so: </w:t>
      </w:r>
    </w:p>
    <w:p w:rsidR="00EF5932" w:rsidRDefault="00EF5932" w:rsidP="00EF5932">
      <w:pPr>
        <w:jc w:val="both"/>
      </w:pPr>
      <w:r>
        <w:t>- Vzgoja otrok, mladostnikov za zdrav način življenja.</w:t>
      </w:r>
    </w:p>
    <w:p w:rsidR="00EF5932" w:rsidRDefault="00EF5932" w:rsidP="00EF5932">
      <w:pPr>
        <w:jc w:val="both"/>
      </w:pPr>
      <w:r>
        <w:t>- Navajanje na odgovorno ravnanje s hrano.</w:t>
      </w:r>
    </w:p>
    <w:p w:rsidR="00EF5932" w:rsidRDefault="00EF5932" w:rsidP="00EF5932">
      <w:pPr>
        <w:jc w:val="both"/>
      </w:pPr>
      <w:r>
        <w:t>- Vzpostavljanje odgovornega odnosa  do žive, nežive narave in zavedanja lastne odgovornosti.</w:t>
      </w:r>
    </w:p>
    <w:p w:rsidR="00EF5932" w:rsidRDefault="00EF5932" w:rsidP="00EF5932">
      <w:pPr>
        <w:jc w:val="both"/>
      </w:pPr>
      <w:r>
        <w:t>- Učenje pravilnega vedenja: varčna raba virov, ločevanje odpadkov, zmanjševanje količine odpadkov, uporaba odpadnih materialov pri delu, medsebojni odnosi.</w:t>
      </w:r>
    </w:p>
    <w:p w:rsidR="00EF5932" w:rsidRDefault="00EF5932" w:rsidP="00EF5932">
      <w:pPr>
        <w:jc w:val="both"/>
      </w:pPr>
      <w:r>
        <w:t>- Vključevanje v vseslovenske humanitarne akcije.</w:t>
      </w:r>
    </w:p>
    <w:p w:rsidR="00EF5932" w:rsidRDefault="00EF5932" w:rsidP="00EF5932">
      <w:pPr>
        <w:jc w:val="both"/>
      </w:pPr>
      <w:r>
        <w:t>- S pomočjo ekološke literature razvijati individualno kreativno mišljenje.</w:t>
      </w:r>
    </w:p>
    <w:p w:rsidR="00EF5932" w:rsidRDefault="00EF5932" w:rsidP="00EF5932">
      <w:pPr>
        <w:jc w:val="both"/>
      </w:pPr>
      <w:r>
        <w:t xml:space="preserve">Cilje projekta bomo uresničevali v okviru pouka na vseh predmetnih področjih, dnevih dejavnosti in interesnih dejavnostih. </w:t>
      </w:r>
    </w:p>
    <w:p w:rsidR="00EF5932" w:rsidRDefault="00EF5932" w:rsidP="00EF5932">
      <w:pPr>
        <w:jc w:val="both"/>
      </w:pPr>
      <w:r>
        <w:t xml:space="preserve">                                                                                                  Vodja projekta Bojana Kovačič</w:t>
      </w:r>
    </w:p>
    <w:p w:rsidR="006B674A" w:rsidRDefault="006B674A" w:rsidP="00EF5932">
      <w:pPr>
        <w:jc w:val="both"/>
        <w:rPr>
          <w:b/>
        </w:rPr>
      </w:pPr>
    </w:p>
    <w:p w:rsidR="006B674A" w:rsidRDefault="006B674A" w:rsidP="00EF5932">
      <w:pPr>
        <w:jc w:val="both"/>
        <w:rPr>
          <w:b/>
        </w:rPr>
      </w:pPr>
    </w:p>
    <w:p w:rsidR="006B674A" w:rsidRDefault="006B674A" w:rsidP="00EF5932">
      <w:pPr>
        <w:jc w:val="both"/>
        <w:rPr>
          <w:b/>
        </w:rPr>
      </w:pPr>
    </w:p>
    <w:p w:rsidR="006B674A" w:rsidRDefault="006B674A" w:rsidP="00EF5932">
      <w:pPr>
        <w:jc w:val="both"/>
        <w:rPr>
          <w:b/>
        </w:rPr>
      </w:pPr>
    </w:p>
    <w:p w:rsidR="00A2632B" w:rsidRDefault="00A2632B" w:rsidP="00EF5932">
      <w:pPr>
        <w:jc w:val="both"/>
        <w:rPr>
          <w:b/>
        </w:rPr>
      </w:pPr>
    </w:p>
    <w:p w:rsidR="00EF5932" w:rsidRDefault="00EF5932" w:rsidP="00EF5932">
      <w:pPr>
        <w:jc w:val="both"/>
      </w:pPr>
      <w:r>
        <w:rPr>
          <w:b/>
        </w:rPr>
        <w:lastRenderedPageBreak/>
        <w:t xml:space="preserve">  XVI. </w:t>
      </w:r>
      <w:r>
        <w:rPr>
          <w:rFonts w:eastAsia="Calibri"/>
          <w:b/>
        </w:rPr>
        <w:t>NAČRT DEJAVNOSTI ZDRAVAŠOLA</w:t>
      </w:r>
    </w:p>
    <w:p w:rsidR="00EF5932" w:rsidRDefault="00EF5932" w:rsidP="00EF5932">
      <w:pPr>
        <w:tabs>
          <w:tab w:val="left" w:pos="1764"/>
        </w:tabs>
        <w:jc w:val="center"/>
        <w:rPr>
          <w:sz w:val="28"/>
          <w:szCs w:val="28"/>
        </w:rPr>
      </w:pPr>
      <w:r>
        <w:rPr>
          <w:noProof/>
          <w:color w:val="0000FF"/>
        </w:rPr>
        <w:drawing>
          <wp:inline distT="0" distB="0" distL="0" distR="0">
            <wp:extent cx="2095500" cy="1905000"/>
            <wp:effectExtent l="0" t="0" r="0" b="0"/>
            <wp:docPr id="3" name="Slika 3" descr="http://www2.arnes.si/~oscefk1s/projekti/zdrava.gif">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http://www2.arnes.si/~oscefk1s/projekti/zdrava.gif">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5500" cy="1905000"/>
                    </a:xfrm>
                    <a:prstGeom prst="rect">
                      <a:avLst/>
                    </a:prstGeom>
                    <a:noFill/>
                    <a:ln>
                      <a:noFill/>
                    </a:ln>
                  </pic:spPr>
                </pic:pic>
              </a:graphicData>
            </a:graphic>
          </wp:inline>
        </w:drawing>
      </w:r>
    </w:p>
    <w:p w:rsidR="00EF5932" w:rsidRDefault="00EF5932" w:rsidP="00EF5932">
      <w:pPr>
        <w:tabs>
          <w:tab w:val="left" w:pos="1500"/>
        </w:tabs>
      </w:pPr>
      <w:r>
        <w:t xml:space="preserve">Zavod OŠ Mirna je </w:t>
      </w:r>
      <w:r w:rsidR="00487499">
        <w:t xml:space="preserve">vključen </w:t>
      </w:r>
      <w:r>
        <w:t>v Evropsko mrežo ZDRA</w:t>
      </w:r>
      <w:r w:rsidR="00626BA3">
        <w:t>VIH ŠOL</w:t>
      </w:r>
      <w:r w:rsidR="00487499">
        <w:t>.</w:t>
      </w:r>
    </w:p>
    <w:p w:rsidR="00EF5932" w:rsidRDefault="00EF5932" w:rsidP="00EF5932">
      <w:pPr>
        <w:tabs>
          <w:tab w:val="left" w:pos="1500"/>
        </w:tabs>
        <w:rPr>
          <w:rFonts w:cstheme="minorHAnsi"/>
        </w:rPr>
      </w:pPr>
      <w:r>
        <w:rPr>
          <w:rFonts w:cstheme="minorHAnsi"/>
        </w:rPr>
        <w:t>Sledimo 12. ciljem ZDRAVE ŠOLE:</w:t>
      </w:r>
    </w:p>
    <w:p w:rsidR="00EF5932" w:rsidRDefault="00EF5932" w:rsidP="00B14B11">
      <w:pPr>
        <w:pStyle w:val="Odstavekseznama"/>
        <w:numPr>
          <w:ilvl w:val="0"/>
          <w:numId w:val="44"/>
        </w:numPr>
        <w:tabs>
          <w:tab w:val="left" w:pos="1500"/>
        </w:tabs>
        <w:spacing w:after="200" w:line="276" w:lineRule="auto"/>
        <w:rPr>
          <w:rFonts w:cstheme="minorHAnsi"/>
        </w:rPr>
      </w:pPr>
      <w:r>
        <w:rPr>
          <w:rFonts w:cstheme="minorHAnsi"/>
        </w:rPr>
        <w:t>Aktivno podpiramo pozitivno samopodobo v vseh učencev, s tem, da lahko vsak prispeva k življenju v šoli.</w:t>
      </w:r>
    </w:p>
    <w:p w:rsidR="00EF5932" w:rsidRDefault="00EF5932" w:rsidP="00B14B11">
      <w:pPr>
        <w:pStyle w:val="Odstavekseznama"/>
        <w:numPr>
          <w:ilvl w:val="0"/>
          <w:numId w:val="44"/>
        </w:numPr>
        <w:tabs>
          <w:tab w:val="left" w:pos="1500"/>
        </w:tabs>
        <w:spacing w:after="200" w:line="276" w:lineRule="auto"/>
        <w:rPr>
          <w:rFonts w:cstheme="minorHAnsi"/>
        </w:rPr>
      </w:pPr>
      <w:r>
        <w:rPr>
          <w:rFonts w:cstheme="minorHAnsi"/>
        </w:rPr>
        <w:t>Skrbimo za vsestranski razvoj dobrih medsebojnih odnosov med učitelji in učenci, učitelji med seboj ter med učenci.</w:t>
      </w:r>
    </w:p>
    <w:p w:rsidR="00EF5932" w:rsidRDefault="00EF5932" w:rsidP="00B14B11">
      <w:pPr>
        <w:pStyle w:val="Odstavekseznama"/>
        <w:numPr>
          <w:ilvl w:val="0"/>
          <w:numId w:val="44"/>
        </w:numPr>
        <w:tabs>
          <w:tab w:val="left" w:pos="1500"/>
        </w:tabs>
        <w:spacing w:after="200" w:line="276" w:lineRule="auto"/>
        <w:rPr>
          <w:rFonts w:cstheme="minorHAnsi"/>
        </w:rPr>
      </w:pPr>
      <w:r>
        <w:rPr>
          <w:rFonts w:cstheme="minorHAnsi"/>
        </w:rPr>
        <w:t>Potrudili se bomo, da bodo socialni cilji šole postali jasni učiteljem, učencem in staršem.</w:t>
      </w:r>
    </w:p>
    <w:p w:rsidR="00EF5932" w:rsidRDefault="00EF5932" w:rsidP="00B14B11">
      <w:pPr>
        <w:pStyle w:val="Odstavekseznama"/>
        <w:numPr>
          <w:ilvl w:val="0"/>
          <w:numId w:val="44"/>
        </w:numPr>
        <w:tabs>
          <w:tab w:val="left" w:pos="1500"/>
        </w:tabs>
        <w:spacing w:after="200" w:line="276" w:lineRule="auto"/>
        <w:rPr>
          <w:rFonts w:cstheme="minorHAnsi"/>
        </w:rPr>
      </w:pPr>
      <w:r>
        <w:rPr>
          <w:rFonts w:cstheme="minorHAnsi"/>
        </w:rPr>
        <w:t>Vse učence spodbujamo k različnim dejavnostim z raznovrstnimi pobudami.</w:t>
      </w:r>
    </w:p>
    <w:p w:rsidR="00EF5932" w:rsidRDefault="00EF5932" w:rsidP="00B14B11">
      <w:pPr>
        <w:pStyle w:val="Odstavekseznama"/>
        <w:numPr>
          <w:ilvl w:val="0"/>
          <w:numId w:val="44"/>
        </w:numPr>
        <w:tabs>
          <w:tab w:val="left" w:pos="1500"/>
        </w:tabs>
        <w:spacing w:after="200" w:line="276" w:lineRule="auto"/>
        <w:rPr>
          <w:rFonts w:cstheme="minorHAnsi"/>
        </w:rPr>
      </w:pPr>
      <w:r>
        <w:rPr>
          <w:rFonts w:cstheme="minorHAnsi"/>
        </w:rPr>
        <w:t>Izkoriščamo vsako možnost izboljšanja šolskega okolja.</w:t>
      </w:r>
    </w:p>
    <w:p w:rsidR="00EF5932" w:rsidRDefault="00EF5932" w:rsidP="00B14B11">
      <w:pPr>
        <w:pStyle w:val="Odstavekseznama"/>
        <w:numPr>
          <w:ilvl w:val="0"/>
          <w:numId w:val="44"/>
        </w:numPr>
        <w:tabs>
          <w:tab w:val="left" w:pos="1500"/>
        </w:tabs>
        <w:spacing w:after="200" w:line="276" w:lineRule="auto"/>
        <w:rPr>
          <w:rFonts w:cstheme="minorHAnsi"/>
        </w:rPr>
      </w:pPr>
      <w:r>
        <w:rPr>
          <w:rFonts w:cstheme="minorHAnsi"/>
        </w:rPr>
        <w:t>Skrbimo za razvoj dobrih povezav med šolo, domom in skupnostjo.</w:t>
      </w:r>
    </w:p>
    <w:p w:rsidR="00EF5932" w:rsidRDefault="00EF5932" w:rsidP="00B14B11">
      <w:pPr>
        <w:pStyle w:val="Odstavekseznama"/>
        <w:numPr>
          <w:ilvl w:val="0"/>
          <w:numId w:val="44"/>
        </w:numPr>
        <w:tabs>
          <w:tab w:val="left" w:pos="1500"/>
        </w:tabs>
        <w:spacing w:after="200" w:line="276" w:lineRule="auto"/>
        <w:rPr>
          <w:rFonts w:cstheme="minorHAnsi"/>
        </w:rPr>
      </w:pPr>
      <w:r>
        <w:rPr>
          <w:rFonts w:cstheme="minorHAnsi"/>
        </w:rPr>
        <w:t>Skrbimo za razvoj dobrih povezav med osnovno in srednjo šolo.</w:t>
      </w:r>
    </w:p>
    <w:p w:rsidR="00EF5932" w:rsidRDefault="00EF5932" w:rsidP="00B14B11">
      <w:pPr>
        <w:pStyle w:val="Odstavekseznama"/>
        <w:numPr>
          <w:ilvl w:val="0"/>
          <w:numId w:val="44"/>
        </w:numPr>
        <w:tabs>
          <w:tab w:val="left" w:pos="1500"/>
        </w:tabs>
        <w:spacing w:after="200" w:line="276" w:lineRule="auto"/>
        <w:rPr>
          <w:rFonts w:cstheme="minorHAnsi"/>
        </w:rPr>
      </w:pPr>
      <w:r>
        <w:rPr>
          <w:rFonts w:cstheme="minorHAnsi"/>
        </w:rPr>
        <w:t>Aktivno podpiramo zdravje in blaginjo svojih učiteljev.</w:t>
      </w:r>
    </w:p>
    <w:p w:rsidR="00EF5932" w:rsidRDefault="00EF5932" w:rsidP="00B14B11">
      <w:pPr>
        <w:pStyle w:val="Odstavekseznama"/>
        <w:numPr>
          <w:ilvl w:val="0"/>
          <w:numId w:val="44"/>
        </w:numPr>
        <w:tabs>
          <w:tab w:val="left" w:pos="1500"/>
        </w:tabs>
        <w:spacing w:after="200" w:line="276" w:lineRule="auto"/>
        <w:rPr>
          <w:rFonts w:cstheme="minorHAnsi"/>
        </w:rPr>
      </w:pPr>
      <w:r>
        <w:rPr>
          <w:rFonts w:cstheme="minorHAnsi"/>
        </w:rPr>
        <w:t>Upoštevamo dejstvo, da so učitelji in šolsko osebje zgled za zdravo obnašanje.</w:t>
      </w:r>
    </w:p>
    <w:p w:rsidR="00EF5932" w:rsidRDefault="00EF5932" w:rsidP="00B14B11">
      <w:pPr>
        <w:pStyle w:val="Odstavekseznama"/>
        <w:numPr>
          <w:ilvl w:val="0"/>
          <w:numId w:val="44"/>
        </w:numPr>
        <w:tabs>
          <w:tab w:val="left" w:pos="1500"/>
        </w:tabs>
        <w:spacing w:after="200" w:line="276" w:lineRule="auto"/>
        <w:rPr>
          <w:rFonts w:cstheme="minorHAnsi"/>
        </w:rPr>
      </w:pPr>
      <w:r>
        <w:rPr>
          <w:rFonts w:cstheme="minorHAnsi"/>
        </w:rPr>
        <w:t>Upoštevamo komplementarno vlogo, ki jo ima šolska prehrana v učnem načrtu zdrave prehrane.</w:t>
      </w:r>
    </w:p>
    <w:p w:rsidR="00EF5932" w:rsidRDefault="00EF5932" w:rsidP="00B14B11">
      <w:pPr>
        <w:pStyle w:val="Odstavekseznama"/>
        <w:numPr>
          <w:ilvl w:val="0"/>
          <w:numId w:val="44"/>
        </w:numPr>
        <w:tabs>
          <w:tab w:val="left" w:pos="1500"/>
        </w:tabs>
        <w:spacing w:after="200" w:line="276" w:lineRule="auto"/>
        <w:rPr>
          <w:rFonts w:cstheme="minorHAnsi"/>
        </w:rPr>
      </w:pPr>
      <w:r>
        <w:rPr>
          <w:rFonts w:cstheme="minorHAnsi"/>
        </w:rPr>
        <w:t>Sodelujemo s specializiranimi službami skupnosti, ki nam svetujejo in  pomagajo pri učnem načrtu zdravstvene vzgoje.</w:t>
      </w:r>
    </w:p>
    <w:p w:rsidR="00EF5932" w:rsidRPr="00626BA3" w:rsidRDefault="00EF5932" w:rsidP="00B14B11">
      <w:pPr>
        <w:pStyle w:val="Odstavekseznama"/>
        <w:numPr>
          <w:ilvl w:val="0"/>
          <w:numId w:val="44"/>
        </w:numPr>
        <w:tabs>
          <w:tab w:val="left" w:pos="1500"/>
        </w:tabs>
        <w:spacing w:after="200" w:line="276" w:lineRule="auto"/>
        <w:rPr>
          <w:rFonts w:cstheme="minorHAnsi"/>
        </w:rPr>
      </w:pPr>
      <w:r>
        <w:rPr>
          <w:rFonts w:cstheme="minorHAnsi"/>
        </w:rPr>
        <w:t xml:space="preserve">Vzpostavili smo poglobljen odnos s šolsko zdravstveno službo. </w:t>
      </w:r>
    </w:p>
    <w:p w:rsidR="00EF5932" w:rsidRDefault="00EF5932" w:rsidP="00EF5932">
      <w:pPr>
        <w:tabs>
          <w:tab w:val="left" w:pos="1500"/>
        </w:tabs>
        <w:rPr>
          <w:rFonts w:cstheme="minorHAnsi"/>
        </w:rPr>
      </w:pPr>
      <w:r>
        <w:rPr>
          <w:rFonts w:cstheme="minorHAnsi"/>
        </w:rPr>
        <w:t xml:space="preserve">NAČRT ZA PROMOCIJO ZDRAVJA V ZAVODU OŠ MIRNA </w:t>
      </w:r>
    </w:p>
    <w:tbl>
      <w:tblPr>
        <w:tblStyle w:val="Tabelamrea"/>
        <w:tblW w:w="9889" w:type="dxa"/>
        <w:tblInd w:w="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239"/>
        <w:gridCol w:w="2715"/>
        <w:gridCol w:w="3935"/>
      </w:tblGrid>
      <w:tr w:rsidR="00EF5932" w:rsidTr="00EF5932">
        <w:tc>
          <w:tcPr>
            <w:tcW w:w="3239" w:type="dxa"/>
            <w:tcBorders>
              <w:top w:val="nil"/>
              <w:left w:val="nil"/>
              <w:bottom w:val="single" w:sz="4" w:space="0" w:color="auto"/>
              <w:right w:val="nil"/>
            </w:tcBorders>
            <w:shd w:val="clear" w:color="auto" w:fill="F2F2F2" w:themeFill="background1" w:themeFillShade="F2"/>
            <w:hideMark/>
          </w:tcPr>
          <w:p w:rsidR="00EF5932" w:rsidRDefault="00EF5932">
            <w:pPr>
              <w:tabs>
                <w:tab w:val="left" w:pos="1500"/>
              </w:tabs>
              <w:rPr>
                <w:rFonts w:cstheme="minorHAnsi"/>
                <w:lang w:eastAsia="en-US"/>
              </w:rPr>
            </w:pPr>
            <w:r>
              <w:rPr>
                <w:rFonts w:cstheme="minorHAnsi"/>
                <w:lang w:eastAsia="en-US"/>
              </w:rPr>
              <w:t>Področje/Cilji</w:t>
            </w:r>
          </w:p>
        </w:tc>
        <w:tc>
          <w:tcPr>
            <w:tcW w:w="2715" w:type="dxa"/>
            <w:tcBorders>
              <w:top w:val="nil"/>
              <w:left w:val="nil"/>
              <w:bottom w:val="single" w:sz="4" w:space="0" w:color="auto"/>
              <w:right w:val="nil"/>
            </w:tcBorders>
            <w:shd w:val="clear" w:color="auto" w:fill="F2F2F2" w:themeFill="background1" w:themeFillShade="F2"/>
            <w:hideMark/>
          </w:tcPr>
          <w:p w:rsidR="00EF5932" w:rsidRDefault="00EF5932">
            <w:pPr>
              <w:tabs>
                <w:tab w:val="left" w:pos="1500"/>
              </w:tabs>
              <w:rPr>
                <w:rFonts w:cstheme="minorHAnsi"/>
                <w:lang w:eastAsia="en-US"/>
              </w:rPr>
            </w:pPr>
            <w:r>
              <w:rPr>
                <w:rFonts w:cstheme="minorHAnsi"/>
                <w:lang w:eastAsia="en-US"/>
              </w:rPr>
              <w:t>Trajanje/izvajalci/metode</w:t>
            </w:r>
          </w:p>
        </w:tc>
        <w:tc>
          <w:tcPr>
            <w:tcW w:w="3935" w:type="dxa"/>
            <w:tcBorders>
              <w:top w:val="nil"/>
              <w:left w:val="nil"/>
              <w:bottom w:val="single" w:sz="4" w:space="0" w:color="auto"/>
              <w:right w:val="nil"/>
            </w:tcBorders>
            <w:shd w:val="clear" w:color="auto" w:fill="F2F2F2" w:themeFill="background1" w:themeFillShade="F2"/>
            <w:hideMark/>
          </w:tcPr>
          <w:p w:rsidR="00EF5932" w:rsidRDefault="00EF5932">
            <w:pPr>
              <w:tabs>
                <w:tab w:val="left" w:pos="1500"/>
              </w:tabs>
              <w:rPr>
                <w:rFonts w:cstheme="minorHAnsi"/>
                <w:lang w:eastAsia="en-US"/>
              </w:rPr>
            </w:pPr>
            <w:r>
              <w:rPr>
                <w:rFonts w:cstheme="minorHAnsi"/>
                <w:lang w:eastAsia="en-US"/>
              </w:rPr>
              <w:t xml:space="preserve">     Dejavnosti</w:t>
            </w:r>
          </w:p>
        </w:tc>
      </w:tr>
      <w:tr w:rsidR="00EF5932" w:rsidTr="00EF5932">
        <w:tc>
          <w:tcPr>
            <w:tcW w:w="3239" w:type="dxa"/>
            <w:tcBorders>
              <w:top w:val="single" w:sz="4" w:space="0" w:color="auto"/>
              <w:left w:val="nil"/>
              <w:bottom w:val="single" w:sz="4" w:space="0" w:color="auto"/>
              <w:right w:val="nil"/>
            </w:tcBorders>
            <w:shd w:val="clear" w:color="auto" w:fill="F2F2F2" w:themeFill="background1" w:themeFillShade="F2"/>
          </w:tcPr>
          <w:p w:rsidR="00EF5932" w:rsidRDefault="00EF5932">
            <w:pPr>
              <w:pStyle w:val="Odstavekseznama"/>
              <w:tabs>
                <w:tab w:val="left" w:pos="1500"/>
              </w:tabs>
              <w:rPr>
                <w:rFonts w:cstheme="minorHAnsi"/>
                <w:lang w:eastAsia="en-US"/>
              </w:rPr>
            </w:pPr>
          </w:p>
          <w:p w:rsidR="00EF5932" w:rsidRDefault="00EF5932">
            <w:pPr>
              <w:tabs>
                <w:tab w:val="left" w:pos="1500"/>
              </w:tabs>
              <w:rPr>
                <w:rFonts w:cstheme="minorHAnsi"/>
                <w:lang w:eastAsia="en-US"/>
              </w:rPr>
            </w:pPr>
            <w:r>
              <w:rPr>
                <w:rFonts w:cstheme="minorHAnsi"/>
                <w:lang w:eastAsia="en-US"/>
              </w:rPr>
              <w:t>ZDRAVA PREHRANA</w:t>
            </w:r>
          </w:p>
          <w:p w:rsidR="00EF5932" w:rsidRDefault="00EF5932">
            <w:pPr>
              <w:tabs>
                <w:tab w:val="left" w:pos="1500"/>
              </w:tabs>
              <w:rPr>
                <w:rFonts w:cstheme="minorHAnsi"/>
                <w:lang w:eastAsia="en-US"/>
              </w:rPr>
            </w:pPr>
          </w:p>
          <w:p w:rsidR="00EF5932" w:rsidRDefault="00EF5932">
            <w:pPr>
              <w:tabs>
                <w:tab w:val="left" w:pos="1500"/>
              </w:tabs>
              <w:rPr>
                <w:rFonts w:cstheme="minorHAnsi"/>
                <w:lang w:eastAsia="en-US"/>
              </w:rPr>
            </w:pPr>
            <w:r>
              <w:rPr>
                <w:rFonts w:cstheme="minorHAnsi"/>
                <w:lang w:eastAsia="en-US"/>
              </w:rPr>
              <w:t>Cilji:</w:t>
            </w:r>
          </w:p>
          <w:p w:rsidR="00EF5932" w:rsidRDefault="00EF5932">
            <w:pPr>
              <w:tabs>
                <w:tab w:val="left" w:pos="1500"/>
              </w:tabs>
              <w:rPr>
                <w:rFonts w:cstheme="minorHAnsi"/>
                <w:lang w:eastAsia="en-US"/>
              </w:rPr>
            </w:pPr>
            <w:r>
              <w:rPr>
                <w:rFonts w:cstheme="minorHAnsi"/>
                <w:lang w:eastAsia="en-US"/>
              </w:rPr>
              <w:t>1. Spodbujati  uživanje raznovrstne hrane, sadja.</w:t>
            </w:r>
          </w:p>
          <w:p w:rsidR="00EF5932" w:rsidRDefault="00EF5932">
            <w:pPr>
              <w:tabs>
                <w:tab w:val="left" w:pos="1500"/>
              </w:tabs>
              <w:rPr>
                <w:rFonts w:cstheme="minorHAnsi"/>
                <w:lang w:eastAsia="en-US"/>
              </w:rPr>
            </w:pPr>
            <w:r>
              <w:rPr>
                <w:rFonts w:cstheme="minorHAnsi"/>
                <w:lang w:eastAsia="en-US"/>
              </w:rPr>
              <w:t>2. Ozaveščati učence  o pomenu ekološko in lokalno pridelane  hrane domačih pridelovalcev, ter domače zelenjave z vrta.</w:t>
            </w:r>
          </w:p>
          <w:p w:rsidR="00EF5932" w:rsidRDefault="00EF5932">
            <w:pPr>
              <w:tabs>
                <w:tab w:val="left" w:pos="1500"/>
              </w:tabs>
              <w:rPr>
                <w:rFonts w:cstheme="minorHAnsi"/>
                <w:lang w:eastAsia="en-US"/>
              </w:rPr>
            </w:pPr>
            <w:r>
              <w:rPr>
                <w:rFonts w:cstheme="minorHAnsi"/>
                <w:lang w:eastAsia="en-US"/>
              </w:rPr>
              <w:t>3. Spodbujati redno pitje vode</w:t>
            </w:r>
          </w:p>
          <w:p w:rsidR="00EF5932" w:rsidRDefault="00EF5932">
            <w:pPr>
              <w:tabs>
                <w:tab w:val="left" w:pos="1500"/>
              </w:tabs>
              <w:rPr>
                <w:rFonts w:cstheme="minorHAnsi"/>
                <w:lang w:eastAsia="en-US"/>
              </w:rPr>
            </w:pPr>
            <w:r>
              <w:rPr>
                <w:rFonts w:cstheme="minorHAnsi"/>
                <w:lang w:eastAsia="en-US"/>
              </w:rPr>
              <w:lastRenderedPageBreak/>
              <w:t>4. Promovirati zdrav način prehranjevanja (uravnotežena prehrana, pet obrokov na dan).</w:t>
            </w:r>
          </w:p>
          <w:p w:rsidR="00EF5932" w:rsidRDefault="00EF5932">
            <w:pPr>
              <w:tabs>
                <w:tab w:val="left" w:pos="1500"/>
              </w:tabs>
              <w:ind w:left="360"/>
              <w:rPr>
                <w:rFonts w:cstheme="minorHAnsi"/>
                <w:lang w:eastAsia="en-US"/>
              </w:rPr>
            </w:pPr>
          </w:p>
          <w:p w:rsidR="00EF5932" w:rsidRDefault="00EF5932">
            <w:pPr>
              <w:tabs>
                <w:tab w:val="left" w:pos="1500"/>
              </w:tabs>
              <w:jc w:val="both"/>
              <w:rPr>
                <w:rFonts w:cstheme="minorHAnsi"/>
                <w:lang w:eastAsia="en-US"/>
              </w:rPr>
            </w:pPr>
          </w:p>
        </w:tc>
        <w:tc>
          <w:tcPr>
            <w:tcW w:w="2715" w:type="dxa"/>
            <w:tcBorders>
              <w:top w:val="single" w:sz="4" w:space="0" w:color="auto"/>
              <w:left w:val="nil"/>
              <w:bottom w:val="single" w:sz="4" w:space="0" w:color="auto"/>
              <w:right w:val="nil"/>
            </w:tcBorders>
          </w:tcPr>
          <w:p w:rsidR="00EF5932" w:rsidRDefault="00EF5932">
            <w:pPr>
              <w:rPr>
                <w:rFonts w:cstheme="minorHAnsi"/>
                <w:u w:val="single"/>
                <w:lang w:eastAsia="en-US"/>
              </w:rPr>
            </w:pPr>
          </w:p>
          <w:p w:rsidR="00EF5932" w:rsidRDefault="00EF5932">
            <w:pPr>
              <w:rPr>
                <w:rFonts w:cstheme="minorHAnsi"/>
                <w:lang w:eastAsia="en-US"/>
              </w:rPr>
            </w:pPr>
            <w:r>
              <w:rPr>
                <w:rFonts w:cstheme="minorHAnsi"/>
                <w:u w:val="single"/>
                <w:lang w:eastAsia="en-US"/>
              </w:rPr>
              <w:t>Trajanje</w:t>
            </w:r>
            <w:r>
              <w:rPr>
                <w:rFonts w:cstheme="minorHAnsi"/>
                <w:lang w:eastAsia="en-US"/>
              </w:rPr>
              <w:t>: celo leto</w:t>
            </w:r>
          </w:p>
          <w:p w:rsidR="00EF5932" w:rsidRDefault="00EF5932">
            <w:pPr>
              <w:rPr>
                <w:rFonts w:cstheme="minorHAnsi"/>
                <w:lang w:eastAsia="en-US"/>
              </w:rPr>
            </w:pPr>
            <w:r>
              <w:rPr>
                <w:rFonts w:cstheme="minorHAnsi"/>
                <w:u w:val="single"/>
                <w:lang w:eastAsia="en-US"/>
              </w:rPr>
              <w:t xml:space="preserve">Ciljna skupina: </w:t>
            </w:r>
            <w:r>
              <w:rPr>
                <w:rFonts w:cstheme="minorHAnsi"/>
                <w:lang w:eastAsia="en-US"/>
              </w:rPr>
              <w:t>otroci, učenci, strokovni delavci, starši</w:t>
            </w:r>
          </w:p>
          <w:p w:rsidR="00EF5932" w:rsidRDefault="00EF5932">
            <w:pPr>
              <w:rPr>
                <w:rFonts w:cstheme="minorHAnsi"/>
                <w:u w:val="single"/>
                <w:lang w:eastAsia="en-US"/>
              </w:rPr>
            </w:pPr>
            <w:r>
              <w:rPr>
                <w:rFonts w:cstheme="minorHAnsi"/>
                <w:u w:val="single"/>
                <w:lang w:eastAsia="en-US"/>
              </w:rPr>
              <w:t xml:space="preserve">Izvajalci: </w:t>
            </w:r>
            <w:r>
              <w:rPr>
                <w:rFonts w:cstheme="minorHAnsi"/>
                <w:lang w:eastAsia="en-US"/>
              </w:rPr>
              <w:t xml:space="preserve"> učenci, strokovni delavci, starši, tim ZŠ, kuharice</w:t>
            </w:r>
          </w:p>
          <w:p w:rsidR="00EF5932" w:rsidRDefault="00EF5932">
            <w:pPr>
              <w:rPr>
                <w:rFonts w:cstheme="minorHAnsi"/>
                <w:lang w:eastAsia="en-US"/>
              </w:rPr>
            </w:pPr>
          </w:p>
          <w:p w:rsidR="00EF5932" w:rsidRDefault="00EF5932">
            <w:pPr>
              <w:rPr>
                <w:rFonts w:cstheme="minorHAnsi"/>
                <w:lang w:eastAsia="en-US"/>
              </w:rPr>
            </w:pPr>
          </w:p>
          <w:p w:rsidR="00EF5932" w:rsidRDefault="00EF5932">
            <w:pPr>
              <w:tabs>
                <w:tab w:val="left" w:pos="1500"/>
              </w:tabs>
              <w:rPr>
                <w:rFonts w:cstheme="minorHAnsi"/>
                <w:lang w:eastAsia="en-US"/>
              </w:rPr>
            </w:pPr>
          </w:p>
        </w:tc>
        <w:tc>
          <w:tcPr>
            <w:tcW w:w="3935" w:type="dxa"/>
            <w:tcBorders>
              <w:top w:val="single" w:sz="4" w:space="0" w:color="auto"/>
              <w:left w:val="nil"/>
              <w:bottom w:val="single" w:sz="4" w:space="0" w:color="auto"/>
              <w:right w:val="nil"/>
            </w:tcBorders>
          </w:tcPr>
          <w:p w:rsidR="00EF5932" w:rsidRDefault="00EF5932">
            <w:pPr>
              <w:tabs>
                <w:tab w:val="left" w:pos="1500"/>
              </w:tabs>
              <w:jc w:val="both"/>
              <w:rPr>
                <w:rFonts w:cstheme="minorHAnsi"/>
                <w:lang w:eastAsia="en-US"/>
              </w:rPr>
            </w:pPr>
          </w:p>
          <w:p w:rsidR="00EF5932" w:rsidRDefault="00EF5932" w:rsidP="00B14B11">
            <w:pPr>
              <w:pStyle w:val="Odstavekseznama"/>
              <w:numPr>
                <w:ilvl w:val="0"/>
                <w:numId w:val="45"/>
              </w:numPr>
              <w:tabs>
                <w:tab w:val="left" w:pos="1500"/>
              </w:tabs>
              <w:ind w:left="360"/>
              <w:jc w:val="both"/>
              <w:rPr>
                <w:rFonts w:cstheme="minorHAnsi"/>
                <w:lang w:eastAsia="en-US"/>
              </w:rPr>
            </w:pPr>
            <w:r>
              <w:rPr>
                <w:rFonts w:cstheme="minorHAnsi"/>
                <w:lang w:eastAsia="en-US"/>
              </w:rPr>
              <w:t>Oblikovanje raznovrstnih jedilnikov (vodja šolske prehrane).</w:t>
            </w:r>
          </w:p>
          <w:p w:rsidR="00EF5932" w:rsidRDefault="00EF5932" w:rsidP="00B14B11">
            <w:pPr>
              <w:pStyle w:val="Odstavekseznama"/>
              <w:numPr>
                <w:ilvl w:val="0"/>
                <w:numId w:val="45"/>
              </w:numPr>
              <w:tabs>
                <w:tab w:val="left" w:pos="1500"/>
              </w:tabs>
              <w:ind w:left="360"/>
              <w:jc w:val="both"/>
              <w:rPr>
                <w:rFonts w:cstheme="minorHAnsi"/>
                <w:lang w:eastAsia="en-US"/>
              </w:rPr>
            </w:pPr>
            <w:r>
              <w:rPr>
                <w:rFonts w:cstheme="minorHAnsi"/>
                <w:lang w:eastAsia="en-US"/>
              </w:rPr>
              <w:t xml:space="preserve">Celoletne aktivnosti na šolskem vrtu (načrtovanje zasaditve, vzgoja vrtnin, priprava zdravih jedi). </w:t>
            </w:r>
          </w:p>
          <w:p w:rsidR="00EF5932" w:rsidRDefault="00EF5932" w:rsidP="00B14B11">
            <w:pPr>
              <w:pStyle w:val="Odstavekseznama"/>
              <w:numPr>
                <w:ilvl w:val="0"/>
                <w:numId w:val="45"/>
              </w:numPr>
              <w:tabs>
                <w:tab w:val="left" w:pos="1500"/>
              </w:tabs>
              <w:ind w:left="360"/>
              <w:jc w:val="both"/>
              <w:rPr>
                <w:rFonts w:cstheme="minorHAnsi"/>
                <w:lang w:eastAsia="en-US"/>
              </w:rPr>
            </w:pPr>
            <w:r>
              <w:rPr>
                <w:rFonts w:cstheme="minorHAnsi"/>
                <w:lang w:eastAsia="en-US"/>
              </w:rPr>
              <w:t>Praznovanje rojstnih dni brez sladkih priboljškov (vrtec, OŠPP).</w:t>
            </w:r>
          </w:p>
          <w:p w:rsidR="00EF5932" w:rsidRDefault="00EF5932" w:rsidP="00B14B11">
            <w:pPr>
              <w:pStyle w:val="Odstavekseznama"/>
              <w:numPr>
                <w:ilvl w:val="0"/>
                <w:numId w:val="45"/>
              </w:numPr>
              <w:tabs>
                <w:tab w:val="left" w:pos="1500"/>
              </w:tabs>
              <w:ind w:left="360"/>
              <w:jc w:val="both"/>
              <w:rPr>
                <w:rFonts w:cstheme="minorHAnsi"/>
                <w:lang w:eastAsia="en-US"/>
              </w:rPr>
            </w:pPr>
            <w:r>
              <w:rPr>
                <w:rFonts w:cstheme="minorHAnsi"/>
                <w:lang w:eastAsia="en-US"/>
              </w:rPr>
              <w:t>Tradicionalni slovenski zajtrk</w:t>
            </w:r>
          </w:p>
          <w:p w:rsidR="00EF5932" w:rsidRDefault="00EF5932" w:rsidP="00B14B11">
            <w:pPr>
              <w:pStyle w:val="Odstavekseznama"/>
              <w:numPr>
                <w:ilvl w:val="0"/>
                <w:numId w:val="45"/>
              </w:numPr>
              <w:tabs>
                <w:tab w:val="left" w:pos="1500"/>
              </w:tabs>
              <w:ind w:left="360"/>
              <w:jc w:val="both"/>
              <w:rPr>
                <w:rFonts w:cstheme="minorHAnsi"/>
                <w:lang w:eastAsia="en-US"/>
              </w:rPr>
            </w:pPr>
            <w:r>
              <w:rPr>
                <w:rFonts w:cstheme="minorHAnsi"/>
                <w:lang w:eastAsia="en-US"/>
              </w:rPr>
              <w:t>Skrb za pogrinjke, urejen jedilni kotiček.</w:t>
            </w:r>
          </w:p>
          <w:p w:rsidR="00EF5932" w:rsidRDefault="00EF5932" w:rsidP="00B14B11">
            <w:pPr>
              <w:pStyle w:val="Odstavekseznama"/>
              <w:numPr>
                <w:ilvl w:val="0"/>
                <w:numId w:val="45"/>
              </w:numPr>
              <w:tabs>
                <w:tab w:val="left" w:pos="1500"/>
              </w:tabs>
              <w:ind w:left="360"/>
              <w:jc w:val="both"/>
              <w:rPr>
                <w:rFonts w:cstheme="minorHAnsi"/>
                <w:lang w:eastAsia="en-US"/>
              </w:rPr>
            </w:pPr>
            <w:r>
              <w:rPr>
                <w:rFonts w:cstheme="minorHAnsi"/>
                <w:lang w:eastAsia="en-US"/>
              </w:rPr>
              <w:t>Čas za sadno malico, sadni kotiček</w:t>
            </w:r>
          </w:p>
          <w:p w:rsidR="00EF5932" w:rsidRDefault="00EF5932">
            <w:pPr>
              <w:pStyle w:val="Odstavekseznama"/>
              <w:tabs>
                <w:tab w:val="left" w:pos="1500"/>
              </w:tabs>
              <w:ind w:left="360"/>
              <w:jc w:val="both"/>
              <w:rPr>
                <w:rFonts w:cstheme="minorHAnsi"/>
                <w:lang w:eastAsia="en-US"/>
              </w:rPr>
            </w:pPr>
            <w:r>
              <w:rPr>
                <w:rFonts w:cstheme="minorHAnsi"/>
                <w:lang w:eastAsia="en-US"/>
              </w:rPr>
              <w:t>( v vrtcu, šoli)</w:t>
            </w:r>
          </w:p>
          <w:p w:rsidR="00EF5932" w:rsidRDefault="00EF5932" w:rsidP="00B14B11">
            <w:pPr>
              <w:pStyle w:val="Odstavekseznama"/>
              <w:numPr>
                <w:ilvl w:val="0"/>
                <w:numId w:val="45"/>
              </w:numPr>
              <w:tabs>
                <w:tab w:val="left" w:pos="1500"/>
              </w:tabs>
              <w:ind w:left="360"/>
              <w:jc w:val="both"/>
              <w:rPr>
                <w:rFonts w:cstheme="minorHAnsi"/>
                <w:lang w:eastAsia="en-US"/>
              </w:rPr>
            </w:pPr>
            <w:r>
              <w:rPr>
                <w:rFonts w:cstheme="minorHAnsi"/>
                <w:lang w:eastAsia="en-US"/>
              </w:rPr>
              <w:lastRenderedPageBreak/>
              <w:t>Spodbujanje staršev pri promoviranju zdrave prehrane (roditeljski sestanki,…)</w:t>
            </w:r>
          </w:p>
          <w:p w:rsidR="00EF5932" w:rsidRDefault="00EF5932" w:rsidP="00B14B11">
            <w:pPr>
              <w:pStyle w:val="Odstavekseznama"/>
              <w:numPr>
                <w:ilvl w:val="0"/>
                <w:numId w:val="45"/>
              </w:numPr>
              <w:tabs>
                <w:tab w:val="left" w:pos="1500"/>
              </w:tabs>
              <w:ind w:left="360"/>
              <w:jc w:val="both"/>
              <w:rPr>
                <w:rFonts w:cstheme="minorHAnsi"/>
                <w:lang w:eastAsia="en-US"/>
              </w:rPr>
            </w:pPr>
            <w:r>
              <w:rPr>
                <w:rFonts w:cstheme="minorHAnsi"/>
                <w:lang w:eastAsia="en-US"/>
              </w:rPr>
              <w:t>Usmerjeni pogovori, dejavnosti ob svetovnih dnevih hrane, vode, zemlje…</w:t>
            </w:r>
          </w:p>
          <w:p w:rsidR="00EF5932" w:rsidRDefault="00EF5932">
            <w:pPr>
              <w:tabs>
                <w:tab w:val="left" w:pos="1500"/>
              </w:tabs>
              <w:jc w:val="both"/>
              <w:rPr>
                <w:rFonts w:cstheme="minorHAnsi"/>
                <w:lang w:eastAsia="en-US"/>
              </w:rPr>
            </w:pPr>
          </w:p>
        </w:tc>
      </w:tr>
      <w:tr w:rsidR="00EF5932" w:rsidTr="00EF5932">
        <w:tc>
          <w:tcPr>
            <w:tcW w:w="3239" w:type="dxa"/>
            <w:tcBorders>
              <w:top w:val="single" w:sz="4" w:space="0" w:color="auto"/>
              <w:left w:val="nil"/>
              <w:bottom w:val="single" w:sz="4" w:space="0" w:color="auto"/>
              <w:right w:val="nil"/>
            </w:tcBorders>
            <w:shd w:val="clear" w:color="auto" w:fill="F2F2F2" w:themeFill="background1" w:themeFillShade="F2"/>
          </w:tcPr>
          <w:p w:rsidR="00EF5932" w:rsidRDefault="00EF5932">
            <w:pPr>
              <w:tabs>
                <w:tab w:val="left" w:pos="1500"/>
              </w:tabs>
              <w:rPr>
                <w:rFonts w:cstheme="minorHAnsi"/>
                <w:lang w:eastAsia="en-US"/>
              </w:rPr>
            </w:pPr>
            <w:r>
              <w:rPr>
                <w:rFonts w:cstheme="minorHAnsi"/>
                <w:lang w:eastAsia="en-US"/>
              </w:rPr>
              <w:lastRenderedPageBreak/>
              <w:t xml:space="preserve">         </w:t>
            </w:r>
          </w:p>
          <w:p w:rsidR="00EF5932" w:rsidRDefault="00EF5932">
            <w:pPr>
              <w:tabs>
                <w:tab w:val="left" w:pos="1500"/>
              </w:tabs>
              <w:rPr>
                <w:rFonts w:cstheme="minorHAnsi"/>
                <w:lang w:eastAsia="en-US"/>
              </w:rPr>
            </w:pPr>
            <w:r>
              <w:rPr>
                <w:rFonts w:cstheme="minorHAnsi"/>
                <w:lang w:eastAsia="en-US"/>
              </w:rPr>
              <w:t>ZDRAV ŽIVLJENJSKI SLOG</w:t>
            </w:r>
          </w:p>
          <w:p w:rsidR="00EF5932" w:rsidRDefault="00EF5932">
            <w:pPr>
              <w:tabs>
                <w:tab w:val="left" w:pos="1500"/>
              </w:tabs>
              <w:rPr>
                <w:rFonts w:cstheme="minorHAnsi"/>
                <w:lang w:eastAsia="en-US"/>
              </w:rPr>
            </w:pPr>
          </w:p>
          <w:p w:rsidR="00EF5932" w:rsidRDefault="00EF5932">
            <w:pPr>
              <w:tabs>
                <w:tab w:val="left" w:pos="1500"/>
              </w:tabs>
              <w:rPr>
                <w:rFonts w:cstheme="minorHAnsi"/>
                <w:lang w:eastAsia="en-US"/>
              </w:rPr>
            </w:pPr>
            <w:r>
              <w:rPr>
                <w:rFonts w:cstheme="minorHAnsi"/>
                <w:lang w:eastAsia="en-US"/>
              </w:rPr>
              <w:t>Cilji:</w:t>
            </w:r>
          </w:p>
          <w:p w:rsidR="00EF5932" w:rsidRDefault="00EF5932">
            <w:pPr>
              <w:tabs>
                <w:tab w:val="left" w:pos="1500"/>
              </w:tabs>
              <w:rPr>
                <w:rFonts w:cstheme="minorHAnsi"/>
                <w:lang w:eastAsia="en-US"/>
              </w:rPr>
            </w:pPr>
            <w:r>
              <w:rPr>
                <w:rFonts w:cstheme="minorHAnsi"/>
                <w:lang w:eastAsia="en-US"/>
              </w:rPr>
              <w:t>1. Spodbujati samostojnosti pri skrbi zase, pri otrocih v vrtcu in mlajših učencih.</w:t>
            </w:r>
          </w:p>
          <w:p w:rsidR="00EF5932" w:rsidRDefault="00EF5932">
            <w:pPr>
              <w:tabs>
                <w:tab w:val="left" w:pos="1500"/>
              </w:tabs>
              <w:rPr>
                <w:rFonts w:cstheme="minorHAnsi"/>
                <w:lang w:eastAsia="en-US"/>
              </w:rPr>
            </w:pPr>
            <w:r>
              <w:rPr>
                <w:rFonts w:cstheme="minorHAnsi"/>
                <w:lang w:eastAsia="en-US"/>
              </w:rPr>
              <w:t>2. Krepiti zavest o pomenu gibanja za zdrav razvoj.</w:t>
            </w:r>
          </w:p>
          <w:p w:rsidR="00EF5932" w:rsidRDefault="00EF5932">
            <w:pPr>
              <w:tabs>
                <w:tab w:val="left" w:pos="1500"/>
              </w:tabs>
              <w:rPr>
                <w:rFonts w:cstheme="minorHAnsi"/>
                <w:lang w:eastAsia="en-US"/>
              </w:rPr>
            </w:pPr>
            <w:r>
              <w:rPr>
                <w:rFonts w:cstheme="minorHAnsi"/>
                <w:lang w:eastAsia="en-US"/>
              </w:rPr>
              <w:t>3. Krepiti zavest o pomenu pravilnega sedenja za mizo, pravilni drži.</w:t>
            </w:r>
          </w:p>
          <w:p w:rsidR="00EF5932" w:rsidRDefault="00EF5932">
            <w:pPr>
              <w:tabs>
                <w:tab w:val="left" w:pos="1500"/>
              </w:tabs>
              <w:rPr>
                <w:rFonts w:cstheme="minorHAnsi"/>
                <w:lang w:eastAsia="en-US"/>
              </w:rPr>
            </w:pPr>
            <w:r>
              <w:rPr>
                <w:rFonts w:cstheme="minorHAnsi"/>
                <w:lang w:eastAsia="en-US"/>
              </w:rPr>
              <w:t>4. Spodbujati hojo, gibanje na svežem zraku.</w:t>
            </w:r>
          </w:p>
          <w:p w:rsidR="00EF5932" w:rsidRDefault="00EF5932">
            <w:pPr>
              <w:tabs>
                <w:tab w:val="left" w:pos="1500"/>
              </w:tabs>
              <w:rPr>
                <w:rFonts w:cstheme="minorHAnsi"/>
                <w:lang w:eastAsia="en-US"/>
              </w:rPr>
            </w:pPr>
            <w:r>
              <w:rPr>
                <w:rFonts w:cstheme="minorHAnsi"/>
                <w:lang w:eastAsia="en-US"/>
              </w:rPr>
              <w:t>5. Skrbeti za zdravo sobivanje v vseh naših socialnih okoljih.</w:t>
            </w:r>
          </w:p>
          <w:p w:rsidR="00EF5932" w:rsidRDefault="00EF5932">
            <w:pPr>
              <w:tabs>
                <w:tab w:val="left" w:pos="1500"/>
              </w:tabs>
              <w:rPr>
                <w:rFonts w:cstheme="minorHAnsi"/>
                <w:lang w:eastAsia="en-US"/>
              </w:rPr>
            </w:pPr>
            <w:r>
              <w:rPr>
                <w:rFonts w:cstheme="minorHAnsi"/>
                <w:lang w:eastAsia="en-US"/>
              </w:rPr>
              <w:t>6. Skrbeti za duševno zdravje učencev, učiteljev.</w:t>
            </w:r>
          </w:p>
          <w:p w:rsidR="00EF5932" w:rsidRDefault="00EF5932">
            <w:pPr>
              <w:tabs>
                <w:tab w:val="left" w:pos="1500"/>
              </w:tabs>
              <w:rPr>
                <w:rFonts w:cstheme="minorHAnsi"/>
                <w:lang w:eastAsia="en-US"/>
              </w:rPr>
            </w:pPr>
            <w:r>
              <w:rPr>
                <w:rFonts w:cstheme="minorHAnsi"/>
                <w:lang w:eastAsia="en-US"/>
              </w:rPr>
              <w:t>7. Vzgoja in izobraževanje v realnem in digitalnem svetu</w:t>
            </w:r>
          </w:p>
        </w:tc>
        <w:tc>
          <w:tcPr>
            <w:tcW w:w="2715" w:type="dxa"/>
            <w:tcBorders>
              <w:top w:val="single" w:sz="4" w:space="0" w:color="auto"/>
              <w:left w:val="nil"/>
              <w:bottom w:val="single" w:sz="4" w:space="0" w:color="auto"/>
              <w:right w:val="nil"/>
            </w:tcBorders>
          </w:tcPr>
          <w:p w:rsidR="00EF5932" w:rsidRDefault="00EF5932">
            <w:pPr>
              <w:rPr>
                <w:rFonts w:cstheme="minorHAnsi"/>
                <w:u w:val="single"/>
                <w:lang w:eastAsia="en-US"/>
              </w:rPr>
            </w:pPr>
          </w:p>
          <w:p w:rsidR="00EF5932" w:rsidRDefault="00EF5932">
            <w:pPr>
              <w:rPr>
                <w:rFonts w:cstheme="minorHAnsi"/>
                <w:u w:val="single"/>
                <w:lang w:eastAsia="en-US"/>
              </w:rPr>
            </w:pPr>
          </w:p>
          <w:p w:rsidR="00EF5932" w:rsidRDefault="00EF5932">
            <w:pPr>
              <w:rPr>
                <w:rFonts w:cstheme="minorHAnsi"/>
                <w:lang w:eastAsia="en-US"/>
              </w:rPr>
            </w:pPr>
            <w:r>
              <w:rPr>
                <w:rFonts w:cstheme="minorHAnsi"/>
                <w:u w:val="single"/>
                <w:lang w:eastAsia="en-US"/>
              </w:rPr>
              <w:t>Trajanje</w:t>
            </w:r>
            <w:r>
              <w:rPr>
                <w:rFonts w:cstheme="minorHAnsi"/>
                <w:lang w:eastAsia="en-US"/>
              </w:rPr>
              <w:t>: celo leto</w:t>
            </w:r>
          </w:p>
          <w:p w:rsidR="00EF5932" w:rsidRDefault="00EF5932">
            <w:pPr>
              <w:rPr>
                <w:rFonts w:cstheme="minorHAnsi"/>
                <w:lang w:eastAsia="en-US"/>
              </w:rPr>
            </w:pPr>
            <w:r>
              <w:rPr>
                <w:rFonts w:cstheme="minorHAnsi"/>
                <w:u w:val="single"/>
                <w:lang w:eastAsia="en-US"/>
              </w:rPr>
              <w:t xml:space="preserve">Ciljna skupina: </w:t>
            </w:r>
            <w:r>
              <w:rPr>
                <w:rFonts w:cstheme="minorHAnsi"/>
                <w:lang w:eastAsia="en-US"/>
              </w:rPr>
              <w:t>otroci, učenci, strokovni delavci, starši</w:t>
            </w:r>
          </w:p>
          <w:p w:rsidR="00EF5932" w:rsidRDefault="00EF5932">
            <w:pPr>
              <w:rPr>
                <w:rFonts w:cstheme="minorHAnsi"/>
                <w:lang w:eastAsia="en-US"/>
              </w:rPr>
            </w:pPr>
            <w:r>
              <w:rPr>
                <w:rFonts w:cstheme="minorHAnsi"/>
                <w:u w:val="single"/>
                <w:lang w:eastAsia="en-US"/>
              </w:rPr>
              <w:t xml:space="preserve">Izvajalci: </w:t>
            </w:r>
            <w:r>
              <w:rPr>
                <w:rFonts w:cstheme="minorHAnsi"/>
                <w:lang w:eastAsia="en-US"/>
              </w:rPr>
              <w:t xml:space="preserve">strokovni delavci, starši, tim ZŠ,  predavatelji </w:t>
            </w:r>
          </w:p>
          <w:p w:rsidR="00EF5932" w:rsidRDefault="00EF5932">
            <w:pPr>
              <w:rPr>
                <w:rFonts w:cstheme="minorHAnsi"/>
                <w:lang w:eastAsia="en-US"/>
              </w:rPr>
            </w:pPr>
          </w:p>
          <w:p w:rsidR="00EF5932" w:rsidRDefault="00EF5932">
            <w:pPr>
              <w:tabs>
                <w:tab w:val="left" w:pos="1500"/>
              </w:tabs>
              <w:rPr>
                <w:rFonts w:cstheme="minorHAnsi"/>
                <w:lang w:eastAsia="en-US"/>
              </w:rPr>
            </w:pPr>
            <w:r>
              <w:rPr>
                <w:rFonts w:cstheme="minorHAnsi"/>
                <w:u w:val="single"/>
                <w:lang w:eastAsia="en-US"/>
              </w:rPr>
              <w:t>Metode, oblike dela</w:t>
            </w:r>
            <w:r>
              <w:rPr>
                <w:rFonts w:cstheme="minorHAnsi"/>
                <w:lang w:eastAsia="en-US"/>
              </w:rPr>
              <w:t>: razgovori, predavanja, usmerjene dejavnosti, diskusije, praktično delo.</w:t>
            </w:r>
          </w:p>
          <w:p w:rsidR="00EF5932" w:rsidRDefault="00EF5932">
            <w:pPr>
              <w:rPr>
                <w:rFonts w:cstheme="minorHAnsi"/>
                <w:lang w:eastAsia="en-US"/>
              </w:rPr>
            </w:pPr>
          </w:p>
          <w:p w:rsidR="00EF5932" w:rsidRDefault="00EF5932">
            <w:pPr>
              <w:rPr>
                <w:rFonts w:cstheme="minorHAnsi"/>
                <w:lang w:eastAsia="en-US"/>
              </w:rPr>
            </w:pPr>
          </w:p>
        </w:tc>
        <w:tc>
          <w:tcPr>
            <w:tcW w:w="3935" w:type="dxa"/>
            <w:tcBorders>
              <w:top w:val="single" w:sz="4" w:space="0" w:color="auto"/>
              <w:left w:val="nil"/>
              <w:bottom w:val="single" w:sz="4" w:space="0" w:color="auto"/>
              <w:right w:val="nil"/>
            </w:tcBorders>
          </w:tcPr>
          <w:p w:rsidR="00EF5932" w:rsidRDefault="00EF5932">
            <w:pPr>
              <w:pStyle w:val="Odstavekseznama"/>
              <w:tabs>
                <w:tab w:val="left" w:pos="1500"/>
              </w:tabs>
              <w:ind w:left="360"/>
              <w:jc w:val="both"/>
              <w:rPr>
                <w:rFonts w:cstheme="minorHAnsi"/>
                <w:lang w:eastAsia="en-US"/>
              </w:rPr>
            </w:pPr>
          </w:p>
          <w:p w:rsidR="00EF5932" w:rsidRDefault="00EF5932" w:rsidP="00B14B11">
            <w:pPr>
              <w:pStyle w:val="Odstavekseznama"/>
              <w:numPr>
                <w:ilvl w:val="0"/>
                <w:numId w:val="46"/>
              </w:numPr>
              <w:tabs>
                <w:tab w:val="left" w:pos="1500"/>
              </w:tabs>
              <w:jc w:val="both"/>
              <w:rPr>
                <w:rFonts w:cstheme="minorHAnsi"/>
                <w:lang w:eastAsia="en-US"/>
              </w:rPr>
            </w:pPr>
            <w:r>
              <w:rPr>
                <w:rFonts w:cstheme="minorHAnsi"/>
                <w:lang w:eastAsia="en-US"/>
              </w:rPr>
              <w:t>Skrb za urejen toaletni prostor, osebno higieno,</w:t>
            </w:r>
          </w:p>
          <w:p w:rsidR="00EF5932" w:rsidRDefault="00EF5932" w:rsidP="00B14B11">
            <w:pPr>
              <w:pStyle w:val="Odstavekseznama"/>
              <w:numPr>
                <w:ilvl w:val="0"/>
                <w:numId w:val="46"/>
              </w:numPr>
              <w:tabs>
                <w:tab w:val="left" w:pos="1500"/>
              </w:tabs>
              <w:jc w:val="both"/>
              <w:rPr>
                <w:rFonts w:cstheme="minorHAnsi"/>
                <w:lang w:eastAsia="en-US"/>
              </w:rPr>
            </w:pPr>
            <w:r>
              <w:rPr>
                <w:rFonts w:cstheme="minorHAnsi"/>
                <w:lang w:eastAsia="en-US"/>
              </w:rPr>
              <w:t xml:space="preserve">Minute za zdravje, zračenje prostorov, </w:t>
            </w:r>
          </w:p>
          <w:p w:rsidR="00EF5932" w:rsidRDefault="00EF5932" w:rsidP="00B14B11">
            <w:pPr>
              <w:pStyle w:val="Odstavekseznama"/>
              <w:numPr>
                <w:ilvl w:val="0"/>
                <w:numId w:val="46"/>
              </w:numPr>
              <w:tabs>
                <w:tab w:val="left" w:pos="1500"/>
              </w:tabs>
              <w:jc w:val="both"/>
              <w:rPr>
                <w:rFonts w:cstheme="minorHAnsi"/>
                <w:lang w:eastAsia="en-US"/>
              </w:rPr>
            </w:pPr>
            <w:r>
              <w:rPr>
                <w:rFonts w:cstheme="minorHAnsi"/>
                <w:lang w:eastAsia="en-US"/>
              </w:rPr>
              <w:t>Izvajanje gibalnih dejavnosti na prostem,</w:t>
            </w:r>
          </w:p>
          <w:p w:rsidR="00EF5932" w:rsidRDefault="00EF5932" w:rsidP="00B14B11">
            <w:pPr>
              <w:pStyle w:val="Odstavekseznama"/>
              <w:numPr>
                <w:ilvl w:val="0"/>
                <w:numId w:val="46"/>
              </w:numPr>
              <w:tabs>
                <w:tab w:val="left" w:pos="1500"/>
              </w:tabs>
              <w:jc w:val="both"/>
              <w:rPr>
                <w:rFonts w:cstheme="minorHAnsi"/>
                <w:lang w:eastAsia="en-US"/>
              </w:rPr>
            </w:pPr>
            <w:r>
              <w:rPr>
                <w:rFonts w:cstheme="minorHAnsi"/>
                <w:lang w:eastAsia="en-US"/>
              </w:rPr>
              <w:t>Mali sonček (vrtec), mali pohodnik (vrtec),</w:t>
            </w:r>
          </w:p>
          <w:p w:rsidR="00EF5932" w:rsidRDefault="00EF5932" w:rsidP="00B14B11">
            <w:pPr>
              <w:pStyle w:val="Odstavekseznama"/>
              <w:numPr>
                <w:ilvl w:val="0"/>
                <w:numId w:val="46"/>
              </w:numPr>
              <w:tabs>
                <w:tab w:val="left" w:pos="1500"/>
              </w:tabs>
              <w:jc w:val="both"/>
              <w:rPr>
                <w:rFonts w:cstheme="minorHAnsi"/>
                <w:lang w:eastAsia="en-US"/>
              </w:rPr>
            </w:pPr>
            <w:r>
              <w:rPr>
                <w:rFonts w:cstheme="minorHAnsi"/>
                <w:lang w:eastAsia="en-US"/>
              </w:rPr>
              <w:t>Spodbujanje staršev pri promoviranju zdravega življenjskega sloga,</w:t>
            </w:r>
          </w:p>
          <w:p w:rsidR="00EF5932" w:rsidRDefault="00EF5932" w:rsidP="00B14B11">
            <w:pPr>
              <w:pStyle w:val="Odstavekseznama"/>
              <w:numPr>
                <w:ilvl w:val="0"/>
                <w:numId w:val="46"/>
              </w:numPr>
              <w:tabs>
                <w:tab w:val="left" w:pos="1500"/>
              </w:tabs>
              <w:jc w:val="both"/>
              <w:rPr>
                <w:rFonts w:cstheme="minorHAnsi"/>
                <w:lang w:eastAsia="en-US"/>
              </w:rPr>
            </w:pPr>
            <w:r>
              <w:rPr>
                <w:rFonts w:cstheme="minorHAnsi"/>
                <w:lang w:eastAsia="en-US"/>
              </w:rPr>
              <w:t>Teden otroka; tema: Naše pravice</w:t>
            </w:r>
          </w:p>
          <w:p w:rsidR="00EF5932" w:rsidRDefault="00EF5932">
            <w:pPr>
              <w:pStyle w:val="Odstavekseznama"/>
              <w:tabs>
                <w:tab w:val="left" w:pos="1500"/>
              </w:tabs>
              <w:ind w:left="360"/>
              <w:jc w:val="both"/>
              <w:rPr>
                <w:rFonts w:cstheme="minorHAnsi"/>
                <w:lang w:eastAsia="en-US"/>
              </w:rPr>
            </w:pPr>
            <w:r>
              <w:rPr>
                <w:rFonts w:cstheme="minorHAnsi"/>
                <w:lang w:eastAsia="en-US"/>
              </w:rPr>
              <w:t xml:space="preserve">Pri uri oddelčne skupnosti ovrednotimo naše pravice. Za izhodišče vzamemo istoimensko Pavčkovo pesem in poudarimo, da so naše pravice vedno omejene s pravico drugega. </w:t>
            </w:r>
          </w:p>
          <w:p w:rsidR="00EF5932" w:rsidRDefault="00EF5932" w:rsidP="00B14B11">
            <w:pPr>
              <w:pStyle w:val="Odstavekseznama"/>
              <w:numPr>
                <w:ilvl w:val="0"/>
                <w:numId w:val="46"/>
              </w:numPr>
              <w:tabs>
                <w:tab w:val="left" w:pos="1500"/>
              </w:tabs>
              <w:jc w:val="both"/>
              <w:rPr>
                <w:rFonts w:cstheme="minorHAnsi"/>
                <w:lang w:eastAsia="en-US"/>
              </w:rPr>
            </w:pPr>
            <w:r>
              <w:rPr>
                <w:rFonts w:cstheme="minorHAnsi"/>
                <w:lang w:eastAsia="en-US"/>
              </w:rPr>
              <w:t xml:space="preserve"> Predavanje za učence in starše o kompleksni digitalni problematiki.</w:t>
            </w:r>
          </w:p>
          <w:p w:rsidR="00EF5932" w:rsidRDefault="00EF5932" w:rsidP="00B14B11">
            <w:pPr>
              <w:pStyle w:val="Odstavekseznama"/>
              <w:numPr>
                <w:ilvl w:val="0"/>
                <w:numId w:val="46"/>
              </w:numPr>
              <w:tabs>
                <w:tab w:val="left" w:pos="1500"/>
              </w:tabs>
              <w:jc w:val="both"/>
              <w:rPr>
                <w:rFonts w:cstheme="minorHAnsi"/>
                <w:lang w:eastAsia="en-US"/>
              </w:rPr>
            </w:pPr>
            <w:r>
              <w:rPr>
                <w:rFonts w:cstheme="minorHAnsi"/>
                <w:lang w:eastAsia="en-US"/>
              </w:rPr>
              <w:t>Učence učimo varne rabe digitalnih pripomočkov.</w:t>
            </w:r>
          </w:p>
        </w:tc>
      </w:tr>
      <w:tr w:rsidR="00EF5932" w:rsidTr="00EF5932">
        <w:tc>
          <w:tcPr>
            <w:tcW w:w="3239" w:type="dxa"/>
            <w:tcBorders>
              <w:top w:val="single" w:sz="4" w:space="0" w:color="auto"/>
              <w:left w:val="nil"/>
              <w:bottom w:val="single" w:sz="4" w:space="0" w:color="auto"/>
              <w:right w:val="nil"/>
            </w:tcBorders>
            <w:shd w:val="clear" w:color="auto" w:fill="F2F2F2" w:themeFill="background1" w:themeFillShade="F2"/>
          </w:tcPr>
          <w:p w:rsidR="00EF5932" w:rsidRDefault="00EF5932">
            <w:pPr>
              <w:tabs>
                <w:tab w:val="left" w:pos="1500"/>
              </w:tabs>
              <w:rPr>
                <w:rFonts w:cstheme="minorHAnsi"/>
                <w:lang w:eastAsia="en-US"/>
              </w:rPr>
            </w:pPr>
            <w:r>
              <w:rPr>
                <w:rFonts w:cstheme="minorHAnsi"/>
                <w:lang w:eastAsia="en-US"/>
              </w:rPr>
              <w:t xml:space="preserve">     </w:t>
            </w:r>
          </w:p>
          <w:p w:rsidR="00EF5932" w:rsidRDefault="00EF5932">
            <w:pPr>
              <w:tabs>
                <w:tab w:val="left" w:pos="1500"/>
              </w:tabs>
              <w:rPr>
                <w:rFonts w:cstheme="minorHAnsi"/>
                <w:lang w:eastAsia="en-US"/>
              </w:rPr>
            </w:pPr>
            <w:r>
              <w:rPr>
                <w:rFonts w:cstheme="minorHAnsi"/>
                <w:lang w:eastAsia="en-US"/>
              </w:rPr>
              <w:t>EKO DEJAVNOSTI</w:t>
            </w:r>
          </w:p>
          <w:p w:rsidR="00EF5932" w:rsidRDefault="00EF5932">
            <w:pPr>
              <w:tabs>
                <w:tab w:val="left" w:pos="1500"/>
              </w:tabs>
              <w:rPr>
                <w:rFonts w:cstheme="minorHAnsi"/>
                <w:lang w:eastAsia="en-US"/>
              </w:rPr>
            </w:pPr>
          </w:p>
          <w:p w:rsidR="00EF5932" w:rsidRDefault="00EF5932">
            <w:pPr>
              <w:tabs>
                <w:tab w:val="left" w:pos="1500"/>
              </w:tabs>
              <w:rPr>
                <w:rFonts w:cstheme="minorHAnsi"/>
                <w:lang w:eastAsia="en-US"/>
              </w:rPr>
            </w:pPr>
            <w:r>
              <w:rPr>
                <w:rFonts w:cstheme="minorHAnsi"/>
                <w:lang w:eastAsia="en-US"/>
              </w:rPr>
              <w:t>Cilji:</w:t>
            </w:r>
          </w:p>
          <w:p w:rsidR="00EF5932" w:rsidRDefault="00EF5932">
            <w:pPr>
              <w:tabs>
                <w:tab w:val="left" w:pos="1500"/>
              </w:tabs>
              <w:rPr>
                <w:rFonts w:cstheme="minorHAnsi"/>
                <w:lang w:eastAsia="en-US"/>
              </w:rPr>
            </w:pPr>
            <w:r>
              <w:rPr>
                <w:rFonts w:cstheme="minorHAnsi"/>
                <w:lang w:eastAsia="en-US"/>
              </w:rPr>
              <w:t>1. V povezavi z Eko šolo, šolsko skupnostjo zbiranje, ločevanje odpadkov.</w:t>
            </w:r>
          </w:p>
          <w:p w:rsidR="00EF5932" w:rsidRDefault="00EF5932">
            <w:pPr>
              <w:tabs>
                <w:tab w:val="left" w:pos="1500"/>
              </w:tabs>
              <w:rPr>
                <w:rFonts w:cstheme="minorHAnsi"/>
                <w:lang w:eastAsia="en-US"/>
              </w:rPr>
            </w:pPr>
            <w:r>
              <w:rPr>
                <w:rFonts w:cstheme="minorHAnsi"/>
                <w:lang w:eastAsia="en-US"/>
              </w:rPr>
              <w:t xml:space="preserve">2. Krepitev zavesti o  pomenu skrbi za  naravno okolje, </w:t>
            </w:r>
          </w:p>
          <w:p w:rsidR="00EF5932" w:rsidRDefault="00EF5932">
            <w:pPr>
              <w:tabs>
                <w:tab w:val="left" w:pos="1500"/>
              </w:tabs>
              <w:rPr>
                <w:rFonts w:cstheme="minorHAnsi"/>
                <w:lang w:eastAsia="en-US"/>
              </w:rPr>
            </w:pPr>
            <w:r>
              <w:rPr>
                <w:rFonts w:cstheme="minorHAnsi"/>
                <w:lang w:eastAsia="en-US"/>
              </w:rPr>
              <w:t>Recikliranje.</w:t>
            </w:r>
          </w:p>
          <w:p w:rsidR="00EF5932" w:rsidRDefault="00EF5932">
            <w:pPr>
              <w:tabs>
                <w:tab w:val="left" w:pos="1500"/>
              </w:tabs>
              <w:rPr>
                <w:rFonts w:cstheme="minorHAnsi"/>
                <w:lang w:eastAsia="en-US"/>
              </w:rPr>
            </w:pPr>
            <w:r>
              <w:rPr>
                <w:rFonts w:cstheme="minorHAnsi"/>
                <w:lang w:eastAsia="en-US"/>
              </w:rPr>
              <w:t>3. Pomen domače pridelave zelenjave, sadja (EKO ŠOLSKI VRT</w:t>
            </w:r>
          </w:p>
        </w:tc>
        <w:tc>
          <w:tcPr>
            <w:tcW w:w="2715" w:type="dxa"/>
            <w:tcBorders>
              <w:top w:val="single" w:sz="4" w:space="0" w:color="auto"/>
              <w:left w:val="nil"/>
              <w:bottom w:val="single" w:sz="4" w:space="0" w:color="auto"/>
              <w:right w:val="nil"/>
            </w:tcBorders>
          </w:tcPr>
          <w:p w:rsidR="00EF5932" w:rsidRDefault="00EF5932">
            <w:pPr>
              <w:rPr>
                <w:rFonts w:cstheme="minorHAnsi"/>
                <w:u w:val="single"/>
                <w:lang w:eastAsia="en-US"/>
              </w:rPr>
            </w:pPr>
          </w:p>
          <w:p w:rsidR="00EF5932" w:rsidRDefault="00EF5932">
            <w:pPr>
              <w:rPr>
                <w:rFonts w:cstheme="minorHAnsi"/>
                <w:lang w:eastAsia="en-US"/>
              </w:rPr>
            </w:pPr>
            <w:r>
              <w:rPr>
                <w:rFonts w:cstheme="minorHAnsi"/>
                <w:u w:val="single"/>
                <w:lang w:eastAsia="en-US"/>
              </w:rPr>
              <w:t>Trajanje</w:t>
            </w:r>
            <w:r>
              <w:rPr>
                <w:rFonts w:cstheme="minorHAnsi"/>
                <w:lang w:eastAsia="en-US"/>
              </w:rPr>
              <w:t>: celo leto, 1 dan</w:t>
            </w:r>
          </w:p>
          <w:p w:rsidR="00EF5932" w:rsidRDefault="00EF5932">
            <w:pPr>
              <w:rPr>
                <w:rFonts w:cstheme="minorHAnsi"/>
                <w:lang w:eastAsia="en-US"/>
              </w:rPr>
            </w:pPr>
            <w:r>
              <w:rPr>
                <w:rFonts w:cstheme="minorHAnsi"/>
                <w:u w:val="single"/>
                <w:lang w:eastAsia="en-US"/>
              </w:rPr>
              <w:t xml:space="preserve">Ciljna skupina: </w:t>
            </w:r>
            <w:r>
              <w:rPr>
                <w:rFonts w:cstheme="minorHAnsi"/>
                <w:lang w:eastAsia="en-US"/>
              </w:rPr>
              <w:t>otroci, učenci, strokovni delavci, starši</w:t>
            </w:r>
          </w:p>
          <w:p w:rsidR="00EF5932" w:rsidRDefault="00EF5932">
            <w:pPr>
              <w:tabs>
                <w:tab w:val="left" w:pos="1500"/>
              </w:tabs>
              <w:rPr>
                <w:rFonts w:cstheme="minorHAnsi"/>
                <w:lang w:eastAsia="en-US"/>
              </w:rPr>
            </w:pPr>
            <w:r>
              <w:rPr>
                <w:rFonts w:cstheme="minorHAnsi"/>
                <w:u w:val="single"/>
                <w:lang w:eastAsia="en-US"/>
              </w:rPr>
              <w:t xml:space="preserve">Izvajalci: </w:t>
            </w:r>
            <w:r>
              <w:rPr>
                <w:rFonts w:cstheme="minorHAnsi"/>
                <w:lang w:eastAsia="en-US"/>
              </w:rPr>
              <w:t>strokovni delavci, starši, tim ZŠ</w:t>
            </w:r>
          </w:p>
          <w:p w:rsidR="00EF5932" w:rsidRDefault="00EF5932">
            <w:pPr>
              <w:rPr>
                <w:rFonts w:cstheme="minorHAnsi"/>
                <w:lang w:eastAsia="en-US"/>
              </w:rPr>
            </w:pPr>
          </w:p>
        </w:tc>
        <w:tc>
          <w:tcPr>
            <w:tcW w:w="3935" w:type="dxa"/>
            <w:tcBorders>
              <w:top w:val="single" w:sz="4" w:space="0" w:color="auto"/>
              <w:left w:val="nil"/>
              <w:bottom w:val="single" w:sz="4" w:space="0" w:color="auto"/>
              <w:right w:val="nil"/>
            </w:tcBorders>
          </w:tcPr>
          <w:p w:rsidR="00EF5932" w:rsidRDefault="00EF5932">
            <w:pPr>
              <w:tabs>
                <w:tab w:val="left" w:pos="1500"/>
              </w:tabs>
              <w:jc w:val="both"/>
              <w:rPr>
                <w:rFonts w:cstheme="minorHAnsi"/>
                <w:lang w:eastAsia="en-US"/>
              </w:rPr>
            </w:pPr>
          </w:p>
          <w:p w:rsidR="00EF5932" w:rsidRDefault="00EF5932">
            <w:pPr>
              <w:tabs>
                <w:tab w:val="left" w:pos="1500"/>
              </w:tabs>
              <w:jc w:val="both"/>
              <w:rPr>
                <w:rFonts w:cstheme="minorHAnsi"/>
                <w:lang w:eastAsia="en-US"/>
              </w:rPr>
            </w:pPr>
            <w:r>
              <w:rPr>
                <w:rFonts w:cstheme="minorHAnsi"/>
                <w:lang w:eastAsia="en-US"/>
              </w:rPr>
              <w:t>- Zbiranje papirja, zamaškov, kartuš v    sodelovanju s šolsko skupnostjo in Eko šolo.</w:t>
            </w:r>
          </w:p>
          <w:p w:rsidR="00EF5932" w:rsidRDefault="00EF5932">
            <w:pPr>
              <w:tabs>
                <w:tab w:val="left" w:pos="1500"/>
              </w:tabs>
              <w:jc w:val="both"/>
              <w:rPr>
                <w:rFonts w:cstheme="minorHAnsi"/>
                <w:lang w:eastAsia="en-US"/>
              </w:rPr>
            </w:pPr>
            <w:r>
              <w:rPr>
                <w:rFonts w:cstheme="minorHAnsi"/>
                <w:lang w:eastAsia="en-US"/>
              </w:rPr>
              <w:t>- Varna uporaba čistil</w:t>
            </w:r>
          </w:p>
          <w:p w:rsidR="00EF5932" w:rsidRDefault="00EF5932">
            <w:pPr>
              <w:tabs>
                <w:tab w:val="left" w:pos="1500"/>
              </w:tabs>
              <w:jc w:val="both"/>
              <w:rPr>
                <w:rFonts w:cstheme="minorHAnsi"/>
                <w:lang w:eastAsia="en-US"/>
              </w:rPr>
            </w:pPr>
            <w:r>
              <w:rPr>
                <w:rFonts w:cstheme="minorHAnsi"/>
                <w:lang w:eastAsia="en-US"/>
              </w:rPr>
              <w:t>- Varčevanje z vodo, elektriko</w:t>
            </w:r>
          </w:p>
          <w:p w:rsidR="00EF5932" w:rsidRDefault="00EF5932">
            <w:pPr>
              <w:tabs>
                <w:tab w:val="left" w:pos="1500"/>
              </w:tabs>
              <w:jc w:val="both"/>
              <w:rPr>
                <w:rFonts w:cstheme="minorHAnsi"/>
                <w:lang w:eastAsia="en-US"/>
              </w:rPr>
            </w:pPr>
            <w:r>
              <w:rPr>
                <w:rFonts w:cstheme="minorHAnsi"/>
                <w:lang w:eastAsia="en-US"/>
              </w:rPr>
              <w:t>- Udeležba na natečajih z ekološkimi vsebinami</w:t>
            </w:r>
          </w:p>
          <w:p w:rsidR="00EF5932" w:rsidRDefault="00EF5932">
            <w:pPr>
              <w:tabs>
                <w:tab w:val="left" w:pos="1500"/>
              </w:tabs>
              <w:jc w:val="both"/>
              <w:rPr>
                <w:rFonts w:cstheme="minorHAnsi"/>
                <w:lang w:eastAsia="en-US"/>
              </w:rPr>
            </w:pPr>
            <w:r>
              <w:rPr>
                <w:rFonts w:cstheme="minorHAnsi"/>
                <w:lang w:eastAsia="en-US"/>
              </w:rPr>
              <w:t>- Šolski vrt: učenci spoznavajo, sejejo, sadijo in uporabijo različne vrste zelenjave</w:t>
            </w:r>
          </w:p>
          <w:p w:rsidR="00EF5932" w:rsidRDefault="00EF5932">
            <w:pPr>
              <w:tabs>
                <w:tab w:val="left" w:pos="1500"/>
              </w:tabs>
              <w:jc w:val="both"/>
              <w:rPr>
                <w:rFonts w:cstheme="minorHAnsi"/>
                <w:lang w:eastAsia="en-US"/>
              </w:rPr>
            </w:pPr>
            <w:r>
              <w:rPr>
                <w:rFonts w:cstheme="minorHAnsi"/>
                <w:lang w:eastAsia="en-US"/>
              </w:rPr>
              <w:t>- Skrbimo za urejeno okolico šole.</w:t>
            </w:r>
          </w:p>
          <w:p w:rsidR="00EF5932" w:rsidRDefault="00EF5932">
            <w:pPr>
              <w:tabs>
                <w:tab w:val="left" w:pos="1500"/>
              </w:tabs>
              <w:jc w:val="both"/>
              <w:rPr>
                <w:rFonts w:cstheme="minorHAnsi"/>
                <w:lang w:eastAsia="en-US"/>
              </w:rPr>
            </w:pPr>
            <w:r>
              <w:rPr>
                <w:rFonts w:cstheme="minorHAnsi"/>
                <w:lang w:eastAsia="en-US"/>
              </w:rPr>
              <w:t xml:space="preserve">- Zmanjšujemo uporabo plastičnih vrečk. </w:t>
            </w:r>
          </w:p>
          <w:p w:rsidR="00EF5932" w:rsidRDefault="00EF5932">
            <w:pPr>
              <w:tabs>
                <w:tab w:val="left" w:pos="1500"/>
              </w:tabs>
              <w:jc w:val="both"/>
              <w:rPr>
                <w:rFonts w:cstheme="minorHAnsi"/>
                <w:lang w:eastAsia="en-US"/>
              </w:rPr>
            </w:pPr>
          </w:p>
        </w:tc>
      </w:tr>
      <w:tr w:rsidR="00EF5932" w:rsidTr="00EF5932">
        <w:tc>
          <w:tcPr>
            <w:tcW w:w="3239" w:type="dxa"/>
            <w:tcBorders>
              <w:top w:val="single" w:sz="4" w:space="0" w:color="auto"/>
              <w:left w:val="nil"/>
              <w:bottom w:val="single" w:sz="4" w:space="0" w:color="auto"/>
              <w:right w:val="nil"/>
            </w:tcBorders>
            <w:shd w:val="clear" w:color="auto" w:fill="F2F2F2" w:themeFill="background1" w:themeFillShade="F2"/>
          </w:tcPr>
          <w:p w:rsidR="00EF5932" w:rsidRDefault="00EF5932">
            <w:pPr>
              <w:tabs>
                <w:tab w:val="left" w:pos="1500"/>
              </w:tabs>
              <w:rPr>
                <w:rFonts w:cstheme="minorHAnsi"/>
                <w:lang w:eastAsia="en-US"/>
              </w:rPr>
            </w:pPr>
          </w:p>
          <w:p w:rsidR="00EF5932" w:rsidRDefault="00EF5932">
            <w:pPr>
              <w:tabs>
                <w:tab w:val="left" w:pos="1500"/>
              </w:tabs>
              <w:rPr>
                <w:rFonts w:cstheme="minorHAnsi"/>
                <w:lang w:eastAsia="en-US"/>
              </w:rPr>
            </w:pPr>
            <w:r>
              <w:rPr>
                <w:rFonts w:cstheme="minorHAnsi"/>
                <w:lang w:eastAsia="en-US"/>
              </w:rPr>
              <w:t>VARNOST V PROMETU</w:t>
            </w:r>
          </w:p>
          <w:p w:rsidR="00EF5932" w:rsidRDefault="00EF5932">
            <w:pPr>
              <w:tabs>
                <w:tab w:val="left" w:pos="1500"/>
              </w:tabs>
              <w:rPr>
                <w:rFonts w:cstheme="minorHAnsi"/>
                <w:lang w:eastAsia="en-US"/>
              </w:rPr>
            </w:pPr>
          </w:p>
          <w:p w:rsidR="00EF5932" w:rsidRDefault="00EF5932">
            <w:pPr>
              <w:tabs>
                <w:tab w:val="left" w:pos="1500"/>
              </w:tabs>
              <w:rPr>
                <w:rFonts w:cstheme="minorHAnsi"/>
                <w:lang w:eastAsia="en-US"/>
              </w:rPr>
            </w:pPr>
            <w:r>
              <w:rPr>
                <w:rFonts w:cstheme="minorHAnsi"/>
                <w:lang w:eastAsia="en-US"/>
              </w:rPr>
              <w:t xml:space="preserve">Cilj: </w:t>
            </w:r>
          </w:p>
          <w:p w:rsidR="00EF5932" w:rsidRDefault="00EF5932">
            <w:pPr>
              <w:tabs>
                <w:tab w:val="left" w:pos="1500"/>
              </w:tabs>
              <w:rPr>
                <w:rFonts w:cstheme="minorHAnsi"/>
                <w:lang w:eastAsia="en-US"/>
              </w:rPr>
            </w:pPr>
            <w:r>
              <w:rPr>
                <w:rFonts w:cstheme="minorHAnsi"/>
                <w:lang w:eastAsia="en-US"/>
              </w:rPr>
              <w:lastRenderedPageBreak/>
              <w:t>1. Zagotoviti varno pot v šolo vsem učencem.</w:t>
            </w:r>
          </w:p>
          <w:p w:rsidR="00EF5932" w:rsidRDefault="00EF5932">
            <w:pPr>
              <w:tabs>
                <w:tab w:val="left" w:pos="1500"/>
              </w:tabs>
              <w:rPr>
                <w:rFonts w:cstheme="minorHAnsi"/>
                <w:lang w:eastAsia="en-US"/>
              </w:rPr>
            </w:pPr>
            <w:r>
              <w:rPr>
                <w:rFonts w:cstheme="minorHAnsi"/>
                <w:lang w:eastAsia="en-US"/>
              </w:rPr>
              <w:t>2. Zagotoviti varnost učencev na parkirišču, ob odhodu na organiziran prevoz.</w:t>
            </w:r>
          </w:p>
          <w:p w:rsidR="00EF5932" w:rsidRDefault="00EF5932">
            <w:pPr>
              <w:tabs>
                <w:tab w:val="left" w:pos="1500"/>
              </w:tabs>
              <w:rPr>
                <w:rFonts w:cstheme="minorHAnsi"/>
                <w:lang w:eastAsia="en-US"/>
              </w:rPr>
            </w:pPr>
            <w:r>
              <w:rPr>
                <w:rFonts w:cstheme="minorHAnsi"/>
                <w:lang w:eastAsia="en-US"/>
              </w:rPr>
              <w:t>3. Obeležitev tedna mobilnosti.</w:t>
            </w:r>
          </w:p>
          <w:p w:rsidR="00EF5932" w:rsidRDefault="00EF5932">
            <w:pPr>
              <w:tabs>
                <w:tab w:val="left" w:pos="1500"/>
              </w:tabs>
              <w:rPr>
                <w:rFonts w:cstheme="minorHAnsi"/>
                <w:lang w:eastAsia="en-US"/>
              </w:rPr>
            </w:pPr>
          </w:p>
          <w:p w:rsidR="00EF5932" w:rsidRDefault="00EF5932">
            <w:pPr>
              <w:pStyle w:val="Odstavekseznama"/>
              <w:tabs>
                <w:tab w:val="left" w:pos="1500"/>
              </w:tabs>
              <w:ind w:left="2880"/>
              <w:rPr>
                <w:rFonts w:cstheme="minorHAnsi"/>
                <w:lang w:eastAsia="en-US"/>
              </w:rPr>
            </w:pPr>
          </w:p>
        </w:tc>
        <w:tc>
          <w:tcPr>
            <w:tcW w:w="2715" w:type="dxa"/>
            <w:tcBorders>
              <w:top w:val="single" w:sz="4" w:space="0" w:color="auto"/>
              <w:left w:val="nil"/>
              <w:bottom w:val="single" w:sz="4" w:space="0" w:color="auto"/>
              <w:right w:val="nil"/>
            </w:tcBorders>
          </w:tcPr>
          <w:p w:rsidR="00EF5932" w:rsidRDefault="00EF5932">
            <w:pPr>
              <w:rPr>
                <w:rFonts w:cstheme="minorHAnsi"/>
                <w:u w:val="single"/>
                <w:lang w:eastAsia="en-US"/>
              </w:rPr>
            </w:pPr>
          </w:p>
          <w:p w:rsidR="00EF5932" w:rsidRDefault="00EF5932">
            <w:pPr>
              <w:rPr>
                <w:rFonts w:cstheme="minorHAnsi"/>
                <w:lang w:eastAsia="en-US"/>
              </w:rPr>
            </w:pPr>
            <w:r>
              <w:rPr>
                <w:rFonts w:cstheme="minorHAnsi"/>
                <w:u w:val="single"/>
                <w:lang w:eastAsia="en-US"/>
              </w:rPr>
              <w:t>Trajanje</w:t>
            </w:r>
            <w:r>
              <w:rPr>
                <w:rFonts w:cstheme="minorHAnsi"/>
                <w:lang w:eastAsia="en-US"/>
              </w:rPr>
              <w:t>: celo leto</w:t>
            </w:r>
          </w:p>
          <w:p w:rsidR="00EF5932" w:rsidRDefault="00EF5932">
            <w:pPr>
              <w:rPr>
                <w:rFonts w:cstheme="minorHAnsi"/>
                <w:lang w:eastAsia="en-US"/>
              </w:rPr>
            </w:pPr>
            <w:r>
              <w:rPr>
                <w:rFonts w:cstheme="minorHAnsi"/>
                <w:u w:val="single"/>
                <w:lang w:eastAsia="en-US"/>
              </w:rPr>
              <w:t xml:space="preserve">Ciljna skupina: </w:t>
            </w:r>
            <w:r>
              <w:rPr>
                <w:rFonts w:cstheme="minorHAnsi"/>
                <w:lang w:eastAsia="en-US"/>
              </w:rPr>
              <w:t xml:space="preserve"> otroci, učenci, strokovni delavci, starši</w:t>
            </w:r>
          </w:p>
          <w:p w:rsidR="00EF5932" w:rsidRDefault="00EF5932">
            <w:pPr>
              <w:rPr>
                <w:rFonts w:cstheme="minorHAnsi"/>
                <w:lang w:eastAsia="en-US"/>
              </w:rPr>
            </w:pPr>
            <w:r>
              <w:rPr>
                <w:rFonts w:cstheme="minorHAnsi"/>
                <w:u w:val="single"/>
                <w:lang w:eastAsia="en-US"/>
              </w:rPr>
              <w:lastRenderedPageBreak/>
              <w:t xml:space="preserve">Izvajalci: </w:t>
            </w:r>
            <w:r>
              <w:rPr>
                <w:rFonts w:cstheme="minorHAnsi"/>
                <w:lang w:eastAsia="en-US"/>
              </w:rPr>
              <w:t>strokovni delavci, starši, tim ZŠ, zunanji sodelavci</w:t>
            </w:r>
          </w:p>
        </w:tc>
        <w:tc>
          <w:tcPr>
            <w:tcW w:w="3935" w:type="dxa"/>
            <w:tcBorders>
              <w:top w:val="single" w:sz="4" w:space="0" w:color="auto"/>
              <w:left w:val="nil"/>
              <w:bottom w:val="single" w:sz="4" w:space="0" w:color="auto"/>
              <w:right w:val="nil"/>
            </w:tcBorders>
          </w:tcPr>
          <w:p w:rsidR="00EF5932" w:rsidRDefault="00EF5932">
            <w:pPr>
              <w:tabs>
                <w:tab w:val="left" w:pos="1500"/>
              </w:tabs>
              <w:jc w:val="both"/>
              <w:rPr>
                <w:rFonts w:cstheme="minorHAnsi"/>
                <w:lang w:eastAsia="en-US"/>
              </w:rPr>
            </w:pPr>
          </w:p>
          <w:p w:rsidR="00EF5932" w:rsidRDefault="00EF5932">
            <w:pPr>
              <w:tabs>
                <w:tab w:val="left" w:pos="1500"/>
              </w:tabs>
              <w:jc w:val="both"/>
              <w:rPr>
                <w:rFonts w:cstheme="minorHAnsi"/>
                <w:lang w:eastAsia="en-US"/>
              </w:rPr>
            </w:pPr>
            <w:r>
              <w:rPr>
                <w:rFonts w:cstheme="minorHAnsi"/>
                <w:lang w:eastAsia="en-US"/>
              </w:rPr>
              <w:t xml:space="preserve"> - Sodelovanje z lokalno skupnostjo, policijo na dnevih dejavnosti</w:t>
            </w:r>
          </w:p>
          <w:p w:rsidR="00EF5932" w:rsidRDefault="00EF5932">
            <w:pPr>
              <w:tabs>
                <w:tab w:val="left" w:pos="1500"/>
              </w:tabs>
              <w:jc w:val="both"/>
              <w:rPr>
                <w:rFonts w:cstheme="minorHAnsi"/>
                <w:lang w:eastAsia="en-US"/>
              </w:rPr>
            </w:pPr>
            <w:r>
              <w:rPr>
                <w:rFonts w:cstheme="minorHAnsi"/>
                <w:lang w:eastAsia="en-US"/>
              </w:rPr>
              <w:lastRenderedPageBreak/>
              <w:t>- Spodbujanje staršev o varnosti učencev na poti v šolo iz šole (roditeljski sestanki)</w:t>
            </w:r>
          </w:p>
          <w:p w:rsidR="00EF5932" w:rsidRDefault="00EF5932">
            <w:pPr>
              <w:tabs>
                <w:tab w:val="left" w:pos="1500"/>
              </w:tabs>
              <w:jc w:val="both"/>
              <w:rPr>
                <w:rFonts w:cstheme="minorHAnsi"/>
                <w:lang w:eastAsia="en-US"/>
              </w:rPr>
            </w:pPr>
            <w:r>
              <w:rPr>
                <w:rFonts w:cstheme="minorHAnsi"/>
                <w:lang w:eastAsia="en-US"/>
              </w:rPr>
              <w:t>- Sodelovanje v projektih : Policist Leo svetuje…</w:t>
            </w:r>
          </w:p>
          <w:p w:rsidR="00EF5932" w:rsidRDefault="00EF5932">
            <w:pPr>
              <w:tabs>
                <w:tab w:val="left" w:pos="1500"/>
              </w:tabs>
              <w:jc w:val="both"/>
              <w:rPr>
                <w:rFonts w:cstheme="minorHAnsi"/>
                <w:lang w:eastAsia="en-US"/>
              </w:rPr>
            </w:pPr>
            <w:r>
              <w:rPr>
                <w:rFonts w:cstheme="minorHAnsi"/>
                <w:lang w:eastAsia="en-US"/>
              </w:rPr>
              <w:t>- Pogovori z učenci o zdravju škodljivih posledicah povečanega prometa. Spodbujamo varno peš hojo in vožnjo s kolesi.</w:t>
            </w:r>
          </w:p>
          <w:p w:rsidR="00EF5932" w:rsidRDefault="00EF5932">
            <w:pPr>
              <w:tabs>
                <w:tab w:val="left" w:pos="1500"/>
              </w:tabs>
              <w:jc w:val="both"/>
              <w:rPr>
                <w:rFonts w:cstheme="minorHAnsi"/>
                <w:lang w:eastAsia="en-US"/>
              </w:rPr>
            </w:pPr>
          </w:p>
        </w:tc>
      </w:tr>
      <w:tr w:rsidR="00EF5932" w:rsidTr="00EF5932">
        <w:trPr>
          <w:trHeight w:val="864"/>
        </w:trPr>
        <w:tc>
          <w:tcPr>
            <w:tcW w:w="3239" w:type="dxa"/>
            <w:tcBorders>
              <w:top w:val="single" w:sz="4" w:space="0" w:color="auto"/>
              <w:left w:val="nil"/>
              <w:bottom w:val="single" w:sz="4" w:space="0" w:color="auto"/>
              <w:right w:val="nil"/>
            </w:tcBorders>
            <w:shd w:val="clear" w:color="auto" w:fill="F2F2F2" w:themeFill="background1" w:themeFillShade="F2"/>
          </w:tcPr>
          <w:p w:rsidR="00EF5932" w:rsidRDefault="00EF5932">
            <w:pPr>
              <w:pStyle w:val="Odstavekseznama"/>
              <w:tabs>
                <w:tab w:val="left" w:pos="1500"/>
              </w:tabs>
              <w:rPr>
                <w:rFonts w:cstheme="minorHAnsi"/>
                <w:lang w:eastAsia="en-US"/>
              </w:rPr>
            </w:pPr>
          </w:p>
          <w:p w:rsidR="00EF5932" w:rsidRDefault="00EF5932">
            <w:pPr>
              <w:tabs>
                <w:tab w:val="left" w:pos="1500"/>
              </w:tabs>
              <w:rPr>
                <w:rFonts w:cstheme="minorHAnsi"/>
                <w:lang w:eastAsia="en-US"/>
              </w:rPr>
            </w:pPr>
            <w:r>
              <w:rPr>
                <w:rFonts w:cstheme="minorHAnsi"/>
                <w:lang w:eastAsia="en-US"/>
              </w:rPr>
              <w:t>ZDRAVSTVENE DEJAVNOSTI</w:t>
            </w:r>
          </w:p>
          <w:p w:rsidR="00EF5932" w:rsidRDefault="00EF5932">
            <w:pPr>
              <w:tabs>
                <w:tab w:val="left" w:pos="1500"/>
              </w:tabs>
              <w:rPr>
                <w:rFonts w:cstheme="minorHAnsi"/>
                <w:lang w:eastAsia="en-US"/>
              </w:rPr>
            </w:pPr>
          </w:p>
          <w:p w:rsidR="00EF5932" w:rsidRDefault="00EF5932">
            <w:pPr>
              <w:tabs>
                <w:tab w:val="left" w:pos="1500"/>
              </w:tabs>
              <w:rPr>
                <w:rFonts w:cstheme="minorHAnsi"/>
                <w:lang w:eastAsia="en-US"/>
              </w:rPr>
            </w:pPr>
            <w:r>
              <w:rPr>
                <w:rFonts w:cstheme="minorHAnsi"/>
                <w:lang w:eastAsia="en-US"/>
              </w:rPr>
              <w:t>Cilji:</w:t>
            </w:r>
          </w:p>
          <w:p w:rsidR="00EF5932" w:rsidRDefault="00EF5932">
            <w:pPr>
              <w:tabs>
                <w:tab w:val="left" w:pos="1500"/>
              </w:tabs>
              <w:rPr>
                <w:rFonts w:cstheme="minorHAnsi"/>
                <w:lang w:eastAsia="en-US"/>
              </w:rPr>
            </w:pPr>
            <w:r>
              <w:rPr>
                <w:rFonts w:cstheme="minorHAnsi"/>
                <w:lang w:eastAsia="en-US"/>
              </w:rPr>
              <w:t>1. Zagotavljanje zdravega razvoja učencev.</w:t>
            </w:r>
          </w:p>
          <w:p w:rsidR="00EF5932" w:rsidRDefault="00EF5932">
            <w:pPr>
              <w:tabs>
                <w:tab w:val="left" w:pos="1500"/>
              </w:tabs>
              <w:rPr>
                <w:rFonts w:cstheme="minorHAnsi"/>
                <w:lang w:eastAsia="en-US"/>
              </w:rPr>
            </w:pPr>
            <w:r>
              <w:rPr>
                <w:rFonts w:cstheme="minorHAnsi"/>
                <w:lang w:eastAsia="en-US"/>
              </w:rPr>
              <w:t>2. Ozaveščanje škodljivosti vseh oblik zasvojenosti,</w:t>
            </w:r>
          </w:p>
          <w:p w:rsidR="00EF5932" w:rsidRDefault="00EF5932">
            <w:pPr>
              <w:tabs>
                <w:tab w:val="left" w:pos="1500"/>
              </w:tabs>
              <w:rPr>
                <w:rFonts w:cstheme="minorHAnsi"/>
                <w:lang w:eastAsia="en-US"/>
              </w:rPr>
            </w:pPr>
            <w:r>
              <w:rPr>
                <w:rFonts w:cstheme="minorHAnsi"/>
                <w:lang w:eastAsia="en-US"/>
              </w:rPr>
              <w:t>3. Zagotavljanje preventive za zdravo zobovje pri učencih.</w:t>
            </w:r>
          </w:p>
          <w:p w:rsidR="00EF5932" w:rsidRDefault="00EF5932">
            <w:pPr>
              <w:tabs>
                <w:tab w:val="left" w:pos="1500"/>
              </w:tabs>
              <w:rPr>
                <w:rFonts w:cstheme="minorHAnsi"/>
                <w:lang w:eastAsia="en-US"/>
              </w:rPr>
            </w:pPr>
            <w:r>
              <w:rPr>
                <w:rFonts w:cstheme="minorHAnsi"/>
                <w:lang w:eastAsia="en-US"/>
              </w:rPr>
              <w:t>4. Spodbujanje dejavnosti za zdravo hrbtenico.</w:t>
            </w:r>
          </w:p>
          <w:p w:rsidR="00EF5932" w:rsidRDefault="00EF5932">
            <w:pPr>
              <w:tabs>
                <w:tab w:val="left" w:pos="1500"/>
              </w:tabs>
              <w:rPr>
                <w:rFonts w:cstheme="minorHAnsi"/>
                <w:lang w:eastAsia="en-US"/>
              </w:rPr>
            </w:pPr>
          </w:p>
          <w:p w:rsidR="00EF5932" w:rsidRDefault="00EF5932">
            <w:pPr>
              <w:tabs>
                <w:tab w:val="left" w:pos="1500"/>
              </w:tabs>
              <w:rPr>
                <w:rFonts w:cstheme="minorHAnsi"/>
                <w:lang w:eastAsia="en-US"/>
              </w:rPr>
            </w:pPr>
          </w:p>
        </w:tc>
        <w:tc>
          <w:tcPr>
            <w:tcW w:w="2715" w:type="dxa"/>
            <w:tcBorders>
              <w:top w:val="single" w:sz="4" w:space="0" w:color="auto"/>
              <w:left w:val="nil"/>
              <w:bottom w:val="single" w:sz="4" w:space="0" w:color="auto"/>
              <w:right w:val="nil"/>
            </w:tcBorders>
          </w:tcPr>
          <w:p w:rsidR="00EF5932" w:rsidRDefault="00EF5932">
            <w:pPr>
              <w:rPr>
                <w:rFonts w:cstheme="minorHAnsi"/>
                <w:u w:val="single"/>
                <w:lang w:eastAsia="en-US"/>
              </w:rPr>
            </w:pPr>
          </w:p>
          <w:p w:rsidR="00EF5932" w:rsidRDefault="00EF5932">
            <w:pPr>
              <w:rPr>
                <w:rFonts w:cstheme="minorHAnsi"/>
                <w:u w:val="single"/>
                <w:lang w:eastAsia="en-US"/>
              </w:rPr>
            </w:pPr>
          </w:p>
          <w:p w:rsidR="00EF5932" w:rsidRDefault="00EF5932">
            <w:pPr>
              <w:rPr>
                <w:rFonts w:cstheme="minorHAnsi"/>
                <w:lang w:eastAsia="en-US"/>
              </w:rPr>
            </w:pPr>
            <w:r>
              <w:rPr>
                <w:rFonts w:cstheme="minorHAnsi"/>
                <w:u w:val="single"/>
                <w:lang w:eastAsia="en-US"/>
              </w:rPr>
              <w:t>Trajanje</w:t>
            </w:r>
            <w:r>
              <w:rPr>
                <w:rFonts w:cstheme="minorHAnsi"/>
                <w:lang w:eastAsia="en-US"/>
              </w:rPr>
              <w:t>: celo leto, 1 dan</w:t>
            </w:r>
          </w:p>
          <w:p w:rsidR="00EF5932" w:rsidRDefault="00EF5932">
            <w:pPr>
              <w:rPr>
                <w:rFonts w:cstheme="minorHAnsi"/>
                <w:lang w:eastAsia="en-US"/>
              </w:rPr>
            </w:pPr>
            <w:r>
              <w:rPr>
                <w:rFonts w:cstheme="minorHAnsi"/>
                <w:u w:val="single"/>
                <w:lang w:eastAsia="en-US"/>
              </w:rPr>
              <w:t xml:space="preserve">Ciljna skupina: </w:t>
            </w:r>
            <w:r>
              <w:rPr>
                <w:rFonts w:cstheme="minorHAnsi"/>
                <w:lang w:eastAsia="en-US"/>
              </w:rPr>
              <w:t>otroci, učenci, strokovni delavci, starši</w:t>
            </w:r>
          </w:p>
          <w:p w:rsidR="00EF5932" w:rsidRDefault="00EF5932">
            <w:pPr>
              <w:rPr>
                <w:rFonts w:cstheme="minorHAnsi"/>
                <w:lang w:eastAsia="en-US"/>
              </w:rPr>
            </w:pPr>
            <w:r>
              <w:rPr>
                <w:rFonts w:cstheme="minorHAnsi"/>
                <w:u w:val="single"/>
                <w:lang w:eastAsia="en-US"/>
              </w:rPr>
              <w:t xml:space="preserve">Izvajalci: </w:t>
            </w:r>
            <w:r>
              <w:rPr>
                <w:rFonts w:cstheme="minorHAnsi"/>
                <w:lang w:eastAsia="en-US"/>
              </w:rPr>
              <w:t>strokovni delavci, starši, tim ZŠ, zunanji sodelavci</w:t>
            </w:r>
          </w:p>
          <w:p w:rsidR="00EF5932" w:rsidRDefault="00EF5932">
            <w:pPr>
              <w:rPr>
                <w:rFonts w:cstheme="minorHAnsi"/>
                <w:lang w:eastAsia="en-US"/>
              </w:rPr>
            </w:pPr>
          </w:p>
        </w:tc>
        <w:tc>
          <w:tcPr>
            <w:tcW w:w="3935" w:type="dxa"/>
            <w:tcBorders>
              <w:top w:val="single" w:sz="4" w:space="0" w:color="auto"/>
              <w:left w:val="nil"/>
              <w:bottom w:val="single" w:sz="4" w:space="0" w:color="auto"/>
              <w:right w:val="nil"/>
            </w:tcBorders>
          </w:tcPr>
          <w:p w:rsidR="00EF5932" w:rsidRDefault="00EF5932">
            <w:pPr>
              <w:tabs>
                <w:tab w:val="left" w:pos="1500"/>
              </w:tabs>
              <w:jc w:val="both"/>
              <w:rPr>
                <w:rFonts w:cstheme="minorHAnsi"/>
                <w:lang w:eastAsia="en-US"/>
              </w:rPr>
            </w:pPr>
          </w:p>
          <w:p w:rsidR="00EF5932" w:rsidRDefault="00EF5932">
            <w:pPr>
              <w:tabs>
                <w:tab w:val="left" w:pos="1500"/>
              </w:tabs>
              <w:jc w:val="both"/>
              <w:rPr>
                <w:rFonts w:cstheme="minorHAnsi"/>
                <w:lang w:eastAsia="en-US"/>
              </w:rPr>
            </w:pPr>
          </w:p>
          <w:p w:rsidR="00EF5932" w:rsidRDefault="00EF5932">
            <w:pPr>
              <w:tabs>
                <w:tab w:val="left" w:pos="1500"/>
              </w:tabs>
              <w:jc w:val="both"/>
              <w:rPr>
                <w:rFonts w:cstheme="minorHAnsi"/>
                <w:lang w:eastAsia="en-US"/>
              </w:rPr>
            </w:pPr>
            <w:r>
              <w:rPr>
                <w:rFonts w:cstheme="minorHAnsi"/>
                <w:lang w:eastAsia="en-US"/>
              </w:rPr>
              <w:t>- Redni sistematski pregledi v ZD Trebnje</w:t>
            </w:r>
          </w:p>
          <w:p w:rsidR="00EF5932" w:rsidRDefault="00EF5932">
            <w:pPr>
              <w:tabs>
                <w:tab w:val="left" w:pos="1500"/>
              </w:tabs>
              <w:jc w:val="both"/>
              <w:rPr>
                <w:rFonts w:cstheme="minorHAnsi"/>
                <w:lang w:eastAsia="en-US"/>
              </w:rPr>
            </w:pPr>
            <w:r>
              <w:rPr>
                <w:rFonts w:cstheme="minorHAnsi"/>
                <w:lang w:eastAsia="en-US"/>
              </w:rPr>
              <w:t>- Tekmovanje Zdravi zobje.</w:t>
            </w:r>
          </w:p>
          <w:p w:rsidR="00EF5932" w:rsidRDefault="00EF5932">
            <w:pPr>
              <w:tabs>
                <w:tab w:val="left" w:pos="1500"/>
              </w:tabs>
              <w:jc w:val="both"/>
              <w:rPr>
                <w:rFonts w:cstheme="minorHAnsi"/>
                <w:lang w:eastAsia="en-US"/>
              </w:rPr>
            </w:pPr>
            <w:r>
              <w:rPr>
                <w:rFonts w:cstheme="minorHAnsi"/>
                <w:lang w:eastAsia="en-US"/>
              </w:rPr>
              <w:t>- Predavanja strokovnih delavcev ZD</w:t>
            </w:r>
          </w:p>
          <w:p w:rsidR="00EF5932" w:rsidRDefault="00EF5932">
            <w:pPr>
              <w:tabs>
                <w:tab w:val="left" w:pos="1500"/>
              </w:tabs>
              <w:jc w:val="both"/>
              <w:rPr>
                <w:rFonts w:cstheme="minorHAnsi"/>
                <w:lang w:eastAsia="en-US"/>
              </w:rPr>
            </w:pPr>
            <w:r>
              <w:rPr>
                <w:rFonts w:cstheme="minorHAnsi"/>
                <w:lang w:eastAsia="en-US"/>
              </w:rPr>
              <w:t>- Predavanje za starše na roditeljskem sestanku.</w:t>
            </w:r>
          </w:p>
          <w:p w:rsidR="00EF5932" w:rsidRDefault="00EF5932">
            <w:pPr>
              <w:tabs>
                <w:tab w:val="left" w:pos="1500"/>
              </w:tabs>
              <w:jc w:val="both"/>
              <w:rPr>
                <w:rFonts w:cstheme="minorHAnsi"/>
                <w:lang w:eastAsia="en-US"/>
              </w:rPr>
            </w:pPr>
            <w:r>
              <w:rPr>
                <w:rFonts w:cstheme="minorHAnsi"/>
                <w:lang w:eastAsia="en-US"/>
              </w:rPr>
              <w:t>- Predavanje fizioterapevtke o skrbi za zdravo hrbtenico. 1. - 2. triada, izvajanje aktivnosti »Moj nahrbtnik«.</w:t>
            </w:r>
          </w:p>
          <w:p w:rsidR="00EF5932" w:rsidRDefault="00EF5932">
            <w:pPr>
              <w:jc w:val="both"/>
              <w:rPr>
                <w:rFonts w:cstheme="minorHAnsi"/>
                <w:lang w:eastAsia="en-US"/>
              </w:rPr>
            </w:pPr>
          </w:p>
          <w:p w:rsidR="00EF5932" w:rsidRDefault="00EF5932">
            <w:pPr>
              <w:jc w:val="both"/>
              <w:rPr>
                <w:rFonts w:cstheme="minorHAnsi"/>
                <w:lang w:eastAsia="en-US"/>
              </w:rPr>
            </w:pPr>
          </w:p>
          <w:p w:rsidR="00EF5932" w:rsidRDefault="00EF5932">
            <w:pPr>
              <w:tabs>
                <w:tab w:val="left" w:pos="1500"/>
              </w:tabs>
              <w:jc w:val="both"/>
              <w:rPr>
                <w:rFonts w:cstheme="minorHAnsi"/>
                <w:lang w:eastAsia="en-US"/>
              </w:rPr>
            </w:pPr>
          </w:p>
        </w:tc>
      </w:tr>
      <w:tr w:rsidR="00EF5932" w:rsidTr="00EF5932">
        <w:trPr>
          <w:trHeight w:val="2702"/>
        </w:trPr>
        <w:tc>
          <w:tcPr>
            <w:tcW w:w="3239" w:type="dxa"/>
            <w:tcBorders>
              <w:top w:val="single" w:sz="4" w:space="0" w:color="auto"/>
              <w:left w:val="nil"/>
              <w:bottom w:val="single" w:sz="4" w:space="0" w:color="auto"/>
              <w:right w:val="nil"/>
            </w:tcBorders>
            <w:shd w:val="clear" w:color="auto" w:fill="F2F2F2" w:themeFill="background1" w:themeFillShade="F2"/>
          </w:tcPr>
          <w:p w:rsidR="00EF5932" w:rsidRDefault="00EF5932">
            <w:pPr>
              <w:tabs>
                <w:tab w:val="left" w:pos="1500"/>
              </w:tabs>
              <w:rPr>
                <w:rFonts w:cstheme="minorHAnsi"/>
                <w:lang w:eastAsia="en-US"/>
              </w:rPr>
            </w:pPr>
          </w:p>
          <w:p w:rsidR="00EF5932" w:rsidRDefault="00EF5932">
            <w:pPr>
              <w:tabs>
                <w:tab w:val="left" w:pos="1500"/>
              </w:tabs>
              <w:rPr>
                <w:rFonts w:cstheme="minorHAnsi"/>
                <w:lang w:eastAsia="en-US"/>
              </w:rPr>
            </w:pPr>
            <w:r>
              <w:rPr>
                <w:rFonts w:cstheme="minorHAnsi"/>
                <w:lang w:eastAsia="en-US"/>
              </w:rPr>
              <w:t>DOBRODELNOST</w:t>
            </w:r>
          </w:p>
          <w:p w:rsidR="00EF5932" w:rsidRDefault="00EF5932">
            <w:pPr>
              <w:tabs>
                <w:tab w:val="left" w:pos="1500"/>
              </w:tabs>
              <w:rPr>
                <w:rFonts w:cstheme="minorHAnsi"/>
                <w:lang w:eastAsia="en-US"/>
              </w:rPr>
            </w:pPr>
          </w:p>
          <w:p w:rsidR="00EF5932" w:rsidRDefault="00EF5932">
            <w:pPr>
              <w:tabs>
                <w:tab w:val="left" w:pos="1500"/>
              </w:tabs>
              <w:rPr>
                <w:rFonts w:cstheme="minorHAnsi"/>
                <w:lang w:eastAsia="en-US"/>
              </w:rPr>
            </w:pPr>
            <w:r>
              <w:rPr>
                <w:rFonts w:cstheme="minorHAnsi"/>
                <w:lang w:eastAsia="en-US"/>
              </w:rPr>
              <w:t>Cilj</w:t>
            </w:r>
          </w:p>
          <w:p w:rsidR="00EF5932" w:rsidRDefault="00EF5932">
            <w:pPr>
              <w:tabs>
                <w:tab w:val="left" w:pos="1500"/>
              </w:tabs>
              <w:rPr>
                <w:rFonts w:cstheme="minorHAnsi"/>
                <w:lang w:eastAsia="en-US"/>
              </w:rPr>
            </w:pPr>
            <w:r>
              <w:rPr>
                <w:rFonts w:cstheme="minorHAnsi"/>
                <w:lang w:eastAsia="en-US"/>
              </w:rPr>
              <w:t>1. Spodbujati solidarnost, dobrodelnost, zavedanje o stiskah soljudi.</w:t>
            </w:r>
          </w:p>
        </w:tc>
        <w:tc>
          <w:tcPr>
            <w:tcW w:w="2715" w:type="dxa"/>
            <w:tcBorders>
              <w:top w:val="single" w:sz="4" w:space="0" w:color="auto"/>
              <w:left w:val="nil"/>
              <w:bottom w:val="single" w:sz="4" w:space="0" w:color="auto"/>
              <w:right w:val="nil"/>
            </w:tcBorders>
          </w:tcPr>
          <w:p w:rsidR="00EF5932" w:rsidRDefault="00EF5932">
            <w:pPr>
              <w:rPr>
                <w:rFonts w:cstheme="minorHAnsi"/>
                <w:u w:val="single"/>
                <w:lang w:eastAsia="en-US"/>
              </w:rPr>
            </w:pPr>
          </w:p>
          <w:p w:rsidR="00EF5932" w:rsidRDefault="00EF5932">
            <w:pPr>
              <w:rPr>
                <w:rFonts w:cstheme="minorHAnsi"/>
                <w:lang w:eastAsia="en-US"/>
              </w:rPr>
            </w:pPr>
            <w:r>
              <w:rPr>
                <w:rFonts w:cstheme="minorHAnsi"/>
                <w:u w:val="single"/>
                <w:lang w:eastAsia="en-US"/>
              </w:rPr>
              <w:t>Trajanje</w:t>
            </w:r>
            <w:r>
              <w:rPr>
                <w:rFonts w:cstheme="minorHAnsi"/>
                <w:lang w:eastAsia="en-US"/>
              </w:rPr>
              <w:t>: celo leto, 1 dan</w:t>
            </w:r>
          </w:p>
          <w:p w:rsidR="00EF5932" w:rsidRDefault="00EF5932">
            <w:pPr>
              <w:rPr>
                <w:rFonts w:cstheme="minorHAnsi"/>
                <w:lang w:eastAsia="en-US"/>
              </w:rPr>
            </w:pPr>
            <w:r>
              <w:rPr>
                <w:rFonts w:cstheme="minorHAnsi"/>
                <w:u w:val="single"/>
                <w:lang w:eastAsia="en-US"/>
              </w:rPr>
              <w:t xml:space="preserve">Ciljna skupina: </w:t>
            </w:r>
            <w:r>
              <w:rPr>
                <w:rFonts w:cstheme="minorHAnsi"/>
                <w:lang w:eastAsia="en-US"/>
              </w:rPr>
              <w:t>otroci, učenci, strokovni delavci, starši</w:t>
            </w:r>
          </w:p>
          <w:p w:rsidR="00EF5932" w:rsidRDefault="00EF5932">
            <w:pPr>
              <w:rPr>
                <w:rFonts w:cstheme="minorHAnsi"/>
                <w:lang w:eastAsia="en-US"/>
              </w:rPr>
            </w:pPr>
            <w:r>
              <w:rPr>
                <w:rFonts w:cstheme="minorHAnsi"/>
                <w:u w:val="single"/>
                <w:lang w:eastAsia="en-US"/>
              </w:rPr>
              <w:t xml:space="preserve">Izvajalci: </w:t>
            </w:r>
            <w:r>
              <w:rPr>
                <w:rFonts w:cstheme="minorHAnsi"/>
                <w:lang w:eastAsia="en-US"/>
              </w:rPr>
              <w:t xml:space="preserve">strokovni delavci, starši, tim ZŠ. </w:t>
            </w:r>
          </w:p>
        </w:tc>
        <w:tc>
          <w:tcPr>
            <w:tcW w:w="3935" w:type="dxa"/>
            <w:tcBorders>
              <w:top w:val="single" w:sz="4" w:space="0" w:color="auto"/>
              <w:left w:val="nil"/>
              <w:bottom w:val="single" w:sz="4" w:space="0" w:color="auto"/>
              <w:right w:val="nil"/>
            </w:tcBorders>
          </w:tcPr>
          <w:p w:rsidR="00EF5932" w:rsidRDefault="00EF5932">
            <w:pPr>
              <w:tabs>
                <w:tab w:val="left" w:pos="1500"/>
              </w:tabs>
              <w:jc w:val="both"/>
              <w:rPr>
                <w:rFonts w:cstheme="minorHAnsi"/>
                <w:lang w:eastAsia="en-US"/>
              </w:rPr>
            </w:pPr>
          </w:p>
          <w:p w:rsidR="00EF5932" w:rsidRDefault="00EF5932" w:rsidP="00B14B11">
            <w:pPr>
              <w:pStyle w:val="Odstavekseznama"/>
              <w:numPr>
                <w:ilvl w:val="0"/>
                <w:numId w:val="46"/>
              </w:numPr>
              <w:tabs>
                <w:tab w:val="left" w:pos="1500"/>
              </w:tabs>
              <w:jc w:val="both"/>
              <w:rPr>
                <w:rFonts w:cstheme="minorHAnsi"/>
                <w:lang w:eastAsia="en-US"/>
              </w:rPr>
            </w:pPr>
            <w:r>
              <w:rPr>
                <w:rFonts w:cstheme="minorHAnsi"/>
                <w:lang w:eastAsia="en-US"/>
              </w:rPr>
              <w:t>Dobrodelni tek v septembru, zbiranje denarnih sredstev (šolski zvezek) za dober namen.</w:t>
            </w:r>
          </w:p>
          <w:p w:rsidR="00EF5932" w:rsidRDefault="00EF5932" w:rsidP="00B14B11">
            <w:pPr>
              <w:pStyle w:val="Odstavekseznama"/>
              <w:numPr>
                <w:ilvl w:val="0"/>
                <w:numId w:val="46"/>
              </w:numPr>
              <w:tabs>
                <w:tab w:val="left" w:pos="1500"/>
              </w:tabs>
              <w:jc w:val="both"/>
              <w:rPr>
                <w:rFonts w:cstheme="minorHAnsi"/>
                <w:lang w:eastAsia="en-US"/>
              </w:rPr>
            </w:pPr>
            <w:r>
              <w:rPr>
                <w:rFonts w:cstheme="minorHAnsi"/>
                <w:lang w:eastAsia="en-US"/>
              </w:rPr>
              <w:t>Prostovoljstvo v OŠ (kot pomoč pri učenju).</w:t>
            </w:r>
          </w:p>
          <w:p w:rsidR="00EF5932" w:rsidRDefault="00EF5932" w:rsidP="00B14B11">
            <w:pPr>
              <w:pStyle w:val="Odstavekseznama"/>
              <w:numPr>
                <w:ilvl w:val="0"/>
                <w:numId w:val="46"/>
              </w:numPr>
              <w:tabs>
                <w:tab w:val="left" w:pos="1500"/>
              </w:tabs>
              <w:jc w:val="both"/>
              <w:rPr>
                <w:rFonts w:cstheme="minorHAnsi"/>
                <w:lang w:eastAsia="en-US"/>
              </w:rPr>
            </w:pPr>
            <w:r>
              <w:rPr>
                <w:rFonts w:cstheme="minorHAnsi"/>
                <w:lang w:eastAsia="en-US"/>
              </w:rPr>
              <w:t>Druženje učencev OŠPP, OŠ, vrtca</w:t>
            </w:r>
          </w:p>
          <w:p w:rsidR="00EF5932" w:rsidRDefault="00EF5932" w:rsidP="00B14B11">
            <w:pPr>
              <w:pStyle w:val="Odstavekseznama"/>
              <w:numPr>
                <w:ilvl w:val="0"/>
                <w:numId w:val="46"/>
              </w:numPr>
              <w:tabs>
                <w:tab w:val="left" w:pos="1500"/>
              </w:tabs>
              <w:jc w:val="both"/>
              <w:rPr>
                <w:rFonts w:cstheme="minorHAnsi"/>
                <w:lang w:eastAsia="en-US"/>
              </w:rPr>
            </w:pPr>
            <w:r>
              <w:rPr>
                <w:rFonts w:cstheme="minorHAnsi"/>
                <w:lang w:eastAsia="en-US"/>
              </w:rPr>
              <w:t>Pomoč starejšim.</w:t>
            </w:r>
          </w:p>
        </w:tc>
      </w:tr>
      <w:tr w:rsidR="00EF5932" w:rsidTr="00EF5932">
        <w:trPr>
          <w:trHeight w:val="2805"/>
        </w:trPr>
        <w:tc>
          <w:tcPr>
            <w:tcW w:w="3239" w:type="dxa"/>
            <w:tcBorders>
              <w:top w:val="single" w:sz="4" w:space="0" w:color="auto"/>
              <w:left w:val="nil"/>
              <w:bottom w:val="nil"/>
              <w:right w:val="nil"/>
            </w:tcBorders>
            <w:shd w:val="clear" w:color="auto" w:fill="F2F2F2" w:themeFill="background1" w:themeFillShade="F2"/>
            <w:hideMark/>
          </w:tcPr>
          <w:p w:rsidR="00EF5932" w:rsidRDefault="00EF5932">
            <w:pPr>
              <w:tabs>
                <w:tab w:val="left" w:pos="1500"/>
              </w:tabs>
              <w:rPr>
                <w:rFonts w:cstheme="minorHAnsi"/>
                <w:lang w:eastAsia="en-US"/>
              </w:rPr>
            </w:pPr>
            <w:r>
              <w:rPr>
                <w:rFonts w:cstheme="minorHAnsi"/>
                <w:lang w:eastAsia="en-US"/>
              </w:rPr>
              <w:t>POVEZOVANJE  Z LOKALNO SKUPNOSTJO</w:t>
            </w:r>
          </w:p>
          <w:p w:rsidR="00EF5932" w:rsidRDefault="00EF5932">
            <w:pPr>
              <w:tabs>
                <w:tab w:val="left" w:pos="1500"/>
              </w:tabs>
              <w:rPr>
                <w:rFonts w:cstheme="minorHAnsi"/>
                <w:lang w:eastAsia="en-US"/>
              </w:rPr>
            </w:pPr>
            <w:r>
              <w:rPr>
                <w:rFonts w:cstheme="minorHAnsi"/>
                <w:lang w:eastAsia="en-US"/>
              </w:rPr>
              <w:t>Cilji:</w:t>
            </w:r>
          </w:p>
          <w:p w:rsidR="00EF5932" w:rsidRDefault="00EF5932">
            <w:pPr>
              <w:tabs>
                <w:tab w:val="left" w:pos="1500"/>
              </w:tabs>
              <w:rPr>
                <w:rFonts w:cstheme="minorHAnsi"/>
                <w:lang w:eastAsia="en-US"/>
              </w:rPr>
            </w:pPr>
            <w:r>
              <w:rPr>
                <w:rFonts w:cstheme="minorHAnsi"/>
                <w:lang w:eastAsia="en-US"/>
              </w:rPr>
              <w:t>1. Medgeneracijsko sodelovanje</w:t>
            </w:r>
          </w:p>
        </w:tc>
        <w:tc>
          <w:tcPr>
            <w:tcW w:w="2715" w:type="dxa"/>
            <w:tcBorders>
              <w:top w:val="single" w:sz="4" w:space="0" w:color="auto"/>
              <w:left w:val="nil"/>
              <w:bottom w:val="nil"/>
              <w:right w:val="nil"/>
            </w:tcBorders>
          </w:tcPr>
          <w:p w:rsidR="00EF5932" w:rsidRDefault="00EF5932">
            <w:pPr>
              <w:rPr>
                <w:rFonts w:cstheme="minorHAnsi"/>
                <w:u w:val="single"/>
                <w:lang w:eastAsia="en-US"/>
              </w:rPr>
            </w:pPr>
          </w:p>
          <w:p w:rsidR="00EF5932" w:rsidRDefault="00EF5932">
            <w:pPr>
              <w:rPr>
                <w:rFonts w:cstheme="minorHAnsi"/>
                <w:lang w:eastAsia="en-US"/>
              </w:rPr>
            </w:pPr>
            <w:r>
              <w:rPr>
                <w:rFonts w:cstheme="minorHAnsi"/>
                <w:u w:val="single"/>
                <w:lang w:eastAsia="en-US"/>
              </w:rPr>
              <w:t>Trajanje</w:t>
            </w:r>
            <w:r>
              <w:rPr>
                <w:rFonts w:cstheme="minorHAnsi"/>
                <w:lang w:eastAsia="en-US"/>
              </w:rPr>
              <w:t>: celo leto, 1 dan</w:t>
            </w:r>
          </w:p>
          <w:p w:rsidR="00EF5932" w:rsidRDefault="00EF5932">
            <w:pPr>
              <w:rPr>
                <w:rFonts w:cstheme="minorHAnsi"/>
                <w:lang w:eastAsia="en-US"/>
              </w:rPr>
            </w:pPr>
            <w:r>
              <w:rPr>
                <w:rFonts w:cstheme="minorHAnsi"/>
                <w:u w:val="single"/>
                <w:lang w:eastAsia="en-US"/>
              </w:rPr>
              <w:t xml:space="preserve">Ciljna skupina: </w:t>
            </w:r>
            <w:r>
              <w:rPr>
                <w:rFonts w:cstheme="minorHAnsi"/>
                <w:lang w:eastAsia="en-US"/>
              </w:rPr>
              <w:t>otroci, učenci, strokovni delavci, starši.</w:t>
            </w:r>
          </w:p>
          <w:p w:rsidR="00EF5932" w:rsidRDefault="00EF5932">
            <w:pPr>
              <w:rPr>
                <w:rFonts w:cstheme="minorHAnsi"/>
                <w:lang w:eastAsia="en-US"/>
              </w:rPr>
            </w:pPr>
            <w:r>
              <w:rPr>
                <w:rFonts w:cstheme="minorHAnsi"/>
                <w:u w:val="single"/>
                <w:lang w:eastAsia="en-US"/>
              </w:rPr>
              <w:t xml:space="preserve">Izvajalci: </w:t>
            </w:r>
            <w:r>
              <w:rPr>
                <w:rFonts w:cstheme="minorHAnsi"/>
                <w:lang w:eastAsia="en-US"/>
              </w:rPr>
              <w:t>strokovni delavci, starši, tim ZŠ, posamezniki in skupine lokalne skupnosti</w:t>
            </w:r>
          </w:p>
          <w:p w:rsidR="00EF5932" w:rsidRDefault="00EF5932">
            <w:pPr>
              <w:tabs>
                <w:tab w:val="left" w:pos="1500"/>
              </w:tabs>
              <w:rPr>
                <w:rFonts w:cstheme="minorHAnsi"/>
                <w:u w:val="single"/>
                <w:lang w:eastAsia="en-US"/>
              </w:rPr>
            </w:pPr>
          </w:p>
          <w:p w:rsidR="00EF5932" w:rsidRDefault="00EF5932">
            <w:pPr>
              <w:tabs>
                <w:tab w:val="left" w:pos="1500"/>
              </w:tabs>
              <w:rPr>
                <w:rFonts w:cstheme="minorHAnsi"/>
                <w:lang w:eastAsia="en-US"/>
              </w:rPr>
            </w:pPr>
          </w:p>
        </w:tc>
        <w:tc>
          <w:tcPr>
            <w:tcW w:w="3935" w:type="dxa"/>
            <w:tcBorders>
              <w:top w:val="single" w:sz="4" w:space="0" w:color="auto"/>
              <w:left w:val="nil"/>
              <w:bottom w:val="nil"/>
              <w:right w:val="nil"/>
            </w:tcBorders>
          </w:tcPr>
          <w:p w:rsidR="00EF5932" w:rsidRDefault="00EF5932">
            <w:pPr>
              <w:pStyle w:val="Odstavekseznama"/>
              <w:tabs>
                <w:tab w:val="left" w:pos="1500"/>
              </w:tabs>
              <w:ind w:left="360"/>
              <w:jc w:val="both"/>
              <w:rPr>
                <w:rFonts w:cstheme="minorHAnsi"/>
                <w:lang w:eastAsia="en-US"/>
              </w:rPr>
            </w:pPr>
          </w:p>
          <w:p w:rsidR="00EF5932" w:rsidRDefault="00EF5932" w:rsidP="00B14B11">
            <w:pPr>
              <w:pStyle w:val="Odstavekseznama"/>
              <w:numPr>
                <w:ilvl w:val="0"/>
                <w:numId w:val="46"/>
              </w:numPr>
              <w:tabs>
                <w:tab w:val="left" w:pos="1500"/>
              </w:tabs>
              <w:jc w:val="both"/>
              <w:rPr>
                <w:rFonts w:cstheme="minorHAnsi"/>
                <w:lang w:eastAsia="en-US"/>
              </w:rPr>
            </w:pPr>
            <w:r>
              <w:rPr>
                <w:rFonts w:cstheme="minorHAnsi"/>
                <w:lang w:eastAsia="en-US"/>
              </w:rPr>
              <w:t>Pomoč starejšim  v lokalni skupnosti</w:t>
            </w:r>
          </w:p>
          <w:p w:rsidR="00EF5932" w:rsidRDefault="00EF5932" w:rsidP="00B14B11">
            <w:pPr>
              <w:pStyle w:val="Odstavekseznama"/>
              <w:numPr>
                <w:ilvl w:val="0"/>
                <w:numId w:val="46"/>
              </w:numPr>
              <w:tabs>
                <w:tab w:val="left" w:pos="1500"/>
              </w:tabs>
              <w:jc w:val="both"/>
              <w:rPr>
                <w:rFonts w:cstheme="minorHAnsi"/>
                <w:lang w:eastAsia="en-US"/>
              </w:rPr>
            </w:pPr>
            <w:r>
              <w:rPr>
                <w:rFonts w:cstheme="minorHAnsi"/>
                <w:lang w:eastAsia="en-US"/>
              </w:rPr>
              <w:t>Simbioza (učenci računalniško opismenjujejo starejše v šoli)</w:t>
            </w:r>
          </w:p>
          <w:p w:rsidR="00EF5932" w:rsidRDefault="00EF5932" w:rsidP="00B14B11">
            <w:pPr>
              <w:pStyle w:val="Odstavekseznama"/>
              <w:numPr>
                <w:ilvl w:val="0"/>
                <w:numId w:val="46"/>
              </w:numPr>
              <w:tabs>
                <w:tab w:val="left" w:pos="1500"/>
              </w:tabs>
              <w:jc w:val="both"/>
              <w:rPr>
                <w:rFonts w:cstheme="minorHAnsi"/>
                <w:lang w:eastAsia="en-US"/>
              </w:rPr>
            </w:pPr>
            <w:r>
              <w:rPr>
                <w:rFonts w:cstheme="minorHAnsi"/>
                <w:lang w:eastAsia="en-US"/>
              </w:rPr>
              <w:t>Obisk, druženje s  starejšimi (babica bere, pripoveduje, življenje nekoč), pri telovadbi 1001  gib.</w:t>
            </w:r>
          </w:p>
          <w:p w:rsidR="00EF5932" w:rsidRDefault="00EF5932">
            <w:pPr>
              <w:tabs>
                <w:tab w:val="left" w:pos="1500"/>
              </w:tabs>
              <w:jc w:val="both"/>
              <w:rPr>
                <w:rFonts w:cstheme="minorHAnsi"/>
                <w:lang w:eastAsia="en-US"/>
              </w:rPr>
            </w:pPr>
          </w:p>
        </w:tc>
      </w:tr>
    </w:tbl>
    <w:p w:rsidR="00EF5932" w:rsidRDefault="00EF5932" w:rsidP="00EF5932">
      <w:pPr>
        <w:tabs>
          <w:tab w:val="left" w:pos="10200"/>
        </w:tabs>
      </w:pPr>
    </w:p>
    <w:p w:rsidR="00EF5932" w:rsidRDefault="00EF5932" w:rsidP="00EF5932">
      <w:pPr>
        <w:tabs>
          <w:tab w:val="left" w:pos="10200"/>
        </w:tabs>
      </w:pPr>
    </w:p>
    <w:p w:rsidR="00EF5932" w:rsidRDefault="00EF5932" w:rsidP="00EF5932">
      <w:pPr>
        <w:tabs>
          <w:tab w:val="left" w:pos="10200"/>
        </w:tabs>
      </w:pPr>
    </w:p>
    <w:p w:rsidR="00EF5932" w:rsidRDefault="00EF5932" w:rsidP="00EF5932">
      <w:pPr>
        <w:tabs>
          <w:tab w:val="left" w:pos="10200"/>
        </w:tabs>
      </w:pPr>
    </w:p>
    <w:p w:rsidR="00973FEE" w:rsidRDefault="00973FEE" w:rsidP="00EF5932">
      <w:pPr>
        <w:tabs>
          <w:tab w:val="left" w:pos="10200"/>
        </w:tabs>
      </w:pPr>
    </w:p>
    <w:p w:rsidR="00973FEE" w:rsidRDefault="00973FEE" w:rsidP="00EF5932">
      <w:pPr>
        <w:tabs>
          <w:tab w:val="left" w:pos="10200"/>
        </w:tabs>
      </w:pPr>
    </w:p>
    <w:p w:rsidR="00EF5932" w:rsidRDefault="00EF5932" w:rsidP="00EF5932">
      <w:pPr>
        <w:rPr>
          <w:color w:val="000000" w:themeColor="text1"/>
        </w:rPr>
      </w:pPr>
      <w:r>
        <w:rPr>
          <w:b/>
          <w:color w:val="000000" w:themeColor="text1"/>
        </w:rPr>
        <w:t>XVIII. Seznam predavanj zdravstvene</w:t>
      </w:r>
      <w:r w:rsidR="00487499">
        <w:rPr>
          <w:b/>
          <w:color w:val="000000" w:themeColor="text1"/>
        </w:rPr>
        <w:t xml:space="preserve"> vzgoje </w:t>
      </w:r>
    </w:p>
    <w:p w:rsidR="00EF5932" w:rsidRDefault="00EF5932" w:rsidP="00EF5932">
      <w:pPr>
        <w:rPr>
          <w:b/>
          <w:i/>
        </w:rPr>
      </w:pPr>
    </w:p>
    <w:tbl>
      <w:tblPr>
        <w:tblStyle w:val="Tabelamrea"/>
        <w:tblW w:w="0" w:type="auto"/>
        <w:tblInd w:w="0" w:type="dxa"/>
        <w:tblLook w:val="04A0" w:firstRow="1" w:lastRow="0" w:firstColumn="1" w:lastColumn="0" w:noHBand="0" w:noVBand="1"/>
      </w:tblPr>
      <w:tblGrid>
        <w:gridCol w:w="3020"/>
        <w:gridCol w:w="3021"/>
        <w:gridCol w:w="3021"/>
      </w:tblGrid>
      <w:tr w:rsidR="00487499" w:rsidTr="009A3D77">
        <w:tc>
          <w:tcPr>
            <w:tcW w:w="3020" w:type="dxa"/>
          </w:tcPr>
          <w:p w:rsidR="00487499" w:rsidRPr="005644F2" w:rsidRDefault="00487499" w:rsidP="009A3D77">
            <w:pPr>
              <w:rPr>
                <w:b/>
                <w:i/>
              </w:rPr>
            </w:pPr>
            <w:r w:rsidRPr="005644F2">
              <w:rPr>
                <w:b/>
                <w:i/>
              </w:rPr>
              <w:t>RAZRED</w:t>
            </w:r>
          </w:p>
        </w:tc>
        <w:tc>
          <w:tcPr>
            <w:tcW w:w="3021" w:type="dxa"/>
          </w:tcPr>
          <w:p w:rsidR="00487499" w:rsidRPr="005644F2" w:rsidRDefault="00487499" w:rsidP="009A3D77">
            <w:pPr>
              <w:rPr>
                <w:b/>
                <w:i/>
              </w:rPr>
            </w:pPr>
            <w:r w:rsidRPr="005644F2">
              <w:rPr>
                <w:b/>
                <w:i/>
              </w:rPr>
              <w:t>IME DELAVNICE</w:t>
            </w:r>
          </w:p>
        </w:tc>
        <w:tc>
          <w:tcPr>
            <w:tcW w:w="3021" w:type="dxa"/>
          </w:tcPr>
          <w:p w:rsidR="00487499" w:rsidRPr="005644F2" w:rsidRDefault="00487499" w:rsidP="009A3D77">
            <w:pPr>
              <w:rPr>
                <w:b/>
                <w:i/>
              </w:rPr>
            </w:pPr>
            <w:r w:rsidRPr="005644F2">
              <w:rPr>
                <w:b/>
                <w:i/>
              </w:rPr>
              <w:t>DATUM IZVEDBE</w:t>
            </w:r>
          </w:p>
        </w:tc>
      </w:tr>
      <w:tr w:rsidR="00487499" w:rsidTr="009A3D77">
        <w:tc>
          <w:tcPr>
            <w:tcW w:w="3020" w:type="dxa"/>
          </w:tcPr>
          <w:p w:rsidR="00487499" w:rsidRPr="005644F2" w:rsidRDefault="00487499" w:rsidP="00E562FE">
            <w:pPr>
              <w:pStyle w:val="Odstavekseznama"/>
              <w:numPr>
                <w:ilvl w:val="0"/>
                <w:numId w:val="101"/>
              </w:numPr>
              <w:rPr>
                <w:b/>
                <w:i/>
              </w:rPr>
            </w:pPr>
            <w:r w:rsidRPr="005644F2">
              <w:rPr>
                <w:b/>
                <w:i/>
              </w:rPr>
              <w:t>RAZRED</w:t>
            </w:r>
          </w:p>
        </w:tc>
        <w:tc>
          <w:tcPr>
            <w:tcW w:w="3021" w:type="dxa"/>
          </w:tcPr>
          <w:p w:rsidR="00487499" w:rsidRDefault="00487499" w:rsidP="009A3D77">
            <w:r>
              <w:t>Zdrave navade</w:t>
            </w:r>
          </w:p>
          <w:p w:rsidR="00487499" w:rsidRDefault="00487499" w:rsidP="009A3D77"/>
          <w:p w:rsidR="00487499" w:rsidRDefault="00487499" w:rsidP="009A3D77">
            <w:r>
              <w:t>Jem Zdravo</w:t>
            </w:r>
          </w:p>
        </w:tc>
        <w:tc>
          <w:tcPr>
            <w:tcW w:w="3021" w:type="dxa"/>
          </w:tcPr>
          <w:p w:rsidR="00487499" w:rsidRDefault="00487499" w:rsidP="009A3D77">
            <w:r>
              <w:t>12.3.2021 naravoslovni dan</w:t>
            </w:r>
          </w:p>
          <w:p w:rsidR="00487499" w:rsidRDefault="00487499" w:rsidP="009A3D77">
            <w:r>
              <w:t>7.45 dalje</w:t>
            </w:r>
          </w:p>
        </w:tc>
      </w:tr>
      <w:tr w:rsidR="00487499" w:rsidTr="009A3D77">
        <w:tc>
          <w:tcPr>
            <w:tcW w:w="3020" w:type="dxa"/>
          </w:tcPr>
          <w:p w:rsidR="00487499" w:rsidRPr="005644F2" w:rsidRDefault="00487499" w:rsidP="00E562FE">
            <w:pPr>
              <w:pStyle w:val="Odstavekseznama"/>
              <w:numPr>
                <w:ilvl w:val="0"/>
                <w:numId w:val="101"/>
              </w:numPr>
              <w:rPr>
                <w:b/>
                <w:i/>
              </w:rPr>
            </w:pPr>
            <w:r w:rsidRPr="005644F2">
              <w:rPr>
                <w:b/>
                <w:i/>
              </w:rPr>
              <w:t>RAZRED</w:t>
            </w:r>
          </w:p>
        </w:tc>
        <w:tc>
          <w:tcPr>
            <w:tcW w:w="3021" w:type="dxa"/>
          </w:tcPr>
          <w:p w:rsidR="00487499" w:rsidRDefault="00487499" w:rsidP="009A3D77">
            <w:r>
              <w:t>Osebna higiena</w:t>
            </w:r>
          </w:p>
          <w:p w:rsidR="00487499" w:rsidRDefault="00487499" w:rsidP="009A3D77"/>
          <w:p w:rsidR="00487499" w:rsidRDefault="00487499" w:rsidP="009A3D77">
            <w:r>
              <w:t>Obisk pri zdravniku</w:t>
            </w:r>
          </w:p>
        </w:tc>
        <w:tc>
          <w:tcPr>
            <w:tcW w:w="3021" w:type="dxa"/>
          </w:tcPr>
          <w:p w:rsidR="00487499" w:rsidRDefault="00487499" w:rsidP="009A3D77">
            <w:r>
              <w:t>16.3. 2021 naravoslovni dan</w:t>
            </w:r>
          </w:p>
          <w:p w:rsidR="00487499" w:rsidRDefault="00487499" w:rsidP="009A3D77">
            <w:r>
              <w:t xml:space="preserve">7.45 dalje </w:t>
            </w:r>
          </w:p>
        </w:tc>
      </w:tr>
      <w:tr w:rsidR="00487499" w:rsidTr="009A3D77">
        <w:trPr>
          <w:trHeight w:val="342"/>
        </w:trPr>
        <w:tc>
          <w:tcPr>
            <w:tcW w:w="3020" w:type="dxa"/>
          </w:tcPr>
          <w:p w:rsidR="00487499" w:rsidRPr="005644F2" w:rsidRDefault="00487499" w:rsidP="00E562FE">
            <w:pPr>
              <w:pStyle w:val="Odstavekseznama"/>
              <w:numPr>
                <w:ilvl w:val="0"/>
                <w:numId w:val="101"/>
              </w:numPr>
              <w:rPr>
                <w:b/>
                <w:i/>
              </w:rPr>
            </w:pPr>
            <w:r w:rsidRPr="005644F2">
              <w:rPr>
                <w:b/>
                <w:i/>
              </w:rPr>
              <w:t>RAZRED</w:t>
            </w:r>
          </w:p>
        </w:tc>
        <w:tc>
          <w:tcPr>
            <w:tcW w:w="3021" w:type="dxa"/>
          </w:tcPr>
          <w:p w:rsidR="00487499" w:rsidRDefault="00487499" w:rsidP="009A3D77">
            <w:r>
              <w:t>Zdrav način življenja</w:t>
            </w:r>
          </w:p>
          <w:p w:rsidR="00487499" w:rsidRDefault="00487499" w:rsidP="009A3D77"/>
          <w:p w:rsidR="00487499" w:rsidRDefault="00487499" w:rsidP="009A3D77">
            <w:r>
              <w:t>Bratec dobi sestrico- razlika med spoloma</w:t>
            </w:r>
          </w:p>
        </w:tc>
        <w:tc>
          <w:tcPr>
            <w:tcW w:w="3021" w:type="dxa"/>
          </w:tcPr>
          <w:p w:rsidR="00487499" w:rsidRDefault="00487499" w:rsidP="009A3D77">
            <w:r>
              <w:t>22.4.2021 naravoslovni dan</w:t>
            </w:r>
          </w:p>
          <w:p w:rsidR="00487499" w:rsidRDefault="00487499" w:rsidP="009A3D77">
            <w:r>
              <w:t xml:space="preserve">                  7.45 dalje</w:t>
            </w:r>
          </w:p>
          <w:p w:rsidR="00487499" w:rsidRDefault="00487499" w:rsidP="009A3D77">
            <w:r>
              <w:t xml:space="preserve">           </w:t>
            </w:r>
          </w:p>
        </w:tc>
      </w:tr>
      <w:tr w:rsidR="00487499" w:rsidTr="009A3D77">
        <w:tc>
          <w:tcPr>
            <w:tcW w:w="3020" w:type="dxa"/>
          </w:tcPr>
          <w:p w:rsidR="00487499" w:rsidRPr="005644F2" w:rsidRDefault="00487499" w:rsidP="00E562FE">
            <w:pPr>
              <w:pStyle w:val="Odstavekseznama"/>
              <w:numPr>
                <w:ilvl w:val="0"/>
                <w:numId w:val="101"/>
              </w:numPr>
              <w:rPr>
                <w:b/>
                <w:i/>
              </w:rPr>
            </w:pPr>
            <w:r w:rsidRPr="005644F2">
              <w:rPr>
                <w:b/>
                <w:i/>
              </w:rPr>
              <w:t>RAZRED</w:t>
            </w:r>
          </w:p>
        </w:tc>
        <w:tc>
          <w:tcPr>
            <w:tcW w:w="3021" w:type="dxa"/>
          </w:tcPr>
          <w:p w:rsidR="00487499" w:rsidRDefault="00487499" w:rsidP="009A3D77">
            <w:r>
              <w:t>Preprečevanje poškodb</w:t>
            </w:r>
          </w:p>
          <w:p w:rsidR="00487499" w:rsidRDefault="00487499" w:rsidP="009A3D77"/>
          <w:p w:rsidR="00487499" w:rsidRDefault="00487499" w:rsidP="009A3D77">
            <w:r>
              <w:t>Osnove prve pomoči</w:t>
            </w:r>
          </w:p>
        </w:tc>
        <w:tc>
          <w:tcPr>
            <w:tcW w:w="3021" w:type="dxa"/>
          </w:tcPr>
          <w:p w:rsidR="00487499" w:rsidRDefault="00487499" w:rsidP="009A3D77">
            <w:r>
              <w:t>4.11. 2020  naravoslovni dan</w:t>
            </w:r>
          </w:p>
          <w:p w:rsidR="00487499" w:rsidRDefault="00487499" w:rsidP="009A3D77">
            <w:r>
              <w:t>7.45 dalje</w:t>
            </w:r>
          </w:p>
        </w:tc>
      </w:tr>
      <w:tr w:rsidR="00487499" w:rsidTr="009A3D77">
        <w:tc>
          <w:tcPr>
            <w:tcW w:w="3020" w:type="dxa"/>
          </w:tcPr>
          <w:p w:rsidR="00487499" w:rsidRPr="005644F2" w:rsidRDefault="00487499" w:rsidP="00E562FE">
            <w:pPr>
              <w:pStyle w:val="Odstavekseznama"/>
              <w:numPr>
                <w:ilvl w:val="0"/>
                <w:numId w:val="101"/>
              </w:numPr>
              <w:rPr>
                <w:b/>
                <w:i/>
              </w:rPr>
            </w:pPr>
            <w:r w:rsidRPr="005644F2">
              <w:rPr>
                <w:b/>
                <w:i/>
              </w:rPr>
              <w:t>RAZRED</w:t>
            </w:r>
          </w:p>
        </w:tc>
        <w:tc>
          <w:tcPr>
            <w:tcW w:w="3021" w:type="dxa"/>
          </w:tcPr>
          <w:p w:rsidR="00487499" w:rsidRDefault="00487499" w:rsidP="009A3D77">
            <w:r>
              <w:t>Zasvojenost</w:t>
            </w:r>
          </w:p>
          <w:p w:rsidR="00487499" w:rsidRDefault="00487499" w:rsidP="009A3D77"/>
          <w:p w:rsidR="00487499" w:rsidRDefault="00487499" w:rsidP="009A3D77">
            <w:r>
              <w:t>Zdravo življenje</w:t>
            </w:r>
          </w:p>
        </w:tc>
        <w:tc>
          <w:tcPr>
            <w:tcW w:w="3021" w:type="dxa"/>
          </w:tcPr>
          <w:p w:rsidR="00487499" w:rsidRDefault="00487499" w:rsidP="009A3D77">
            <w:r>
              <w:t>26.11. 2020 7.45 – 9.20</w:t>
            </w:r>
          </w:p>
          <w:p w:rsidR="00487499" w:rsidRDefault="00487499" w:rsidP="009A3D77"/>
          <w:p w:rsidR="00487499" w:rsidRDefault="00487499" w:rsidP="009A3D77">
            <w:r>
              <w:t>3.12. 2020   7.45 – 9.20</w:t>
            </w:r>
          </w:p>
        </w:tc>
      </w:tr>
      <w:tr w:rsidR="00487499" w:rsidTr="009A3D77">
        <w:tc>
          <w:tcPr>
            <w:tcW w:w="3020" w:type="dxa"/>
          </w:tcPr>
          <w:p w:rsidR="00487499" w:rsidRPr="005644F2" w:rsidRDefault="00487499" w:rsidP="00E562FE">
            <w:pPr>
              <w:pStyle w:val="Odstavekseznama"/>
              <w:numPr>
                <w:ilvl w:val="0"/>
                <w:numId w:val="101"/>
              </w:numPr>
              <w:rPr>
                <w:b/>
                <w:i/>
              </w:rPr>
            </w:pPr>
            <w:r w:rsidRPr="005644F2">
              <w:rPr>
                <w:b/>
                <w:i/>
              </w:rPr>
              <w:t>RAZRED</w:t>
            </w:r>
          </w:p>
        </w:tc>
        <w:tc>
          <w:tcPr>
            <w:tcW w:w="3021" w:type="dxa"/>
          </w:tcPr>
          <w:p w:rsidR="00487499" w:rsidRDefault="00487499" w:rsidP="009A3D77">
            <w:r>
              <w:t>Odraščanje-dve plati medalje</w:t>
            </w:r>
          </w:p>
          <w:p w:rsidR="00487499" w:rsidRDefault="00487499" w:rsidP="009A3D77"/>
          <w:p w:rsidR="00487499" w:rsidRDefault="00487499" w:rsidP="009A3D77">
            <w:r>
              <w:t>Preprečevanje kajenja</w:t>
            </w:r>
          </w:p>
        </w:tc>
        <w:tc>
          <w:tcPr>
            <w:tcW w:w="3021" w:type="dxa"/>
          </w:tcPr>
          <w:p w:rsidR="00487499" w:rsidRDefault="00487499" w:rsidP="009A3D77">
            <w:r>
              <w:t xml:space="preserve">30.9. 2020 naravoslovni dan </w:t>
            </w:r>
          </w:p>
          <w:p w:rsidR="00487499" w:rsidRDefault="00487499" w:rsidP="009A3D77">
            <w:r>
              <w:t>7.45 dalje</w:t>
            </w:r>
          </w:p>
        </w:tc>
      </w:tr>
      <w:tr w:rsidR="00487499" w:rsidTr="009A3D77">
        <w:tc>
          <w:tcPr>
            <w:tcW w:w="3020" w:type="dxa"/>
          </w:tcPr>
          <w:p w:rsidR="00487499" w:rsidRPr="005644F2" w:rsidRDefault="00487499" w:rsidP="00E562FE">
            <w:pPr>
              <w:pStyle w:val="Odstavekseznama"/>
              <w:numPr>
                <w:ilvl w:val="0"/>
                <w:numId w:val="101"/>
              </w:numPr>
              <w:rPr>
                <w:b/>
                <w:i/>
              </w:rPr>
            </w:pPr>
            <w:r w:rsidRPr="005644F2">
              <w:rPr>
                <w:b/>
                <w:i/>
              </w:rPr>
              <w:t>RAZRED</w:t>
            </w:r>
          </w:p>
        </w:tc>
        <w:tc>
          <w:tcPr>
            <w:tcW w:w="3021" w:type="dxa"/>
          </w:tcPr>
          <w:p w:rsidR="00487499" w:rsidRDefault="00487499" w:rsidP="009A3D77">
            <w:r>
              <w:t>Pozitivna samopodoba in stres</w:t>
            </w:r>
          </w:p>
          <w:p w:rsidR="00487499" w:rsidRDefault="00487499" w:rsidP="009A3D77"/>
          <w:p w:rsidR="00487499" w:rsidRDefault="00487499" w:rsidP="009A3D77"/>
          <w:p w:rsidR="00487499" w:rsidRDefault="00487499" w:rsidP="009A3D77">
            <w:r>
              <w:t>Mladi in alkohol</w:t>
            </w:r>
          </w:p>
        </w:tc>
        <w:tc>
          <w:tcPr>
            <w:tcW w:w="3021" w:type="dxa"/>
          </w:tcPr>
          <w:p w:rsidR="00487499" w:rsidRDefault="00487499" w:rsidP="00E562FE">
            <w:pPr>
              <w:pStyle w:val="Odstavekseznama"/>
              <w:numPr>
                <w:ilvl w:val="0"/>
                <w:numId w:val="101"/>
              </w:numPr>
            </w:pPr>
            <w:r>
              <w:t>10. 2020 naravoslovni dan 7.45 dalje</w:t>
            </w:r>
          </w:p>
        </w:tc>
      </w:tr>
      <w:tr w:rsidR="00487499" w:rsidTr="009A3D77">
        <w:tc>
          <w:tcPr>
            <w:tcW w:w="3020" w:type="dxa"/>
          </w:tcPr>
          <w:p w:rsidR="00487499" w:rsidRPr="009D328F" w:rsidRDefault="00487499" w:rsidP="009A3D77">
            <w:pPr>
              <w:ind w:left="360"/>
              <w:rPr>
                <w:b/>
                <w:i/>
              </w:rPr>
            </w:pPr>
            <w:r>
              <w:rPr>
                <w:b/>
                <w:i/>
              </w:rPr>
              <w:t>8.</w:t>
            </w:r>
            <w:r w:rsidRPr="009D328F">
              <w:rPr>
                <w:b/>
                <w:i/>
              </w:rPr>
              <w:t>RAZRED</w:t>
            </w:r>
          </w:p>
        </w:tc>
        <w:tc>
          <w:tcPr>
            <w:tcW w:w="3021" w:type="dxa"/>
          </w:tcPr>
          <w:p w:rsidR="00487499" w:rsidRDefault="00487499" w:rsidP="009A3D77">
            <w:r>
              <w:t>Medsebojni odnosi</w:t>
            </w:r>
          </w:p>
          <w:p w:rsidR="00487499" w:rsidRDefault="00487499" w:rsidP="009A3D77"/>
          <w:p w:rsidR="00487499" w:rsidRDefault="00487499" w:rsidP="009A3D77"/>
          <w:p w:rsidR="00487499" w:rsidRDefault="00487499" w:rsidP="009A3D77">
            <w:r>
              <w:t>TPO z uporabo AED</w:t>
            </w:r>
          </w:p>
        </w:tc>
        <w:tc>
          <w:tcPr>
            <w:tcW w:w="3021" w:type="dxa"/>
          </w:tcPr>
          <w:p w:rsidR="00487499" w:rsidRDefault="00487499" w:rsidP="009A3D77">
            <w:r>
              <w:t>6.11. naravoslovni dan</w:t>
            </w:r>
          </w:p>
          <w:p w:rsidR="00487499" w:rsidRDefault="00487499" w:rsidP="009A3D77">
            <w:r>
              <w:t>7.45 dalje</w:t>
            </w:r>
          </w:p>
        </w:tc>
      </w:tr>
      <w:tr w:rsidR="00487499" w:rsidTr="009A3D77">
        <w:tc>
          <w:tcPr>
            <w:tcW w:w="3020" w:type="dxa"/>
          </w:tcPr>
          <w:p w:rsidR="00487499" w:rsidRPr="005644F2" w:rsidRDefault="00487499" w:rsidP="00E562FE">
            <w:pPr>
              <w:pStyle w:val="Odstavekseznama"/>
              <w:numPr>
                <w:ilvl w:val="0"/>
                <w:numId w:val="101"/>
              </w:numPr>
              <w:rPr>
                <w:b/>
                <w:i/>
              </w:rPr>
            </w:pPr>
            <w:r w:rsidRPr="005644F2">
              <w:rPr>
                <w:b/>
                <w:i/>
              </w:rPr>
              <w:t>RAZRED</w:t>
            </w:r>
          </w:p>
        </w:tc>
        <w:tc>
          <w:tcPr>
            <w:tcW w:w="3021" w:type="dxa"/>
          </w:tcPr>
          <w:p w:rsidR="00487499" w:rsidRDefault="00487499" w:rsidP="009A3D77">
            <w:r>
              <w:t>Vzgoja za zdravo spolnost</w:t>
            </w:r>
          </w:p>
          <w:p w:rsidR="00487499" w:rsidRDefault="00487499" w:rsidP="009A3D77"/>
          <w:p w:rsidR="00487499" w:rsidRDefault="00487499" w:rsidP="009A3D77"/>
          <w:p w:rsidR="00487499" w:rsidRDefault="00487499" w:rsidP="009A3D77">
            <w:r>
              <w:t>Motnje hranjenja</w:t>
            </w:r>
          </w:p>
        </w:tc>
        <w:tc>
          <w:tcPr>
            <w:tcW w:w="3021" w:type="dxa"/>
          </w:tcPr>
          <w:p w:rsidR="00487499" w:rsidRDefault="00487499" w:rsidP="009A3D77">
            <w:r>
              <w:t>16. 10. naravoslovni dan</w:t>
            </w:r>
          </w:p>
          <w:p w:rsidR="00487499" w:rsidRDefault="00487499" w:rsidP="009A3D77">
            <w:r>
              <w:t>7. 45 dalje</w:t>
            </w:r>
          </w:p>
        </w:tc>
      </w:tr>
    </w:tbl>
    <w:p w:rsidR="00487499" w:rsidRDefault="00487499" w:rsidP="00487499"/>
    <w:p w:rsidR="00487499" w:rsidRDefault="00487499" w:rsidP="00487499">
      <w:r>
        <w:t>OŠPP-  Nižja stopnja:  OSEBNA HIGIENA – 5.5. 2021    7.45 – 9.20</w:t>
      </w:r>
    </w:p>
    <w:p w:rsidR="00487499" w:rsidRDefault="00487499" w:rsidP="00487499">
      <w:r>
        <w:t xml:space="preserve">                                       Zdrave navade       13.10.2020 7.45- 9.20</w:t>
      </w:r>
    </w:p>
    <w:p w:rsidR="00487499" w:rsidRDefault="00487499" w:rsidP="00487499">
      <w:r>
        <w:t xml:space="preserve">             Višja stopnja:    Odraščanje- dve plati medalje   - 28.9. 2020  7.45- 9.20</w:t>
      </w:r>
    </w:p>
    <w:p w:rsidR="00487499" w:rsidRDefault="00487499" w:rsidP="00487499"/>
    <w:p w:rsidR="00EF5932" w:rsidRDefault="00EF5932" w:rsidP="00EF5932">
      <w:pPr>
        <w:jc w:val="both"/>
      </w:pPr>
    </w:p>
    <w:p w:rsidR="00EF5932" w:rsidRDefault="00EF5932" w:rsidP="00EF5932">
      <w:pPr>
        <w:jc w:val="both"/>
      </w:pPr>
    </w:p>
    <w:p w:rsidR="00EF5932" w:rsidRDefault="00EF5932" w:rsidP="00EF5932">
      <w:pPr>
        <w:jc w:val="both"/>
      </w:pPr>
    </w:p>
    <w:p w:rsidR="00EF5932" w:rsidRDefault="00EF5932" w:rsidP="00EF5932">
      <w:pPr>
        <w:jc w:val="both"/>
      </w:pPr>
    </w:p>
    <w:p w:rsidR="00EF5932" w:rsidRDefault="00EF5932" w:rsidP="00EF5932">
      <w:pPr>
        <w:jc w:val="both"/>
      </w:pPr>
    </w:p>
    <w:p w:rsidR="009A3D77" w:rsidRDefault="009A3D77" w:rsidP="00EF5932">
      <w:pPr>
        <w:jc w:val="both"/>
      </w:pPr>
    </w:p>
    <w:p w:rsidR="00973FEE" w:rsidRDefault="00973FEE" w:rsidP="00EF5932">
      <w:pPr>
        <w:jc w:val="both"/>
      </w:pPr>
    </w:p>
    <w:p w:rsidR="009A3D77" w:rsidRDefault="009A3D77" w:rsidP="00EF5932">
      <w:pPr>
        <w:jc w:val="both"/>
      </w:pPr>
    </w:p>
    <w:p w:rsidR="009A3D77" w:rsidRPr="007A1346" w:rsidRDefault="007A1346" w:rsidP="00EF5932">
      <w:pPr>
        <w:jc w:val="both"/>
        <w:rPr>
          <w:b/>
        </w:rPr>
      </w:pPr>
      <w:r>
        <w:t xml:space="preserve">   </w:t>
      </w:r>
      <w:r w:rsidRPr="007A1346">
        <w:rPr>
          <w:b/>
        </w:rPr>
        <w:t>ŠOLSKI VRT - projekt</w:t>
      </w:r>
    </w:p>
    <w:p w:rsidR="007A1346" w:rsidRDefault="007A1346" w:rsidP="00EF5932">
      <w:pPr>
        <w:jc w:val="both"/>
      </w:pPr>
    </w:p>
    <w:p w:rsidR="009A3D77" w:rsidRPr="009B2841" w:rsidRDefault="009A3D77" w:rsidP="009A3D77">
      <w:pPr>
        <w:jc w:val="both"/>
        <w:rPr>
          <w:rFonts w:cstheme="minorHAnsi"/>
        </w:rPr>
      </w:pPr>
      <w:r w:rsidRPr="009B2841">
        <w:rPr>
          <w:rFonts w:cstheme="minorHAnsi"/>
        </w:rPr>
        <w:t>Šolski vrt je učno orodje in prispeva k vzgojno-izobraževalnem procesu, saj ponuja možnosti za izkustveno učenje sobivanja z naravo.</w:t>
      </w:r>
    </w:p>
    <w:p w:rsidR="009A3D77" w:rsidRPr="00A33234" w:rsidRDefault="009A3D77" w:rsidP="009A3D77">
      <w:pPr>
        <w:pStyle w:val="Brezrazmikov"/>
        <w:rPr>
          <w:b/>
        </w:rPr>
      </w:pPr>
      <w:r>
        <w:rPr>
          <w:b/>
        </w:rPr>
        <w:t>Splošni cilji:</w:t>
      </w:r>
    </w:p>
    <w:p w:rsidR="009A3D77" w:rsidRPr="009B2841" w:rsidRDefault="009A3D77" w:rsidP="00E562FE">
      <w:pPr>
        <w:pStyle w:val="Brezrazmikov"/>
        <w:numPr>
          <w:ilvl w:val="0"/>
          <w:numId w:val="112"/>
        </w:numPr>
        <w:rPr>
          <w:rFonts w:cstheme="minorHAnsi"/>
          <w:b/>
        </w:rPr>
      </w:pPr>
      <w:r w:rsidRPr="009B2841">
        <w:rPr>
          <w:rFonts w:cstheme="minorHAnsi"/>
        </w:rPr>
        <w:t>razvijanje odgovornega odnosa do narave,</w:t>
      </w:r>
    </w:p>
    <w:p w:rsidR="009A3D77" w:rsidRPr="009B2841" w:rsidRDefault="009A3D77" w:rsidP="00E562FE">
      <w:pPr>
        <w:pStyle w:val="Odstavekseznama"/>
        <w:numPr>
          <w:ilvl w:val="0"/>
          <w:numId w:val="112"/>
        </w:numPr>
        <w:spacing w:after="160" w:line="259" w:lineRule="auto"/>
        <w:jc w:val="both"/>
        <w:rPr>
          <w:rFonts w:cstheme="minorHAnsi"/>
        </w:rPr>
      </w:pPr>
      <w:r w:rsidRPr="009B2841">
        <w:rPr>
          <w:rFonts w:cstheme="minorHAnsi"/>
        </w:rPr>
        <w:t>osvajanje novih znanj, veščin in</w:t>
      </w:r>
      <w:r>
        <w:rPr>
          <w:rFonts w:cstheme="minorHAnsi"/>
        </w:rPr>
        <w:t xml:space="preserve"> delovnih</w:t>
      </w:r>
      <w:r w:rsidRPr="009B2841">
        <w:rPr>
          <w:rFonts w:cstheme="minorHAnsi"/>
        </w:rPr>
        <w:t xml:space="preserve"> navad,</w:t>
      </w:r>
    </w:p>
    <w:p w:rsidR="009A3D77" w:rsidRDefault="009A3D77" w:rsidP="00E562FE">
      <w:pPr>
        <w:pStyle w:val="Odstavekseznama"/>
        <w:numPr>
          <w:ilvl w:val="0"/>
          <w:numId w:val="112"/>
        </w:numPr>
        <w:spacing w:after="160" w:line="259" w:lineRule="auto"/>
        <w:jc w:val="both"/>
        <w:rPr>
          <w:rFonts w:cstheme="minorHAnsi"/>
        </w:rPr>
      </w:pPr>
      <w:r>
        <w:rPr>
          <w:rFonts w:cstheme="minorHAnsi"/>
        </w:rPr>
        <w:t>učenje o samooskrbi</w:t>
      </w:r>
      <w:r w:rsidRPr="009B2841">
        <w:rPr>
          <w:rFonts w:cstheme="minorHAnsi"/>
        </w:rPr>
        <w:t>,</w:t>
      </w:r>
    </w:p>
    <w:p w:rsidR="009A3D77" w:rsidRDefault="009A3D77" w:rsidP="00E562FE">
      <w:pPr>
        <w:pStyle w:val="Odstavekseznama"/>
        <w:numPr>
          <w:ilvl w:val="0"/>
          <w:numId w:val="112"/>
        </w:numPr>
        <w:spacing w:after="160" w:line="259" w:lineRule="auto"/>
        <w:jc w:val="both"/>
        <w:rPr>
          <w:rFonts w:cstheme="minorHAnsi"/>
        </w:rPr>
      </w:pPr>
      <w:r w:rsidRPr="009B2841">
        <w:rPr>
          <w:rFonts w:cstheme="minorHAnsi"/>
        </w:rPr>
        <w:t>razvijanje odgovornega odnosa do hrane,</w:t>
      </w:r>
    </w:p>
    <w:p w:rsidR="009A3D77" w:rsidRPr="009B2841" w:rsidRDefault="009A3D77" w:rsidP="00E562FE">
      <w:pPr>
        <w:pStyle w:val="Odstavekseznama"/>
        <w:numPr>
          <w:ilvl w:val="0"/>
          <w:numId w:val="112"/>
        </w:numPr>
        <w:spacing w:after="160" w:line="259" w:lineRule="auto"/>
        <w:jc w:val="both"/>
        <w:rPr>
          <w:rFonts w:cstheme="minorHAnsi"/>
        </w:rPr>
      </w:pPr>
      <w:r>
        <w:rPr>
          <w:rFonts w:cstheme="minorHAnsi"/>
        </w:rPr>
        <w:t>učenje o zdravi prehrani,</w:t>
      </w:r>
    </w:p>
    <w:p w:rsidR="009A3D77" w:rsidRPr="009B2841" w:rsidRDefault="009A3D77" w:rsidP="00E562FE">
      <w:pPr>
        <w:pStyle w:val="Odstavekseznama"/>
        <w:numPr>
          <w:ilvl w:val="0"/>
          <w:numId w:val="112"/>
        </w:numPr>
        <w:spacing w:after="160" w:line="259" w:lineRule="auto"/>
        <w:jc w:val="both"/>
        <w:rPr>
          <w:rFonts w:cstheme="minorHAnsi"/>
        </w:rPr>
      </w:pPr>
      <w:r>
        <w:rPr>
          <w:rFonts w:cstheme="minorHAnsi"/>
        </w:rPr>
        <w:t>spoznavanje rastlinskega in živalskega sveta na vrtu,</w:t>
      </w:r>
    </w:p>
    <w:p w:rsidR="009A3D77" w:rsidRPr="009B2841" w:rsidRDefault="009A3D77" w:rsidP="00E562FE">
      <w:pPr>
        <w:pStyle w:val="Odstavekseznama"/>
        <w:numPr>
          <w:ilvl w:val="0"/>
          <w:numId w:val="112"/>
        </w:numPr>
        <w:spacing w:after="160" w:line="259" w:lineRule="auto"/>
        <w:jc w:val="both"/>
        <w:rPr>
          <w:rFonts w:cstheme="minorHAnsi"/>
        </w:rPr>
      </w:pPr>
      <w:r w:rsidRPr="009B2841">
        <w:rPr>
          <w:rFonts w:cstheme="minorHAnsi"/>
        </w:rPr>
        <w:t>krepitev vztrajnosti, marljivosti,</w:t>
      </w:r>
      <w:r>
        <w:rPr>
          <w:rFonts w:cstheme="minorHAnsi"/>
        </w:rPr>
        <w:t xml:space="preserve"> vedoželjnosti, potrpežljivosti in</w:t>
      </w:r>
      <w:r w:rsidRPr="009B2841">
        <w:rPr>
          <w:rFonts w:cstheme="minorHAnsi"/>
        </w:rPr>
        <w:t xml:space="preserve"> sodelovanja</w:t>
      </w:r>
      <w:r>
        <w:rPr>
          <w:rFonts w:cstheme="minorHAnsi"/>
        </w:rPr>
        <w:t>.</w:t>
      </w:r>
    </w:p>
    <w:p w:rsidR="009A3D77" w:rsidRPr="009B2841" w:rsidRDefault="009A3D77" w:rsidP="009A3D77">
      <w:pPr>
        <w:pStyle w:val="Brezrazmikov"/>
      </w:pPr>
      <w:r w:rsidRPr="009B2841">
        <w:t>Tematski sklopi po mesecih:</w:t>
      </w:r>
    </w:p>
    <w:tbl>
      <w:tblPr>
        <w:tblStyle w:val="Tabelamrea"/>
        <w:tblW w:w="7792" w:type="dxa"/>
        <w:tblInd w:w="0" w:type="dxa"/>
        <w:tblLook w:val="04A0" w:firstRow="1" w:lastRow="0" w:firstColumn="1" w:lastColumn="0" w:noHBand="0" w:noVBand="1"/>
      </w:tblPr>
      <w:tblGrid>
        <w:gridCol w:w="2405"/>
        <w:gridCol w:w="5387"/>
      </w:tblGrid>
      <w:tr w:rsidR="009A3D77" w:rsidRPr="00A33234" w:rsidTr="009A3D77">
        <w:tc>
          <w:tcPr>
            <w:tcW w:w="2405" w:type="dxa"/>
          </w:tcPr>
          <w:p w:rsidR="009A3D77" w:rsidRPr="00A33234" w:rsidRDefault="009A3D77" w:rsidP="009A3D77">
            <w:pPr>
              <w:pStyle w:val="Brezrazmikov"/>
            </w:pPr>
            <w:r w:rsidRPr="00A33234">
              <w:t>MESEC</w:t>
            </w:r>
          </w:p>
        </w:tc>
        <w:tc>
          <w:tcPr>
            <w:tcW w:w="5387" w:type="dxa"/>
          </w:tcPr>
          <w:p w:rsidR="009A3D77" w:rsidRPr="00A33234" w:rsidRDefault="009A3D77" w:rsidP="009A3D77">
            <w:pPr>
              <w:pStyle w:val="Brezrazmikov"/>
            </w:pPr>
            <w:r w:rsidRPr="00A33234">
              <w:t>TEMATSKI SKLOP</w:t>
            </w:r>
          </w:p>
        </w:tc>
      </w:tr>
      <w:tr w:rsidR="009A3D77" w:rsidRPr="00A33234" w:rsidTr="009A3D77">
        <w:tc>
          <w:tcPr>
            <w:tcW w:w="2405" w:type="dxa"/>
          </w:tcPr>
          <w:p w:rsidR="009A3D77" w:rsidRPr="00A33234" w:rsidRDefault="009A3D77" w:rsidP="009A3D77">
            <w:pPr>
              <w:jc w:val="both"/>
              <w:rPr>
                <w:rFonts w:cstheme="minorHAnsi"/>
              </w:rPr>
            </w:pPr>
            <w:r w:rsidRPr="00A33234">
              <w:rPr>
                <w:rFonts w:cstheme="minorHAnsi"/>
              </w:rPr>
              <w:t>SEPTEMBER</w:t>
            </w:r>
          </w:p>
        </w:tc>
        <w:tc>
          <w:tcPr>
            <w:tcW w:w="5387" w:type="dxa"/>
          </w:tcPr>
          <w:p w:rsidR="009A3D77" w:rsidRPr="00A33234" w:rsidRDefault="009A3D77" w:rsidP="009A3D77">
            <w:pPr>
              <w:jc w:val="both"/>
              <w:rPr>
                <w:rFonts w:cstheme="minorHAnsi"/>
              </w:rPr>
            </w:pPr>
            <w:r w:rsidRPr="00A33234">
              <w:rPr>
                <w:rFonts w:cstheme="minorHAnsi"/>
              </w:rPr>
              <w:t>Vrtno orodje</w:t>
            </w:r>
          </w:p>
          <w:p w:rsidR="009A3D77" w:rsidRPr="00A33234" w:rsidRDefault="009A3D77" w:rsidP="009A3D77">
            <w:pPr>
              <w:jc w:val="both"/>
              <w:rPr>
                <w:rFonts w:cstheme="minorHAnsi"/>
              </w:rPr>
            </w:pPr>
            <w:r w:rsidRPr="00A33234">
              <w:rPr>
                <w:rFonts w:cstheme="minorHAnsi"/>
              </w:rPr>
              <w:t>Pospravljanje pridelkov</w:t>
            </w:r>
          </w:p>
          <w:p w:rsidR="009A3D77" w:rsidRPr="00A33234" w:rsidRDefault="009A3D77" w:rsidP="009A3D77">
            <w:pPr>
              <w:jc w:val="both"/>
              <w:rPr>
                <w:rFonts w:cstheme="minorHAnsi"/>
              </w:rPr>
            </w:pPr>
            <w:r w:rsidRPr="00A33234">
              <w:rPr>
                <w:rFonts w:cstheme="minorHAnsi"/>
              </w:rPr>
              <w:t>Jesenski posevki</w:t>
            </w:r>
          </w:p>
          <w:p w:rsidR="009A3D77" w:rsidRPr="00A33234" w:rsidRDefault="009A3D77" w:rsidP="009A3D77">
            <w:pPr>
              <w:jc w:val="both"/>
              <w:rPr>
                <w:rFonts w:cstheme="minorHAnsi"/>
              </w:rPr>
            </w:pPr>
            <w:r w:rsidRPr="00A33234">
              <w:rPr>
                <w:rFonts w:cstheme="minorHAnsi"/>
              </w:rPr>
              <w:t>Branje s semenske vrečke</w:t>
            </w:r>
          </w:p>
          <w:p w:rsidR="009A3D77" w:rsidRPr="00A33234" w:rsidRDefault="009A3D77" w:rsidP="009A3D77">
            <w:pPr>
              <w:jc w:val="both"/>
              <w:rPr>
                <w:rFonts w:cstheme="minorHAnsi"/>
              </w:rPr>
            </w:pPr>
            <w:r w:rsidRPr="00A33234">
              <w:rPr>
                <w:rFonts w:cstheme="minorHAnsi"/>
              </w:rPr>
              <w:t>Zelišča</w:t>
            </w:r>
          </w:p>
          <w:p w:rsidR="009A3D77" w:rsidRPr="00A33234" w:rsidRDefault="009A3D77" w:rsidP="009A3D77">
            <w:pPr>
              <w:jc w:val="both"/>
              <w:rPr>
                <w:rFonts w:cstheme="minorHAnsi"/>
              </w:rPr>
            </w:pPr>
            <w:r w:rsidRPr="00A33234">
              <w:rPr>
                <w:rFonts w:cstheme="minorHAnsi"/>
              </w:rPr>
              <w:t>Urejanje cvetličnih gredic</w:t>
            </w:r>
          </w:p>
        </w:tc>
      </w:tr>
      <w:tr w:rsidR="009A3D77" w:rsidRPr="00A33234" w:rsidTr="009A3D77">
        <w:tc>
          <w:tcPr>
            <w:tcW w:w="2405" w:type="dxa"/>
          </w:tcPr>
          <w:p w:rsidR="009A3D77" w:rsidRPr="00A33234" w:rsidRDefault="009A3D77" w:rsidP="009A3D77">
            <w:pPr>
              <w:jc w:val="both"/>
              <w:rPr>
                <w:rFonts w:cstheme="minorHAnsi"/>
              </w:rPr>
            </w:pPr>
            <w:r w:rsidRPr="00A33234">
              <w:rPr>
                <w:rFonts w:cstheme="minorHAnsi"/>
              </w:rPr>
              <w:t>OKTOBER</w:t>
            </w:r>
          </w:p>
        </w:tc>
        <w:tc>
          <w:tcPr>
            <w:tcW w:w="5387" w:type="dxa"/>
          </w:tcPr>
          <w:p w:rsidR="009A3D77" w:rsidRPr="00A33234" w:rsidRDefault="009A3D77" w:rsidP="009A3D77">
            <w:pPr>
              <w:jc w:val="both"/>
              <w:rPr>
                <w:rFonts w:cstheme="minorHAnsi"/>
              </w:rPr>
            </w:pPr>
            <w:r w:rsidRPr="00A33234">
              <w:rPr>
                <w:rFonts w:cstheme="minorHAnsi"/>
              </w:rPr>
              <w:t>Jesenski pridelki v kuhinji</w:t>
            </w:r>
          </w:p>
          <w:p w:rsidR="009A3D77" w:rsidRPr="00A33234" w:rsidRDefault="009A3D77" w:rsidP="009A3D77">
            <w:pPr>
              <w:jc w:val="both"/>
              <w:rPr>
                <w:rFonts w:cstheme="minorHAnsi"/>
              </w:rPr>
            </w:pPr>
            <w:r w:rsidRPr="00A33234">
              <w:rPr>
                <w:rFonts w:cstheme="minorHAnsi"/>
              </w:rPr>
              <w:t>Aranžmaji iz buč</w:t>
            </w:r>
          </w:p>
          <w:p w:rsidR="009A3D77" w:rsidRPr="00A33234" w:rsidRDefault="009A3D77" w:rsidP="009A3D77">
            <w:pPr>
              <w:jc w:val="both"/>
              <w:rPr>
                <w:rFonts w:cstheme="minorHAnsi"/>
              </w:rPr>
            </w:pPr>
            <w:r w:rsidRPr="00A33234">
              <w:rPr>
                <w:rFonts w:cstheme="minorHAnsi"/>
              </w:rPr>
              <w:t>Zasaditev malin</w:t>
            </w:r>
          </w:p>
        </w:tc>
      </w:tr>
      <w:tr w:rsidR="009A3D77" w:rsidRPr="00A33234" w:rsidTr="009A3D77">
        <w:tc>
          <w:tcPr>
            <w:tcW w:w="2405" w:type="dxa"/>
          </w:tcPr>
          <w:p w:rsidR="009A3D77" w:rsidRPr="00A33234" w:rsidRDefault="009A3D77" w:rsidP="009A3D77">
            <w:pPr>
              <w:jc w:val="both"/>
              <w:rPr>
                <w:rFonts w:cstheme="minorHAnsi"/>
              </w:rPr>
            </w:pPr>
            <w:r w:rsidRPr="00A33234">
              <w:rPr>
                <w:rFonts w:cstheme="minorHAnsi"/>
              </w:rPr>
              <w:t>NOVEMBER</w:t>
            </w:r>
          </w:p>
        </w:tc>
        <w:tc>
          <w:tcPr>
            <w:tcW w:w="5387" w:type="dxa"/>
          </w:tcPr>
          <w:p w:rsidR="009A3D77" w:rsidRPr="00A33234" w:rsidRDefault="009A3D77" w:rsidP="009A3D77">
            <w:pPr>
              <w:jc w:val="both"/>
              <w:rPr>
                <w:rFonts w:cstheme="minorHAnsi"/>
              </w:rPr>
            </w:pPr>
            <w:r w:rsidRPr="00A33234">
              <w:rPr>
                <w:rFonts w:cstheme="minorHAnsi"/>
              </w:rPr>
              <w:t>Sajenje čebulnic-tulipani in narcise</w:t>
            </w:r>
          </w:p>
          <w:p w:rsidR="009A3D77" w:rsidRPr="00A33234" w:rsidRDefault="009A3D77" w:rsidP="009A3D77">
            <w:pPr>
              <w:jc w:val="both"/>
              <w:rPr>
                <w:rFonts w:cstheme="minorHAnsi"/>
              </w:rPr>
            </w:pPr>
            <w:r w:rsidRPr="00A33234">
              <w:rPr>
                <w:rFonts w:cstheme="minorHAnsi"/>
              </w:rPr>
              <w:t>Sajenje zimskega česna in majskega srebrnjaka</w:t>
            </w:r>
          </w:p>
        </w:tc>
      </w:tr>
      <w:tr w:rsidR="009A3D77" w:rsidRPr="00A33234" w:rsidTr="009A3D77">
        <w:trPr>
          <w:trHeight w:val="70"/>
        </w:trPr>
        <w:tc>
          <w:tcPr>
            <w:tcW w:w="2405" w:type="dxa"/>
          </w:tcPr>
          <w:p w:rsidR="009A3D77" w:rsidRPr="00A33234" w:rsidRDefault="009A3D77" w:rsidP="009A3D77">
            <w:pPr>
              <w:jc w:val="both"/>
              <w:rPr>
                <w:rFonts w:cstheme="minorHAnsi"/>
              </w:rPr>
            </w:pPr>
            <w:r w:rsidRPr="00A33234">
              <w:rPr>
                <w:rFonts w:cstheme="minorHAnsi"/>
              </w:rPr>
              <w:t>ZIMSKI MESECI</w:t>
            </w:r>
          </w:p>
        </w:tc>
        <w:tc>
          <w:tcPr>
            <w:tcW w:w="5387" w:type="dxa"/>
          </w:tcPr>
          <w:p w:rsidR="009A3D77" w:rsidRPr="00A33234" w:rsidRDefault="009A3D77" w:rsidP="009A3D77">
            <w:pPr>
              <w:jc w:val="both"/>
              <w:rPr>
                <w:rFonts w:cstheme="minorHAnsi"/>
              </w:rPr>
            </w:pPr>
            <w:r w:rsidRPr="00A33234">
              <w:rPr>
                <w:rFonts w:cstheme="minorHAnsi"/>
              </w:rPr>
              <w:t>Skrb za ptice</w:t>
            </w:r>
          </w:p>
          <w:p w:rsidR="009A3D77" w:rsidRPr="00A33234" w:rsidRDefault="009A3D77" w:rsidP="009A3D77">
            <w:pPr>
              <w:jc w:val="both"/>
              <w:rPr>
                <w:rFonts w:cstheme="minorHAnsi"/>
              </w:rPr>
            </w:pPr>
            <w:r w:rsidRPr="00A33234">
              <w:rPr>
                <w:rFonts w:cstheme="minorHAnsi"/>
              </w:rPr>
              <w:t>Zimski stražarji vrta</w:t>
            </w:r>
          </w:p>
          <w:p w:rsidR="009A3D77" w:rsidRPr="00A33234" w:rsidRDefault="009A3D77" w:rsidP="009A3D77">
            <w:pPr>
              <w:jc w:val="both"/>
              <w:rPr>
                <w:rFonts w:cstheme="minorHAnsi"/>
              </w:rPr>
            </w:pPr>
            <w:r w:rsidRPr="00A33234">
              <w:rPr>
                <w:rFonts w:cstheme="minorHAnsi"/>
              </w:rPr>
              <w:t>Načrt zasaditve</w:t>
            </w:r>
          </w:p>
          <w:p w:rsidR="009A3D77" w:rsidRPr="00A33234" w:rsidRDefault="009A3D77" w:rsidP="009A3D77">
            <w:pPr>
              <w:jc w:val="both"/>
              <w:rPr>
                <w:rFonts w:cstheme="minorHAnsi"/>
              </w:rPr>
            </w:pPr>
            <w:r w:rsidRPr="00A33234">
              <w:rPr>
                <w:rFonts w:cstheme="minorHAnsi"/>
              </w:rPr>
              <w:t xml:space="preserve">Aranžmaji </w:t>
            </w:r>
          </w:p>
        </w:tc>
      </w:tr>
      <w:tr w:rsidR="009A3D77" w:rsidRPr="00A33234" w:rsidTr="009A3D77">
        <w:tc>
          <w:tcPr>
            <w:tcW w:w="2405" w:type="dxa"/>
          </w:tcPr>
          <w:p w:rsidR="009A3D77" w:rsidRPr="00A33234" w:rsidRDefault="009A3D77" w:rsidP="009A3D77">
            <w:pPr>
              <w:jc w:val="both"/>
              <w:rPr>
                <w:rFonts w:cstheme="minorHAnsi"/>
              </w:rPr>
            </w:pPr>
            <w:r w:rsidRPr="00A33234">
              <w:rPr>
                <w:rFonts w:cstheme="minorHAnsi"/>
              </w:rPr>
              <w:t>MAREC</w:t>
            </w:r>
          </w:p>
        </w:tc>
        <w:tc>
          <w:tcPr>
            <w:tcW w:w="5387" w:type="dxa"/>
          </w:tcPr>
          <w:p w:rsidR="009A3D77" w:rsidRPr="00A33234" w:rsidRDefault="009A3D77" w:rsidP="009A3D77">
            <w:pPr>
              <w:jc w:val="both"/>
              <w:rPr>
                <w:rFonts w:cstheme="minorHAnsi"/>
              </w:rPr>
            </w:pPr>
            <w:r w:rsidRPr="00A33234">
              <w:rPr>
                <w:rFonts w:cstheme="minorHAnsi"/>
              </w:rPr>
              <w:t>Podatki na semenski vrečki</w:t>
            </w:r>
          </w:p>
          <w:p w:rsidR="009A3D77" w:rsidRPr="00A33234" w:rsidRDefault="009A3D77" w:rsidP="009A3D77">
            <w:pPr>
              <w:jc w:val="both"/>
              <w:rPr>
                <w:rFonts w:cstheme="minorHAnsi"/>
              </w:rPr>
            </w:pPr>
            <w:r w:rsidRPr="00A33234">
              <w:rPr>
                <w:rFonts w:cstheme="minorHAnsi"/>
              </w:rPr>
              <w:t>Setev plodovk</w:t>
            </w:r>
          </w:p>
          <w:p w:rsidR="009A3D77" w:rsidRPr="00A33234" w:rsidRDefault="009A3D77" w:rsidP="009A3D77">
            <w:pPr>
              <w:jc w:val="both"/>
              <w:rPr>
                <w:rFonts w:cstheme="minorHAnsi"/>
              </w:rPr>
            </w:pPr>
            <w:r w:rsidRPr="00A33234">
              <w:rPr>
                <w:rFonts w:cstheme="minorHAnsi"/>
              </w:rPr>
              <w:t xml:space="preserve">Presajanje </w:t>
            </w:r>
          </w:p>
          <w:p w:rsidR="009A3D77" w:rsidRPr="00A33234" w:rsidRDefault="009A3D77" w:rsidP="009A3D77">
            <w:pPr>
              <w:jc w:val="both"/>
              <w:rPr>
                <w:rFonts w:cstheme="minorHAnsi"/>
              </w:rPr>
            </w:pPr>
            <w:r w:rsidRPr="00A33234">
              <w:rPr>
                <w:rFonts w:cstheme="minorHAnsi"/>
              </w:rPr>
              <w:t>Skrb za sadno drevje in jagodičevje</w:t>
            </w:r>
          </w:p>
        </w:tc>
      </w:tr>
      <w:tr w:rsidR="009A3D77" w:rsidRPr="00A33234" w:rsidTr="009A3D77">
        <w:tc>
          <w:tcPr>
            <w:tcW w:w="2405" w:type="dxa"/>
          </w:tcPr>
          <w:p w:rsidR="009A3D77" w:rsidRPr="00A33234" w:rsidRDefault="009A3D77" w:rsidP="009A3D77">
            <w:pPr>
              <w:jc w:val="both"/>
              <w:rPr>
                <w:rFonts w:cstheme="minorHAnsi"/>
              </w:rPr>
            </w:pPr>
            <w:r w:rsidRPr="00A33234">
              <w:rPr>
                <w:rFonts w:cstheme="minorHAnsi"/>
              </w:rPr>
              <w:t>APRIL</w:t>
            </w:r>
          </w:p>
        </w:tc>
        <w:tc>
          <w:tcPr>
            <w:tcW w:w="5387" w:type="dxa"/>
          </w:tcPr>
          <w:p w:rsidR="009A3D77" w:rsidRPr="00A33234" w:rsidRDefault="009A3D77" w:rsidP="009A3D77">
            <w:pPr>
              <w:jc w:val="both"/>
              <w:rPr>
                <w:rFonts w:cstheme="minorHAnsi"/>
              </w:rPr>
            </w:pPr>
            <w:r w:rsidRPr="00A33234">
              <w:rPr>
                <w:rFonts w:cstheme="minorHAnsi"/>
              </w:rPr>
              <w:t>Priprava zemlje v visokih gredah</w:t>
            </w:r>
          </w:p>
          <w:p w:rsidR="009A3D77" w:rsidRPr="00A33234" w:rsidRDefault="009A3D77" w:rsidP="009A3D77">
            <w:pPr>
              <w:jc w:val="both"/>
              <w:rPr>
                <w:rFonts w:cstheme="minorHAnsi"/>
              </w:rPr>
            </w:pPr>
            <w:r w:rsidRPr="00A33234">
              <w:rPr>
                <w:rFonts w:cstheme="minorHAnsi"/>
              </w:rPr>
              <w:t>Urejanje vrta in okolice</w:t>
            </w:r>
          </w:p>
          <w:p w:rsidR="009A3D77" w:rsidRPr="00A33234" w:rsidRDefault="009A3D77" w:rsidP="009A3D77">
            <w:pPr>
              <w:jc w:val="both"/>
              <w:rPr>
                <w:rFonts w:cstheme="minorHAnsi"/>
              </w:rPr>
            </w:pPr>
            <w:r w:rsidRPr="00A33234">
              <w:rPr>
                <w:rFonts w:cstheme="minorHAnsi"/>
              </w:rPr>
              <w:t>Kompost – živa bitja v tleh</w:t>
            </w:r>
          </w:p>
          <w:p w:rsidR="009A3D77" w:rsidRPr="00A33234" w:rsidRDefault="009A3D77" w:rsidP="009A3D77">
            <w:pPr>
              <w:jc w:val="both"/>
              <w:rPr>
                <w:rFonts w:cstheme="minorHAnsi"/>
              </w:rPr>
            </w:pPr>
            <w:r w:rsidRPr="00A33234">
              <w:rPr>
                <w:rFonts w:cstheme="minorHAnsi"/>
              </w:rPr>
              <w:t>Spomladanski posevki</w:t>
            </w:r>
          </w:p>
          <w:p w:rsidR="009A3D77" w:rsidRPr="00A33234" w:rsidRDefault="009A3D77" w:rsidP="009A3D77">
            <w:pPr>
              <w:jc w:val="both"/>
              <w:rPr>
                <w:rFonts w:cstheme="minorHAnsi"/>
              </w:rPr>
            </w:pPr>
            <w:r w:rsidRPr="00A33234">
              <w:rPr>
                <w:rFonts w:cstheme="minorHAnsi"/>
              </w:rPr>
              <w:t>Okrasne zasaditve v koritih</w:t>
            </w:r>
          </w:p>
          <w:p w:rsidR="009A3D77" w:rsidRPr="00A33234" w:rsidRDefault="009A3D77" w:rsidP="009A3D77">
            <w:pPr>
              <w:jc w:val="both"/>
              <w:rPr>
                <w:rFonts w:cstheme="minorHAnsi"/>
              </w:rPr>
            </w:pPr>
            <w:r w:rsidRPr="00A33234">
              <w:rPr>
                <w:rFonts w:cstheme="minorHAnsi"/>
              </w:rPr>
              <w:t>Urejanje cvetličnih gredic</w:t>
            </w:r>
          </w:p>
        </w:tc>
      </w:tr>
      <w:tr w:rsidR="009A3D77" w:rsidRPr="00A33234" w:rsidTr="009A3D77">
        <w:tc>
          <w:tcPr>
            <w:tcW w:w="2405" w:type="dxa"/>
          </w:tcPr>
          <w:p w:rsidR="009A3D77" w:rsidRPr="00A33234" w:rsidRDefault="009A3D77" w:rsidP="009A3D77">
            <w:pPr>
              <w:jc w:val="both"/>
              <w:rPr>
                <w:rFonts w:cstheme="minorHAnsi"/>
              </w:rPr>
            </w:pPr>
            <w:r w:rsidRPr="00A33234">
              <w:rPr>
                <w:rFonts w:cstheme="minorHAnsi"/>
              </w:rPr>
              <w:t>MAJ</w:t>
            </w:r>
          </w:p>
        </w:tc>
        <w:tc>
          <w:tcPr>
            <w:tcW w:w="5387" w:type="dxa"/>
          </w:tcPr>
          <w:p w:rsidR="009A3D77" w:rsidRPr="00A33234" w:rsidRDefault="009A3D77" w:rsidP="009A3D77">
            <w:pPr>
              <w:jc w:val="both"/>
              <w:rPr>
                <w:rFonts w:cstheme="minorHAnsi"/>
              </w:rPr>
            </w:pPr>
            <w:r w:rsidRPr="00A33234">
              <w:rPr>
                <w:rFonts w:cstheme="minorHAnsi"/>
              </w:rPr>
              <w:t>Vrtni škodljivci</w:t>
            </w:r>
          </w:p>
          <w:p w:rsidR="009A3D77" w:rsidRPr="00A33234" w:rsidRDefault="009A3D77" w:rsidP="009A3D77">
            <w:pPr>
              <w:jc w:val="both"/>
              <w:rPr>
                <w:rFonts w:cstheme="minorHAnsi"/>
              </w:rPr>
            </w:pPr>
            <w:r w:rsidRPr="00A33234">
              <w:rPr>
                <w:rFonts w:cstheme="minorHAnsi"/>
              </w:rPr>
              <w:t>Hotel za žuželke</w:t>
            </w:r>
          </w:p>
          <w:p w:rsidR="009A3D77" w:rsidRPr="00A33234" w:rsidRDefault="009A3D77" w:rsidP="009A3D77">
            <w:pPr>
              <w:jc w:val="both"/>
              <w:rPr>
                <w:rFonts w:cstheme="minorHAnsi"/>
              </w:rPr>
            </w:pPr>
            <w:r w:rsidRPr="00A33234">
              <w:rPr>
                <w:rFonts w:cstheme="minorHAnsi"/>
              </w:rPr>
              <w:t>Vrtne učne tablice</w:t>
            </w:r>
          </w:p>
          <w:p w:rsidR="009A3D77" w:rsidRPr="00A33234" w:rsidRDefault="009A3D77" w:rsidP="009A3D77">
            <w:pPr>
              <w:jc w:val="both"/>
              <w:rPr>
                <w:rFonts w:cstheme="minorHAnsi"/>
              </w:rPr>
            </w:pPr>
            <w:r w:rsidRPr="00A33234">
              <w:rPr>
                <w:rFonts w:cstheme="minorHAnsi"/>
              </w:rPr>
              <w:t>Zeliščni pripravki – škropiva in gnojila</w:t>
            </w:r>
          </w:p>
        </w:tc>
      </w:tr>
      <w:tr w:rsidR="009A3D77" w:rsidRPr="00A33234" w:rsidTr="009A3D77">
        <w:tc>
          <w:tcPr>
            <w:tcW w:w="2405" w:type="dxa"/>
          </w:tcPr>
          <w:p w:rsidR="009A3D77" w:rsidRPr="00A33234" w:rsidRDefault="009A3D77" w:rsidP="009A3D77">
            <w:pPr>
              <w:jc w:val="both"/>
              <w:rPr>
                <w:rFonts w:cstheme="minorHAnsi"/>
              </w:rPr>
            </w:pPr>
            <w:r w:rsidRPr="00A33234">
              <w:rPr>
                <w:rFonts w:cstheme="minorHAnsi"/>
              </w:rPr>
              <w:t>JUNIJ</w:t>
            </w:r>
          </w:p>
        </w:tc>
        <w:tc>
          <w:tcPr>
            <w:tcW w:w="5387" w:type="dxa"/>
          </w:tcPr>
          <w:p w:rsidR="009A3D77" w:rsidRPr="00A33234" w:rsidRDefault="009A3D77" w:rsidP="009A3D77">
            <w:pPr>
              <w:jc w:val="both"/>
              <w:rPr>
                <w:rFonts w:cstheme="minorHAnsi"/>
              </w:rPr>
            </w:pPr>
            <w:r w:rsidRPr="00A33234">
              <w:rPr>
                <w:rFonts w:cstheme="minorHAnsi"/>
              </w:rPr>
              <w:t xml:space="preserve">Igre na vrtu </w:t>
            </w:r>
          </w:p>
        </w:tc>
      </w:tr>
    </w:tbl>
    <w:p w:rsidR="009A3D77" w:rsidRDefault="009A3D77" w:rsidP="009A3D77">
      <w:pPr>
        <w:jc w:val="both"/>
        <w:rPr>
          <w:rFonts w:cstheme="minorHAnsi"/>
        </w:rPr>
      </w:pPr>
    </w:p>
    <w:p w:rsidR="009A3D77" w:rsidRPr="00A33234" w:rsidRDefault="009A3D77" w:rsidP="009A3D77">
      <w:pPr>
        <w:jc w:val="right"/>
        <w:rPr>
          <w:rFonts w:cstheme="minorHAnsi"/>
        </w:rPr>
      </w:pPr>
      <w:r>
        <w:rPr>
          <w:rFonts w:cstheme="minorHAnsi"/>
        </w:rPr>
        <w:t>Nataša Vtič, koordinator projekta Šolski vrt</w:t>
      </w:r>
    </w:p>
    <w:p w:rsidR="009A3D77" w:rsidRDefault="009A3D77" w:rsidP="00EF5932">
      <w:pPr>
        <w:jc w:val="both"/>
      </w:pPr>
    </w:p>
    <w:p w:rsidR="00EF5932" w:rsidRDefault="00EF5932" w:rsidP="00EF5932">
      <w:pPr>
        <w:jc w:val="both"/>
      </w:pPr>
    </w:p>
    <w:p w:rsidR="00EF5932" w:rsidRDefault="00EF5932" w:rsidP="00EF5932">
      <w:pPr>
        <w:jc w:val="both"/>
      </w:pPr>
    </w:p>
    <w:p w:rsidR="00EF5932" w:rsidRDefault="00EF5932" w:rsidP="00EF5932">
      <w:pPr>
        <w:jc w:val="both"/>
      </w:pPr>
      <w:r>
        <w:t>Na podlagi 31. a člena Zakona o osnovni šoli (UL RS, št. 81/06, 102/07) je določen</w:t>
      </w:r>
    </w:p>
    <w:p w:rsidR="00EF5932" w:rsidRDefault="00EF5932" w:rsidP="00EF5932">
      <w:pPr>
        <w:jc w:val="center"/>
      </w:pPr>
      <w:r>
        <w:rPr>
          <w:b/>
        </w:rPr>
        <w:t>HIŠNI RED OSNOVNE ŠOLE MIRNA</w:t>
      </w:r>
    </w:p>
    <w:p w:rsidR="00EF5932" w:rsidRDefault="00EF5932" w:rsidP="00EF5932">
      <w:pPr>
        <w:jc w:val="center"/>
      </w:pPr>
      <w:r>
        <w:t>1. člen</w:t>
      </w:r>
    </w:p>
    <w:p w:rsidR="00EF5932" w:rsidRDefault="00EF5932" w:rsidP="00EF5932">
      <w:pPr>
        <w:jc w:val="center"/>
        <w:rPr>
          <w:b/>
          <w:u w:val="single"/>
        </w:rPr>
      </w:pPr>
      <w:r>
        <w:rPr>
          <w:b/>
          <w:u w:val="single"/>
        </w:rPr>
        <w:t>(šolski prostor)</w:t>
      </w:r>
    </w:p>
    <w:p w:rsidR="00EF5932" w:rsidRDefault="00EF5932" w:rsidP="00EF5932">
      <w:pPr>
        <w:jc w:val="both"/>
      </w:pPr>
      <w:r>
        <w:t>K šolskemu prostoru spadajo vsi prostori osnovne šole, OŠPP, Vrtec Deteljica, telovadnica, garaža z garderobami pod njo in njim pripadajoče zunanje površine: šolsko postajališče, šolsko igrišče, dvorišče.</w:t>
      </w:r>
    </w:p>
    <w:p w:rsidR="00EF5932" w:rsidRDefault="00EF5932" w:rsidP="00EF5932">
      <w:pPr>
        <w:jc w:val="center"/>
      </w:pPr>
      <w:r>
        <w:t>2. člen</w:t>
      </w:r>
    </w:p>
    <w:p w:rsidR="00EF5932" w:rsidRDefault="00EF5932" w:rsidP="00EF5932">
      <w:pPr>
        <w:jc w:val="center"/>
        <w:rPr>
          <w:b/>
          <w:u w:val="single"/>
        </w:rPr>
      </w:pPr>
      <w:r>
        <w:rPr>
          <w:b/>
          <w:u w:val="single"/>
        </w:rPr>
        <w:t>(poslovni čas in uradne ure)</w:t>
      </w:r>
    </w:p>
    <w:p w:rsidR="00EF5932" w:rsidRDefault="00EF5932" w:rsidP="00EF5932">
      <w:pPr>
        <w:jc w:val="both"/>
      </w:pPr>
      <w:r>
        <w:rPr>
          <w:b/>
          <w:u w:val="single"/>
        </w:rPr>
        <w:t>Poslovni čas</w:t>
      </w:r>
      <w:r>
        <w:t xml:space="preserve"> Vrtca Deteljica traja od ponedeljka do petka od 5.30. do 16.00, osnovne šole in OŠPP pa od 6.00 do 16.00. </w:t>
      </w:r>
    </w:p>
    <w:p w:rsidR="00EF5932" w:rsidRDefault="00EF5932" w:rsidP="00EF5932">
      <w:pPr>
        <w:jc w:val="both"/>
      </w:pPr>
      <w:r>
        <w:rPr>
          <w:b/>
          <w:u w:val="single"/>
        </w:rPr>
        <w:t>Pouk</w:t>
      </w:r>
      <w:r>
        <w:t xml:space="preserve"> traja od 7.45 do 14.10. </w:t>
      </w:r>
      <w:r>
        <w:rPr>
          <w:b/>
          <w:u w:val="single"/>
        </w:rPr>
        <w:t>Jutranje varstvo</w:t>
      </w:r>
      <w:r>
        <w:t xml:space="preserve"> za prvošolce traja od 5.30 do 6.00 v prostorih Vrtca Deteljica, od 6.00 do 7.40 pa v prostorih šole. </w:t>
      </w:r>
      <w:r>
        <w:rPr>
          <w:b/>
          <w:u w:val="single"/>
        </w:rPr>
        <w:t>Podaljšano bivanje</w:t>
      </w:r>
      <w:r>
        <w:t xml:space="preserve"> za učence traja od konca pouka do 16.00.</w:t>
      </w:r>
    </w:p>
    <w:p w:rsidR="00EF5932" w:rsidRDefault="00EF5932" w:rsidP="00EF5932">
      <w:pPr>
        <w:jc w:val="both"/>
      </w:pPr>
      <w:r>
        <w:t xml:space="preserve">V času pouka so </w:t>
      </w:r>
      <w:r>
        <w:rPr>
          <w:b/>
          <w:u w:val="single"/>
        </w:rPr>
        <w:t>uradne ure</w:t>
      </w:r>
      <w:r>
        <w:t xml:space="preserve"> vsak dan od 7.30. do 12.00.</w:t>
      </w:r>
    </w:p>
    <w:p w:rsidR="00EF5932" w:rsidRDefault="00EF5932" w:rsidP="00EF5932">
      <w:pPr>
        <w:jc w:val="both"/>
      </w:pPr>
      <w:r>
        <w:t xml:space="preserve">Uradne ure </w:t>
      </w:r>
      <w:r>
        <w:rPr>
          <w:u w:val="single"/>
        </w:rPr>
        <w:t>v tajništvu</w:t>
      </w:r>
      <w:r>
        <w:t xml:space="preserve"> šole so za učence od 7</w:t>
      </w:r>
      <w:r w:rsidR="009A3D77">
        <w:t>.00 do 7.40 in od 12.10 do 12.25</w:t>
      </w:r>
      <w:r>
        <w:t>.</w:t>
      </w:r>
    </w:p>
    <w:p w:rsidR="00EF5932" w:rsidRDefault="00EF5932" w:rsidP="00EF5932">
      <w:pPr>
        <w:jc w:val="both"/>
      </w:pPr>
      <w:r>
        <w:rPr>
          <w:u w:val="single"/>
        </w:rPr>
        <w:t>V času počitnic so uradne ure vsak delavnik od 7.00 do 10.00</w:t>
      </w:r>
      <w:r>
        <w:t>.</w:t>
      </w:r>
    </w:p>
    <w:p w:rsidR="00EF5932" w:rsidRDefault="00EF5932" w:rsidP="00EF5932">
      <w:pPr>
        <w:jc w:val="both"/>
      </w:pPr>
    </w:p>
    <w:p w:rsidR="00EF5932" w:rsidRDefault="00EF5932" w:rsidP="00EF5932">
      <w:pPr>
        <w:jc w:val="center"/>
      </w:pPr>
      <w:r>
        <w:t>3. člen</w:t>
      </w:r>
    </w:p>
    <w:p w:rsidR="00EF5932" w:rsidRDefault="00EF5932" w:rsidP="00EF5932">
      <w:pPr>
        <w:jc w:val="center"/>
        <w:rPr>
          <w:b/>
          <w:u w:val="single"/>
        </w:rPr>
      </w:pPr>
      <w:r>
        <w:rPr>
          <w:b/>
          <w:u w:val="single"/>
        </w:rPr>
        <w:t>(uporaba šolskega prostora)</w:t>
      </w:r>
    </w:p>
    <w:p w:rsidR="00EF5932" w:rsidRDefault="00EF5932" w:rsidP="00EF5932">
      <w:pPr>
        <w:jc w:val="both"/>
      </w:pPr>
      <w:r>
        <w:t>Šolski prostor je med 5.30 in 16.00 namenjen obveznemu in razširjenemu programu učencev osnovne šole, OŠPP in otrokom iz Vrtca Deteljica.</w:t>
      </w:r>
    </w:p>
    <w:p w:rsidR="00EF5932" w:rsidRDefault="00EF5932" w:rsidP="00EF5932">
      <w:pPr>
        <w:jc w:val="both"/>
      </w:pPr>
      <w:r>
        <w:t>Izven tega časa uporabljajo šolske prostore tudi drugi, do 72 ur letno z dovoljenjem ravnateljice, več od tega pa s soglasjem ustanovitelja.</w:t>
      </w:r>
    </w:p>
    <w:p w:rsidR="00EF5932" w:rsidRDefault="00EF5932" w:rsidP="00EF5932">
      <w:pPr>
        <w:jc w:val="center"/>
      </w:pPr>
    </w:p>
    <w:p w:rsidR="00EF5932" w:rsidRDefault="00EF5932" w:rsidP="00EF5932">
      <w:pPr>
        <w:jc w:val="center"/>
      </w:pPr>
      <w:r>
        <w:t>4. člen</w:t>
      </w:r>
    </w:p>
    <w:p w:rsidR="00EF5932" w:rsidRDefault="00EF5932" w:rsidP="00EF5932">
      <w:pPr>
        <w:jc w:val="center"/>
        <w:rPr>
          <w:b/>
          <w:u w:val="single"/>
        </w:rPr>
      </w:pPr>
      <w:r>
        <w:rPr>
          <w:b/>
          <w:u w:val="single"/>
        </w:rPr>
        <w:t>(nadzor in skrb za varnost v šolskih prostorih v času pouka</w:t>
      </w:r>
    </w:p>
    <w:p w:rsidR="00EF5932" w:rsidRDefault="00EF5932" w:rsidP="00EF5932">
      <w:pPr>
        <w:jc w:val="center"/>
        <w:rPr>
          <w:b/>
          <w:u w:val="single"/>
        </w:rPr>
      </w:pPr>
      <w:r>
        <w:rPr>
          <w:b/>
          <w:u w:val="single"/>
        </w:rPr>
        <w:t xml:space="preserve"> in drugih dejavnostih, ki jih organizira šola)</w:t>
      </w:r>
    </w:p>
    <w:p w:rsidR="00EF5932" w:rsidRDefault="00EF5932" w:rsidP="00EF5932">
      <w:pPr>
        <w:jc w:val="both"/>
      </w:pPr>
      <w:r>
        <w:rPr>
          <w:b/>
        </w:rPr>
        <w:t>A) Dežurstvo učiteljev</w:t>
      </w:r>
    </w:p>
    <w:p w:rsidR="00EF5932" w:rsidRDefault="00EF5932" w:rsidP="00EF5932">
      <w:pPr>
        <w:jc w:val="both"/>
      </w:pPr>
      <w:r>
        <w:t>Razpored dežurnih učiteljev in učiteljev za varstvo vozačev do odhoda zadnjega prevoza pripravi ravnateljica ali za to zadolženi strokovni delavec za vsaj teden dni vnaprej in visi na oglasnih deskah v zbornici šole in avlah.</w:t>
      </w:r>
    </w:p>
    <w:p w:rsidR="00EF5932" w:rsidRDefault="00EF5932" w:rsidP="00EF5932">
      <w:pPr>
        <w:jc w:val="both"/>
      </w:pPr>
      <w:r>
        <w:t>Zjutraj prične učitelj z dežurstvom ob 7.10 in ga izvaja do 7.40, nato v času kosila. Dežurstvo se izvaja v avlah, jedilnici in garderobah. Varstvo vozačev je organizirano v skupnem prostoru –  jedilnica (pritličje šole)  do odhoda zadnjega prevoza. Varstvo vozačev izvajajo strokovni delavci po razporedu.</w:t>
      </w:r>
    </w:p>
    <w:p w:rsidR="00EF5932" w:rsidRDefault="00EF5932" w:rsidP="00EF5932">
      <w:pPr>
        <w:jc w:val="both"/>
      </w:pPr>
      <w:r>
        <w:t>Med  odmori in v času malice skrbijo za varnost in izvajajo nadzor vsi strokovni delavci/ke šole.</w:t>
      </w:r>
    </w:p>
    <w:p w:rsidR="00EF5932" w:rsidRDefault="00EF5932" w:rsidP="00EF5932">
      <w:pPr>
        <w:jc w:val="both"/>
        <w:rPr>
          <w:b/>
        </w:rPr>
      </w:pPr>
      <w:r>
        <w:rPr>
          <w:b/>
        </w:rPr>
        <w:t>B) Spremstvo učencev na ekskurzijah in dnevih dejavnosti</w:t>
      </w:r>
    </w:p>
    <w:p w:rsidR="00EF5932" w:rsidRDefault="00EF5932" w:rsidP="00EF5932">
      <w:pPr>
        <w:jc w:val="both"/>
      </w:pPr>
      <w:r>
        <w:t>Spremstvo učencev izven šolskega prostora izvajajo strokovni delavci v skladu s Pravilnikom o normativih in standardih za izvajanje programa osnovne šole, predšolske vzgoje Delo z osebami z motnjami v telesnem in duševnem razvoju (UL, št. 57/07).</w:t>
      </w:r>
    </w:p>
    <w:p w:rsidR="00EF5932" w:rsidRDefault="00EF5932" w:rsidP="00EF5932">
      <w:pPr>
        <w:jc w:val="both"/>
      </w:pPr>
    </w:p>
    <w:p w:rsidR="00EF5932" w:rsidRDefault="00EF5932" w:rsidP="00EF5932">
      <w:pPr>
        <w:jc w:val="center"/>
      </w:pPr>
      <w:r>
        <w:t>5. člen</w:t>
      </w:r>
    </w:p>
    <w:p w:rsidR="00EF5932" w:rsidRDefault="00EF5932" w:rsidP="00EF5932">
      <w:pPr>
        <w:jc w:val="center"/>
        <w:rPr>
          <w:b/>
          <w:u w:val="single"/>
        </w:rPr>
      </w:pPr>
      <w:r>
        <w:rPr>
          <w:b/>
          <w:u w:val="single"/>
        </w:rPr>
        <w:t>(varovanje in nadzor vstopanja v šolske prostore)</w:t>
      </w:r>
    </w:p>
    <w:p w:rsidR="00EF5932" w:rsidRDefault="00EF5932" w:rsidP="00EF5932">
      <w:pPr>
        <w:jc w:val="both"/>
        <w:rPr>
          <w:b/>
        </w:rPr>
      </w:pPr>
      <w:r>
        <w:t xml:space="preserve">V času pouka smejo obiskovalci samo k želeni osebi ali v tajništvo šole. Zadrževanje tujih oseb je v šoli prepovedano. </w:t>
      </w:r>
      <w:r>
        <w:rPr>
          <w:b/>
        </w:rPr>
        <w:t>Akviziterstvo in ostala propagandna dejavnost je v prostorih zavoda Osnovna šola Mirna prepovedano.</w:t>
      </w:r>
    </w:p>
    <w:p w:rsidR="00EF5932" w:rsidRDefault="00EF5932" w:rsidP="00EF5932">
      <w:pPr>
        <w:jc w:val="both"/>
      </w:pPr>
      <w:r>
        <w:lastRenderedPageBreak/>
        <w:t>Izven poslovnega časa je šola zaklenjena. Vstop imajo le delavci, ki so s podpisom dobili kodo za dezalarmiranje stavbe.</w:t>
      </w:r>
    </w:p>
    <w:p w:rsidR="00EF5932" w:rsidRDefault="00EF5932" w:rsidP="00EF5932">
      <w:pPr>
        <w:jc w:val="both"/>
      </w:pPr>
      <w:r>
        <w:t>V nočnem času, ob vikendih in praznikih stavbo varuje družba za varovanje.</w:t>
      </w:r>
    </w:p>
    <w:p w:rsidR="00EF5932" w:rsidRDefault="00EF5932" w:rsidP="00EF5932">
      <w:pPr>
        <w:jc w:val="both"/>
      </w:pPr>
    </w:p>
    <w:p w:rsidR="00EF5932" w:rsidRDefault="00EF5932" w:rsidP="00EF5932">
      <w:pPr>
        <w:jc w:val="center"/>
      </w:pPr>
      <w:r>
        <w:t>6. člen</w:t>
      </w:r>
    </w:p>
    <w:p w:rsidR="00EF5932" w:rsidRDefault="00EF5932" w:rsidP="00EF5932">
      <w:pPr>
        <w:jc w:val="center"/>
        <w:rPr>
          <w:b/>
          <w:u w:val="single"/>
        </w:rPr>
      </w:pPr>
      <w:r>
        <w:rPr>
          <w:b/>
          <w:u w:val="single"/>
        </w:rPr>
        <w:t>(vzdrževanje reda in čistoče)</w:t>
      </w:r>
    </w:p>
    <w:p w:rsidR="00EF5932" w:rsidRDefault="00EF5932" w:rsidP="00EF5932">
      <w:pPr>
        <w:jc w:val="both"/>
      </w:pPr>
      <w:r>
        <w:t>Za red in čistočo v učilnicah skrbijo in odgovarjajo vsi učenci. Vsi učenci se morajo truditi, da šolski inventar ostane nepoškodovan. Skrbni in pazljivi morajo biti do lastnine sošolcev in delavcev.</w:t>
      </w:r>
    </w:p>
    <w:p w:rsidR="00EF5932" w:rsidRDefault="00EF5932" w:rsidP="00EF5932">
      <w:pPr>
        <w:jc w:val="both"/>
      </w:pPr>
      <w:r>
        <w:t>Za red in čistočo na hodnikih, v garderobah in okolici šole je še posebej zadolžen dežurni oddelek. Za izvajanje skrbi razrednik.</w:t>
      </w:r>
    </w:p>
    <w:p w:rsidR="00EF5932" w:rsidRDefault="00EF5932" w:rsidP="00EF5932">
      <w:pPr>
        <w:jc w:val="both"/>
      </w:pPr>
    </w:p>
    <w:p w:rsidR="00EF5932" w:rsidRDefault="00EF5932" w:rsidP="00EF5932">
      <w:pPr>
        <w:jc w:val="center"/>
      </w:pPr>
      <w:r>
        <w:t>7. člen</w:t>
      </w:r>
    </w:p>
    <w:p w:rsidR="00EF5932" w:rsidRDefault="00EF5932" w:rsidP="00EF5932">
      <w:pPr>
        <w:jc w:val="center"/>
        <w:rPr>
          <w:b/>
          <w:u w:val="single"/>
        </w:rPr>
      </w:pPr>
      <w:r>
        <w:rPr>
          <w:b/>
          <w:u w:val="single"/>
        </w:rPr>
        <w:t>(način informiranja učencev in staršev)</w:t>
      </w:r>
    </w:p>
    <w:p w:rsidR="00EF5932" w:rsidRDefault="00EF5932" w:rsidP="00EF5932">
      <w:pPr>
        <w:jc w:val="both"/>
      </w:pPr>
      <w:r>
        <w:t>Učenci pridobivajo informacije od razrednikov in strokovnih delavcev praviloma ustno. Pisne objave ustnih informacij so na oglasnih deskah v avlah.</w:t>
      </w:r>
    </w:p>
    <w:p w:rsidR="00EF5932" w:rsidRDefault="00EF5932" w:rsidP="00EF5932">
      <w:pPr>
        <w:jc w:val="both"/>
      </w:pPr>
      <w:r>
        <w:t>Za zvočne objave je predvidenih zadnjih pet minut odmora med malico ali ob koncu prve šolske ure.</w:t>
      </w:r>
    </w:p>
    <w:p w:rsidR="00EF5932" w:rsidRDefault="00EF5932" w:rsidP="00EF5932">
      <w:pPr>
        <w:jc w:val="both"/>
      </w:pPr>
      <w:r>
        <w:t>Informacije lahko posredujejo tudi ostali delavci šole.</w:t>
      </w:r>
    </w:p>
    <w:p w:rsidR="00EF5932" w:rsidRDefault="00EF5932" w:rsidP="00EF5932">
      <w:pPr>
        <w:jc w:val="both"/>
      </w:pPr>
      <w:r>
        <w:t>Informacije se posredujejo tudi na spletnih straneh šole.</w:t>
      </w:r>
    </w:p>
    <w:p w:rsidR="00EF5932" w:rsidRDefault="00EF5932" w:rsidP="00EF5932">
      <w:pPr>
        <w:jc w:val="both"/>
      </w:pPr>
      <w:r>
        <w:t>Starše informirajo učitelji, vsi strokovni delavci in ravnateljica na individualnih srečanjih, roditeljskih sestankih, na spletnih straneh šole in s publikacijo šole in vrtca. V izjemnih primerih starše obveščamo tudi telefonsko.</w:t>
      </w:r>
    </w:p>
    <w:p w:rsidR="00EF5932" w:rsidRDefault="00EF5932" w:rsidP="00EF5932">
      <w:pPr>
        <w:jc w:val="both"/>
      </w:pPr>
    </w:p>
    <w:p w:rsidR="00EF5932" w:rsidRDefault="00EF5932" w:rsidP="00EF5932">
      <w:pPr>
        <w:pStyle w:val="Telobesedila"/>
        <w:jc w:val="center"/>
        <w:rPr>
          <w:b/>
          <w:bCs/>
          <w:i w:val="0"/>
          <w:u w:val="single"/>
        </w:rPr>
      </w:pPr>
      <w:r>
        <w:rPr>
          <w:b/>
          <w:bCs/>
          <w:i w:val="0"/>
          <w:u w:val="single"/>
        </w:rPr>
        <w:t>Pravila, ki jih je potrebno upoštevati</w:t>
      </w:r>
    </w:p>
    <w:p w:rsidR="00EF5932" w:rsidRDefault="00EF5932" w:rsidP="00EF5932">
      <w:pPr>
        <w:pStyle w:val="Telobesedila"/>
        <w:jc w:val="center"/>
        <w:rPr>
          <w:b/>
          <w:bCs/>
          <w:i w:val="0"/>
          <w:u w:val="single"/>
        </w:rPr>
      </w:pPr>
    </w:p>
    <w:p w:rsidR="00EF5932" w:rsidRDefault="00EF5932" w:rsidP="00EF5932">
      <w:pPr>
        <w:pStyle w:val="Telobesedila"/>
        <w:jc w:val="center"/>
        <w:rPr>
          <w:b/>
          <w:bCs/>
          <w:i w:val="0"/>
        </w:rPr>
      </w:pPr>
      <w:r>
        <w:rPr>
          <w:b/>
          <w:bCs/>
          <w:i w:val="0"/>
        </w:rPr>
        <w:t>PRAVILA SO SESTAVNI DEL VZGOJNEGA NAČRTA OSNOVNE ŠOLE MIRNA.</w:t>
      </w:r>
    </w:p>
    <w:p w:rsidR="00EF5932" w:rsidRDefault="00EF5932" w:rsidP="00EF5932">
      <w:pPr>
        <w:pStyle w:val="Telobesedila"/>
        <w:rPr>
          <w:bCs/>
          <w:i w:val="0"/>
        </w:rPr>
      </w:pPr>
      <w:r>
        <w:rPr>
          <w:bCs/>
          <w:i w:val="0"/>
        </w:rPr>
        <w:t xml:space="preserve">Poznavanje </w:t>
      </w:r>
      <w:r>
        <w:rPr>
          <w:b/>
          <w:bCs/>
          <w:i w:val="0"/>
        </w:rPr>
        <w:t xml:space="preserve">»Pravilnika o pravicah in dolžnostih učencev v OŠ« </w:t>
      </w:r>
      <w:r>
        <w:rPr>
          <w:bCs/>
          <w:i w:val="0"/>
        </w:rPr>
        <w:t>je temelj za dobro sodelovanje in most za izgrajevanje zaupanja med učenci in delavci šole. Poleg splošnih pravil, ki veljajo za vse učence osnovnih šol v Sloveniji, pa so na naši šoli tudi pravila, ki so zapisana v hišnem redu.</w:t>
      </w:r>
    </w:p>
    <w:p w:rsidR="007A1346" w:rsidRPr="007A1346" w:rsidRDefault="007A1346" w:rsidP="007A1346">
      <w:pPr>
        <w:pStyle w:val="Telobesedila"/>
        <w:spacing w:line="360" w:lineRule="auto"/>
        <w:ind w:left="360"/>
        <w:rPr>
          <w:b/>
          <w:bCs/>
          <w:i w:val="0"/>
        </w:rPr>
      </w:pPr>
      <w:r>
        <w:rPr>
          <w:b/>
          <w:bCs/>
          <w:i w:val="0"/>
        </w:rPr>
        <w:t>PRAVILA HIŠNEGA REDA</w:t>
      </w:r>
    </w:p>
    <w:p w:rsidR="007A1346" w:rsidRPr="00FF6C3F" w:rsidRDefault="007A1346" w:rsidP="00E562FE">
      <w:pPr>
        <w:pStyle w:val="TableParagraph"/>
        <w:numPr>
          <w:ilvl w:val="0"/>
          <w:numId w:val="114"/>
        </w:numPr>
        <w:jc w:val="left"/>
        <w:rPr>
          <w:b/>
        </w:rPr>
      </w:pPr>
      <w:r w:rsidRPr="00FF6C3F">
        <w:rPr>
          <w:b/>
        </w:rPr>
        <w:t>V šolo prihajaj točno, pet minut pred pričetkom</w:t>
      </w:r>
      <w:r w:rsidRPr="00FF6C3F">
        <w:rPr>
          <w:b/>
          <w:spacing w:val="-13"/>
        </w:rPr>
        <w:t xml:space="preserve"> </w:t>
      </w:r>
      <w:r w:rsidRPr="00FF6C3F">
        <w:rPr>
          <w:b/>
        </w:rPr>
        <w:t>pouka.</w:t>
      </w:r>
    </w:p>
    <w:p w:rsidR="007A1346" w:rsidRPr="00FF6C3F" w:rsidRDefault="007A1346" w:rsidP="00E562FE">
      <w:pPr>
        <w:pStyle w:val="TableParagraph"/>
        <w:numPr>
          <w:ilvl w:val="0"/>
          <w:numId w:val="114"/>
        </w:numPr>
        <w:jc w:val="left"/>
        <w:rPr>
          <w:b/>
        </w:rPr>
      </w:pPr>
      <w:r w:rsidRPr="00FF6C3F">
        <w:rPr>
          <w:b/>
          <w:u w:val="single"/>
        </w:rPr>
        <w:t>Upoštevaj navodila in priporočila epidemiologov in NIJZ</w:t>
      </w:r>
      <w:r>
        <w:rPr>
          <w:b/>
        </w:rPr>
        <w:t xml:space="preserve"> (higiena rok, kašlja, obrazna maska, medsebojna razdalja,…)</w:t>
      </w:r>
    </w:p>
    <w:p w:rsidR="007A1346" w:rsidRPr="00FF6C3F" w:rsidRDefault="007A1346" w:rsidP="00E562FE">
      <w:pPr>
        <w:pStyle w:val="Odstavekseznama"/>
        <w:widowControl w:val="0"/>
        <w:numPr>
          <w:ilvl w:val="0"/>
          <w:numId w:val="113"/>
        </w:numPr>
        <w:tabs>
          <w:tab w:val="left" w:pos="978"/>
        </w:tabs>
        <w:autoSpaceDE w:val="0"/>
        <w:autoSpaceDN w:val="0"/>
        <w:spacing w:before="1" w:line="252" w:lineRule="exact"/>
        <w:contextualSpacing w:val="0"/>
      </w:pPr>
      <w:r w:rsidRPr="00FF6C3F">
        <w:t>Sezuj čevlje in obuj</w:t>
      </w:r>
      <w:r w:rsidRPr="00FF6C3F">
        <w:rPr>
          <w:spacing w:val="-11"/>
        </w:rPr>
        <w:t xml:space="preserve"> </w:t>
      </w:r>
      <w:r w:rsidRPr="00FF6C3F">
        <w:t>copate.</w:t>
      </w:r>
    </w:p>
    <w:p w:rsidR="007A1346" w:rsidRPr="00FF6C3F" w:rsidRDefault="007A1346" w:rsidP="00E562FE">
      <w:pPr>
        <w:pStyle w:val="Odstavekseznama"/>
        <w:widowControl w:val="0"/>
        <w:numPr>
          <w:ilvl w:val="0"/>
          <w:numId w:val="113"/>
        </w:numPr>
        <w:tabs>
          <w:tab w:val="left" w:pos="978"/>
        </w:tabs>
        <w:autoSpaceDE w:val="0"/>
        <w:autoSpaceDN w:val="0"/>
        <w:ind w:right="251"/>
        <w:contextualSpacing w:val="0"/>
        <w:jc w:val="both"/>
      </w:pPr>
      <w:r w:rsidRPr="00FF6C3F">
        <w:t>Garderobne omarice so namenjene shranjevanju oblačil, obutve in športne opreme. Ob koncu tedna je potrebno športno opremo odnesti domov in jo oprati. Hrane v garderobnih omaricah ne smeš</w:t>
      </w:r>
      <w:r w:rsidRPr="00FF6C3F">
        <w:rPr>
          <w:spacing w:val="-1"/>
        </w:rPr>
        <w:t xml:space="preserve"> </w:t>
      </w:r>
      <w:r w:rsidRPr="00FF6C3F">
        <w:t>imeti.</w:t>
      </w:r>
    </w:p>
    <w:p w:rsidR="007A1346" w:rsidRPr="00FF6C3F" w:rsidRDefault="007A1346" w:rsidP="00E562FE">
      <w:pPr>
        <w:pStyle w:val="Odstavekseznama"/>
        <w:widowControl w:val="0"/>
        <w:numPr>
          <w:ilvl w:val="0"/>
          <w:numId w:val="113"/>
        </w:numPr>
        <w:tabs>
          <w:tab w:val="left" w:pos="978"/>
        </w:tabs>
        <w:autoSpaceDE w:val="0"/>
        <w:autoSpaceDN w:val="0"/>
        <w:spacing w:before="1" w:line="252" w:lineRule="exact"/>
        <w:contextualSpacing w:val="0"/>
      </w:pPr>
      <w:r w:rsidRPr="00FF6C3F">
        <w:t>Sodeluj pri dogovorjenih oblikah</w:t>
      </w:r>
      <w:r w:rsidRPr="00FF6C3F">
        <w:rPr>
          <w:spacing w:val="-8"/>
        </w:rPr>
        <w:t xml:space="preserve"> </w:t>
      </w:r>
      <w:r w:rsidRPr="00FF6C3F">
        <w:t>dela.</w:t>
      </w:r>
    </w:p>
    <w:p w:rsidR="007A1346" w:rsidRPr="00FF6C3F" w:rsidRDefault="007A1346" w:rsidP="00E562FE">
      <w:pPr>
        <w:pStyle w:val="Odstavekseznama"/>
        <w:widowControl w:val="0"/>
        <w:numPr>
          <w:ilvl w:val="0"/>
          <w:numId w:val="113"/>
        </w:numPr>
        <w:tabs>
          <w:tab w:val="left" w:pos="978"/>
        </w:tabs>
        <w:autoSpaceDE w:val="0"/>
        <w:autoSpaceDN w:val="0"/>
        <w:ind w:right="256"/>
        <w:contextualSpacing w:val="0"/>
      </w:pPr>
      <w:r w:rsidRPr="00FF6C3F">
        <w:t xml:space="preserve">Do sošolcev, učiteljev in delavcev šole bodi spoštljiv in prijazen, ne oviraj in ne moti jih </w:t>
      </w:r>
      <w:r w:rsidRPr="00FF6C3F">
        <w:rPr>
          <w:spacing w:val="-2"/>
        </w:rPr>
        <w:t>pri</w:t>
      </w:r>
      <w:r w:rsidRPr="00FF6C3F">
        <w:rPr>
          <w:spacing w:val="-5"/>
        </w:rPr>
        <w:t xml:space="preserve"> </w:t>
      </w:r>
      <w:r w:rsidRPr="00FF6C3F">
        <w:t>delu.</w:t>
      </w:r>
    </w:p>
    <w:p w:rsidR="007A1346" w:rsidRPr="00FF6C3F" w:rsidRDefault="007A1346" w:rsidP="00E562FE">
      <w:pPr>
        <w:pStyle w:val="Odstavekseznama"/>
        <w:widowControl w:val="0"/>
        <w:numPr>
          <w:ilvl w:val="0"/>
          <w:numId w:val="113"/>
        </w:numPr>
        <w:tabs>
          <w:tab w:val="left" w:pos="978"/>
        </w:tabs>
        <w:autoSpaceDE w:val="0"/>
        <w:autoSpaceDN w:val="0"/>
        <w:contextualSpacing w:val="0"/>
      </w:pPr>
      <w:r w:rsidRPr="00FF6C3F">
        <w:t>Ne pozabi na kulturni dialog.</w:t>
      </w:r>
    </w:p>
    <w:p w:rsidR="007A1346" w:rsidRPr="00FF6C3F" w:rsidRDefault="007A1346" w:rsidP="00E562FE">
      <w:pPr>
        <w:pStyle w:val="Odstavekseznama"/>
        <w:widowControl w:val="0"/>
        <w:numPr>
          <w:ilvl w:val="0"/>
          <w:numId w:val="113"/>
        </w:numPr>
        <w:tabs>
          <w:tab w:val="left" w:pos="978"/>
        </w:tabs>
        <w:autoSpaceDE w:val="0"/>
        <w:autoSpaceDN w:val="0"/>
        <w:spacing w:before="2" w:line="252" w:lineRule="exact"/>
        <w:contextualSpacing w:val="0"/>
      </w:pPr>
      <w:r w:rsidRPr="00FF6C3F">
        <w:t>Pazi na svoje stvari. Tuje predmete pusti pri</w:t>
      </w:r>
      <w:r w:rsidRPr="00FF6C3F">
        <w:rPr>
          <w:spacing w:val="-4"/>
        </w:rPr>
        <w:t xml:space="preserve"> </w:t>
      </w:r>
      <w:r w:rsidRPr="00FF6C3F">
        <w:t>miru.</w:t>
      </w:r>
    </w:p>
    <w:p w:rsidR="007A1346" w:rsidRPr="00FF6C3F" w:rsidRDefault="007A1346" w:rsidP="00E562FE">
      <w:pPr>
        <w:pStyle w:val="Odstavekseznama"/>
        <w:widowControl w:val="0"/>
        <w:numPr>
          <w:ilvl w:val="0"/>
          <w:numId w:val="113"/>
        </w:numPr>
        <w:tabs>
          <w:tab w:val="left" w:pos="978"/>
        </w:tabs>
        <w:autoSpaceDE w:val="0"/>
        <w:autoSpaceDN w:val="0"/>
        <w:ind w:right="258"/>
        <w:contextualSpacing w:val="0"/>
      </w:pPr>
      <w:r w:rsidRPr="00FF6C3F">
        <w:t>Ne piši in ne praskaj z različnimi predmeti po mizah, stolih in ostalem pohištvu ter</w:t>
      </w:r>
      <w:r w:rsidRPr="00FF6C3F">
        <w:rPr>
          <w:spacing w:val="-4"/>
        </w:rPr>
        <w:t xml:space="preserve"> </w:t>
      </w:r>
      <w:r w:rsidRPr="00FF6C3F">
        <w:t>stenah.</w:t>
      </w:r>
    </w:p>
    <w:p w:rsidR="007A1346" w:rsidRPr="00FF6C3F" w:rsidRDefault="007A1346" w:rsidP="00E562FE">
      <w:pPr>
        <w:pStyle w:val="Odstavekseznama"/>
        <w:widowControl w:val="0"/>
        <w:numPr>
          <w:ilvl w:val="0"/>
          <w:numId w:val="113"/>
        </w:numPr>
        <w:tabs>
          <w:tab w:val="left" w:pos="978"/>
        </w:tabs>
        <w:autoSpaceDE w:val="0"/>
        <w:autoSpaceDN w:val="0"/>
        <w:ind w:right="254"/>
        <w:contextualSpacing w:val="0"/>
      </w:pPr>
      <w:r w:rsidRPr="00FF6C3F">
        <w:t>Ne uničuj skupnega inventarja, kajti uničenega boš gledal v prihodnje.</w:t>
      </w:r>
    </w:p>
    <w:p w:rsidR="007A1346" w:rsidRPr="00FF6C3F" w:rsidRDefault="007A1346" w:rsidP="00E562FE">
      <w:pPr>
        <w:pStyle w:val="Odstavekseznama"/>
        <w:widowControl w:val="0"/>
        <w:numPr>
          <w:ilvl w:val="0"/>
          <w:numId w:val="113"/>
        </w:numPr>
        <w:tabs>
          <w:tab w:val="left" w:pos="978"/>
        </w:tabs>
        <w:autoSpaceDE w:val="0"/>
        <w:autoSpaceDN w:val="0"/>
        <w:ind w:right="257"/>
        <w:contextualSpacing w:val="0"/>
      </w:pPr>
      <w:r w:rsidRPr="00FF6C3F">
        <w:t>Skrbi za red in čistočo v učilnicah, na hodnikih, v jedilnici, v straniščih in na zunanjih prostorih</w:t>
      </w:r>
      <w:r w:rsidRPr="00FF6C3F">
        <w:rPr>
          <w:spacing w:val="-10"/>
        </w:rPr>
        <w:t xml:space="preserve"> </w:t>
      </w:r>
      <w:r w:rsidRPr="00FF6C3F">
        <w:t>šole.</w:t>
      </w:r>
    </w:p>
    <w:p w:rsidR="007A1346" w:rsidRPr="00FF6C3F" w:rsidRDefault="007A1346" w:rsidP="00E562FE">
      <w:pPr>
        <w:pStyle w:val="Odstavekseznama"/>
        <w:widowControl w:val="0"/>
        <w:numPr>
          <w:ilvl w:val="0"/>
          <w:numId w:val="113"/>
        </w:numPr>
        <w:tabs>
          <w:tab w:val="left" w:pos="978"/>
        </w:tabs>
        <w:autoSpaceDE w:val="0"/>
        <w:autoSpaceDN w:val="0"/>
        <w:spacing w:line="252" w:lineRule="exact"/>
        <w:contextualSpacing w:val="0"/>
      </w:pPr>
      <w:r w:rsidRPr="00FF6C3F">
        <w:t>Imej spoštljiv odnos do</w:t>
      </w:r>
      <w:r w:rsidRPr="00FF6C3F">
        <w:rPr>
          <w:spacing w:val="-1"/>
        </w:rPr>
        <w:t xml:space="preserve"> </w:t>
      </w:r>
      <w:r w:rsidRPr="00FF6C3F">
        <w:t>hrane.</w:t>
      </w:r>
    </w:p>
    <w:p w:rsidR="007A1346" w:rsidRPr="00FF6C3F" w:rsidRDefault="007A1346" w:rsidP="00E562FE">
      <w:pPr>
        <w:pStyle w:val="Odstavekseznama"/>
        <w:widowControl w:val="0"/>
        <w:numPr>
          <w:ilvl w:val="0"/>
          <w:numId w:val="113"/>
        </w:numPr>
        <w:tabs>
          <w:tab w:val="left" w:pos="978"/>
        </w:tabs>
        <w:autoSpaceDE w:val="0"/>
        <w:autoSpaceDN w:val="0"/>
        <w:spacing w:before="1" w:line="252" w:lineRule="exact"/>
        <w:contextualSpacing w:val="0"/>
      </w:pPr>
      <w:r w:rsidRPr="00FF6C3F">
        <w:lastRenderedPageBreak/>
        <w:t>V šoli ne uporabljaj mobilnega</w:t>
      </w:r>
      <w:r w:rsidRPr="00FF6C3F">
        <w:rPr>
          <w:spacing w:val="-9"/>
        </w:rPr>
        <w:t xml:space="preserve"> </w:t>
      </w:r>
      <w:r w:rsidRPr="00FF6C3F">
        <w:t>telefona.</w:t>
      </w:r>
    </w:p>
    <w:p w:rsidR="007A1346" w:rsidRPr="00FF6C3F" w:rsidRDefault="007A1346" w:rsidP="00E562FE">
      <w:pPr>
        <w:pStyle w:val="Odstavekseznama"/>
        <w:widowControl w:val="0"/>
        <w:numPr>
          <w:ilvl w:val="0"/>
          <w:numId w:val="113"/>
        </w:numPr>
        <w:tabs>
          <w:tab w:val="left" w:pos="978"/>
        </w:tabs>
        <w:autoSpaceDE w:val="0"/>
        <w:autoSpaceDN w:val="0"/>
        <w:spacing w:line="252" w:lineRule="exact"/>
        <w:contextualSpacing w:val="0"/>
      </w:pPr>
      <w:r w:rsidRPr="00FF6C3F">
        <w:t>Ne kadi in ne pij alkoholnih pijač, ne uničuj svojega</w:t>
      </w:r>
      <w:r w:rsidRPr="00FF6C3F">
        <w:rPr>
          <w:spacing w:val="-15"/>
        </w:rPr>
        <w:t xml:space="preserve"> </w:t>
      </w:r>
      <w:r w:rsidRPr="00FF6C3F">
        <w:t>zdravja.</w:t>
      </w:r>
    </w:p>
    <w:p w:rsidR="007A1346" w:rsidRPr="00FF6C3F" w:rsidRDefault="007A1346" w:rsidP="00E562FE">
      <w:pPr>
        <w:pStyle w:val="Odstavekseznama"/>
        <w:widowControl w:val="0"/>
        <w:numPr>
          <w:ilvl w:val="0"/>
          <w:numId w:val="113"/>
        </w:numPr>
        <w:tabs>
          <w:tab w:val="left" w:pos="978"/>
        </w:tabs>
        <w:autoSpaceDE w:val="0"/>
        <w:autoSpaceDN w:val="0"/>
        <w:spacing w:before="2" w:line="252" w:lineRule="exact"/>
        <w:contextualSpacing w:val="0"/>
      </w:pPr>
      <w:r w:rsidRPr="00FF6C3F">
        <w:t>Dopoldne ne zapuščaj prostorov šole.</w:t>
      </w:r>
    </w:p>
    <w:p w:rsidR="007A1346" w:rsidRPr="00FF6C3F" w:rsidRDefault="007A1346" w:rsidP="00E562FE">
      <w:pPr>
        <w:pStyle w:val="Odstavekseznama"/>
        <w:widowControl w:val="0"/>
        <w:numPr>
          <w:ilvl w:val="0"/>
          <w:numId w:val="113"/>
        </w:numPr>
        <w:tabs>
          <w:tab w:val="left" w:pos="978"/>
        </w:tabs>
        <w:autoSpaceDE w:val="0"/>
        <w:autoSpaceDN w:val="0"/>
        <w:spacing w:line="252" w:lineRule="exact"/>
        <w:contextualSpacing w:val="0"/>
      </w:pPr>
      <w:r w:rsidRPr="00FF6C3F">
        <w:t>Po pouku pojdi takoj</w:t>
      </w:r>
      <w:r w:rsidRPr="00FF6C3F">
        <w:rPr>
          <w:spacing w:val="-2"/>
        </w:rPr>
        <w:t xml:space="preserve"> </w:t>
      </w:r>
      <w:r w:rsidRPr="00FF6C3F">
        <w:t>domov.</w:t>
      </w:r>
    </w:p>
    <w:p w:rsidR="007A1346" w:rsidRPr="00FF6C3F" w:rsidRDefault="007A1346" w:rsidP="00E562FE">
      <w:pPr>
        <w:pStyle w:val="Odstavekseznama"/>
        <w:widowControl w:val="0"/>
        <w:numPr>
          <w:ilvl w:val="0"/>
          <w:numId w:val="113"/>
        </w:numPr>
        <w:tabs>
          <w:tab w:val="left" w:pos="978"/>
        </w:tabs>
        <w:autoSpaceDE w:val="0"/>
        <w:autoSpaceDN w:val="0"/>
        <w:spacing w:line="252" w:lineRule="exact"/>
        <w:contextualSpacing w:val="0"/>
      </w:pPr>
      <w:r w:rsidRPr="00FF6C3F">
        <w:t>Če si vozač, počakaj na prevoz v organiziranem</w:t>
      </w:r>
      <w:r w:rsidRPr="00FF6C3F">
        <w:rPr>
          <w:spacing w:val="-2"/>
        </w:rPr>
        <w:t xml:space="preserve"> </w:t>
      </w:r>
      <w:r w:rsidRPr="00FF6C3F">
        <w:t>varstvu.</w:t>
      </w:r>
    </w:p>
    <w:p w:rsidR="007A1346" w:rsidRPr="00FF6C3F" w:rsidRDefault="007A1346" w:rsidP="00E562FE">
      <w:pPr>
        <w:pStyle w:val="Odstavekseznama"/>
        <w:widowControl w:val="0"/>
        <w:numPr>
          <w:ilvl w:val="0"/>
          <w:numId w:val="113"/>
        </w:numPr>
        <w:tabs>
          <w:tab w:val="left" w:pos="978"/>
        </w:tabs>
        <w:autoSpaceDE w:val="0"/>
        <w:autoSpaceDN w:val="0"/>
        <w:spacing w:before="1" w:line="252" w:lineRule="exact"/>
        <w:contextualSpacing w:val="0"/>
      </w:pPr>
      <w:r w:rsidRPr="00FF6C3F">
        <w:t>Pazi na svojo varnost in ne ogrožaj</w:t>
      </w:r>
      <w:r w:rsidRPr="00FF6C3F">
        <w:rPr>
          <w:spacing w:val="-6"/>
        </w:rPr>
        <w:t xml:space="preserve"> </w:t>
      </w:r>
      <w:r w:rsidRPr="00FF6C3F">
        <w:t>drugih.</w:t>
      </w:r>
    </w:p>
    <w:p w:rsidR="007A1346" w:rsidRPr="00FF6C3F" w:rsidRDefault="007A1346" w:rsidP="00E562FE">
      <w:pPr>
        <w:pStyle w:val="Odstavekseznama"/>
        <w:widowControl w:val="0"/>
        <w:numPr>
          <w:ilvl w:val="0"/>
          <w:numId w:val="113"/>
        </w:numPr>
        <w:tabs>
          <w:tab w:val="left" w:pos="978"/>
        </w:tabs>
        <w:autoSpaceDE w:val="0"/>
        <w:autoSpaceDN w:val="0"/>
        <w:ind w:right="255"/>
        <w:contextualSpacing w:val="0"/>
      </w:pPr>
      <w:r w:rsidRPr="00FF6C3F">
        <w:t>Na avtobusu, kombiju ali minibusu ne pozabi na kulturno vedenje.</w:t>
      </w:r>
    </w:p>
    <w:p w:rsidR="007A1346" w:rsidRPr="00FF6C3F" w:rsidRDefault="007A1346" w:rsidP="00E562FE">
      <w:pPr>
        <w:pStyle w:val="Odstavekseznama"/>
        <w:widowControl w:val="0"/>
        <w:numPr>
          <w:ilvl w:val="0"/>
          <w:numId w:val="113"/>
        </w:numPr>
        <w:tabs>
          <w:tab w:val="left" w:pos="978"/>
        </w:tabs>
        <w:autoSpaceDE w:val="0"/>
        <w:autoSpaceDN w:val="0"/>
        <w:spacing w:before="1"/>
        <w:ind w:right="250"/>
        <w:contextualSpacing w:val="0"/>
      </w:pPr>
      <w:r w:rsidRPr="00FF6C3F">
        <w:t>Doma se pripravi za naslednji dan (sprostitev, domače naloge, učenje,</w:t>
      </w:r>
      <w:r w:rsidRPr="00FF6C3F">
        <w:rPr>
          <w:spacing w:val="-1"/>
        </w:rPr>
        <w:t xml:space="preserve"> </w:t>
      </w:r>
      <w:r w:rsidRPr="00FF6C3F">
        <w:t>počitek).</w:t>
      </w:r>
    </w:p>
    <w:p w:rsidR="00EF5932" w:rsidRDefault="00EF5932" w:rsidP="00EF5932">
      <w:pPr>
        <w:pStyle w:val="Telobesedila2"/>
        <w:rPr>
          <w:b/>
        </w:rPr>
      </w:pPr>
    </w:p>
    <w:p w:rsidR="00EF5932" w:rsidRDefault="00EF5932" w:rsidP="00EF5932">
      <w:pPr>
        <w:pStyle w:val="Telobesedila2"/>
        <w:jc w:val="center"/>
        <w:rPr>
          <w:b/>
        </w:rPr>
      </w:pPr>
    </w:p>
    <w:p w:rsidR="00EF5932" w:rsidRDefault="00EF5932" w:rsidP="00EF5932">
      <w:pPr>
        <w:pStyle w:val="Telobesedila2"/>
        <w:jc w:val="center"/>
        <w:rPr>
          <w:b/>
        </w:rPr>
      </w:pPr>
      <w:r>
        <w:rPr>
          <w:b/>
        </w:rPr>
        <w:t>XVIII. IZOBRAŽEVANJE</w:t>
      </w:r>
    </w:p>
    <w:p w:rsidR="00EF5932" w:rsidRDefault="00EF5932" w:rsidP="00EF5932">
      <w:pPr>
        <w:pStyle w:val="Telobesedila2"/>
        <w:rPr>
          <w:b/>
        </w:rPr>
      </w:pPr>
    </w:p>
    <w:p w:rsidR="00EF5932" w:rsidRDefault="00EF5932" w:rsidP="00EF5932">
      <w:pPr>
        <w:pStyle w:val="Telobesedila2"/>
        <w:ind w:firstLine="708"/>
      </w:pPr>
      <w:r>
        <w:t xml:space="preserve">Izobraževanje strokovnih delavcev/delavk je namenjeno razširjanju in poglabljanju znanja iz tem, ki jih prinaša prenova šolskega sistema v osnovni šoli in kurikularna prenova predšolske vzgoje. Na </w:t>
      </w:r>
      <w:r>
        <w:rPr>
          <w:b/>
          <w:u w:val="single"/>
        </w:rPr>
        <w:t>študijskih pedagoških konferencah</w:t>
      </w:r>
      <w:r>
        <w:rPr>
          <w:b/>
        </w:rPr>
        <w:t xml:space="preserve"> </w:t>
      </w:r>
      <w:r>
        <w:t xml:space="preserve"> bomo obravnavali:</w:t>
      </w:r>
    </w:p>
    <w:p w:rsidR="00487499" w:rsidRDefault="00487499" w:rsidP="00B14B11">
      <w:pPr>
        <w:pStyle w:val="Telobesedila2"/>
        <w:numPr>
          <w:ilvl w:val="0"/>
          <w:numId w:val="47"/>
        </w:numPr>
        <w:ind w:left="1068"/>
      </w:pPr>
      <w:r>
        <w:t>Uporaba IKT za delo na daljavo – poenotenje (spletna učilnica, spletna zbornica, video konference, ……….)</w:t>
      </w:r>
    </w:p>
    <w:p w:rsidR="00EF5932" w:rsidRDefault="00EF5932" w:rsidP="00B14B11">
      <w:pPr>
        <w:pStyle w:val="Telobesedila2"/>
        <w:numPr>
          <w:ilvl w:val="0"/>
          <w:numId w:val="47"/>
        </w:numPr>
        <w:tabs>
          <w:tab w:val="num" w:pos="1500"/>
        </w:tabs>
        <w:ind w:left="1500"/>
      </w:pPr>
      <w:r>
        <w:t>Medpredmetno načrtovanje</w:t>
      </w:r>
    </w:p>
    <w:p w:rsidR="00EF5932" w:rsidRDefault="00EF5932" w:rsidP="00B14B11">
      <w:pPr>
        <w:pStyle w:val="Telobesedila2"/>
        <w:numPr>
          <w:ilvl w:val="0"/>
          <w:numId w:val="47"/>
        </w:numPr>
        <w:tabs>
          <w:tab w:val="num" w:pos="1500"/>
        </w:tabs>
        <w:ind w:left="1500"/>
      </w:pPr>
      <w:r>
        <w:t>Medrazredno načrtovanje</w:t>
      </w:r>
    </w:p>
    <w:p w:rsidR="00EF5932" w:rsidRDefault="00EF5932" w:rsidP="00B14B11">
      <w:pPr>
        <w:pStyle w:val="Telobesedila2"/>
        <w:numPr>
          <w:ilvl w:val="0"/>
          <w:numId w:val="47"/>
        </w:numPr>
        <w:tabs>
          <w:tab w:val="num" w:pos="1500"/>
        </w:tabs>
        <w:ind w:left="1500"/>
      </w:pPr>
      <w:r>
        <w:t>Inovativnost in inventivnost</w:t>
      </w:r>
    </w:p>
    <w:p w:rsidR="00EF5932" w:rsidRDefault="00EF5932" w:rsidP="00B14B11">
      <w:pPr>
        <w:pStyle w:val="Telobesedila2"/>
        <w:numPr>
          <w:ilvl w:val="0"/>
          <w:numId w:val="47"/>
        </w:numPr>
        <w:tabs>
          <w:tab w:val="num" w:pos="1500"/>
        </w:tabs>
        <w:ind w:left="1500"/>
      </w:pPr>
      <w:r>
        <w:t xml:space="preserve">Formativno spremljanje </w:t>
      </w:r>
    </w:p>
    <w:p w:rsidR="00EF5932" w:rsidRDefault="00EF5932" w:rsidP="00B14B11">
      <w:pPr>
        <w:pStyle w:val="Telobesedila2"/>
        <w:numPr>
          <w:ilvl w:val="0"/>
          <w:numId w:val="47"/>
        </w:numPr>
        <w:tabs>
          <w:tab w:val="num" w:pos="1500"/>
        </w:tabs>
        <w:ind w:left="1500"/>
      </w:pPr>
      <w:r>
        <w:t>Novosti na področju šolske zakonodaje in organizacije vzgojno-izobraževalnega dela</w:t>
      </w:r>
    </w:p>
    <w:p w:rsidR="00EF5932" w:rsidRDefault="00EF5932" w:rsidP="00B14B11">
      <w:pPr>
        <w:pStyle w:val="Telobesedila2"/>
        <w:numPr>
          <w:ilvl w:val="0"/>
          <w:numId w:val="47"/>
        </w:numPr>
        <w:tabs>
          <w:tab w:val="num" w:pos="1500"/>
        </w:tabs>
        <w:ind w:left="1500"/>
      </w:pPr>
      <w:r>
        <w:t>Bralna pismenost - OBJEM</w:t>
      </w:r>
    </w:p>
    <w:p w:rsidR="00EF5932" w:rsidRDefault="00EF5932" w:rsidP="00B14B11">
      <w:pPr>
        <w:pStyle w:val="Telobesedila2"/>
        <w:numPr>
          <w:ilvl w:val="0"/>
          <w:numId w:val="47"/>
        </w:numPr>
        <w:tabs>
          <w:tab w:val="num" w:pos="1500"/>
        </w:tabs>
        <w:ind w:left="1500"/>
      </w:pPr>
      <w:r>
        <w:t>Tuj jezik v prvem triletju</w:t>
      </w:r>
    </w:p>
    <w:p w:rsidR="00EF5932" w:rsidRDefault="00EF5932" w:rsidP="009A3D77">
      <w:pPr>
        <w:pStyle w:val="Telobesedila2"/>
      </w:pPr>
    </w:p>
    <w:p w:rsidR="00EF5932" w:rsidRDefault="00EF5932" w:rsidP="00EF5932">
      <w:pPr>
        <w:pStyle w:val="Telobesedila2"/>
        <w:ind w:firstLine="708"/>
      </w:pPr>
      <w:r>
        <w:t xml:space="preserve">Strokovni delavci/delavke se bodo udeleževali sestankov </w:t>
      </w:r>
      <w:r>
        <w:rPr>
          <w:b/>
          <w:u w:val="single"/>
        </w:rPr>
        <w:t>študijskih skupin</w:t>
      </w:r>
      <w:r>
        <w:t xml:space="preserve"> po posameznih predmetih ozir</w:t>
      </w:r>
      <w:r w:rsidR="00487499">
        <w:t>oma razredih oziroma triletjih ali v živo, ali na daljavo)</w:t>
      </w:r>
    </w:p>
    <w:p w:rsidR="00EF5932" w:rsidRDefault="00EF5932" w:rsidP="00EF5932">
      <w:pPr>
        <w:pStyle w:val="Telobesedila"/>
        <w:rPr>
          <w:b/>
          <w:bCs/>
          <w:i w:val="0"/>
        </w:rPr>
      </w:pPr>
    </w:p>
    <w:p w:rsidR="00EF5932" w:rsidRDefault="00EF5932" w:rsidP="00EF5932">
      <w:pPr>
        <w:pStyle w:val="Telobesedila"/>
        <w:rPr>
          <w:b/>
          <w:bCs/>
          <w:i w:val="0"/>
        </w:rPr>
      </w:pPr>
    </w:p>
    <w:p w:rsidR="00EF5932" w:rsidRDefault="00EF5932" w:rsidP="00EF5932">
      <w:pPr>
        <w:pStyle w:val="Telobesedila"/>
        <w:jc w:val="center"/>
        <w:rPr>
          <w:b/>
          <w:bCs/>
          <w:i w:val="0"/>
        </w:rPr>
      </w:pPr>
      <w:r>
        <w:rPr>
          <w:b/>
          <w:bCs/>
          <w:i w:val="0"/>
        </w:rPr>
        <w:t xml:space="preserve"> XIX. PRIREDITVE</w:t>
      </w:r>
    </w:p>
    <w:p w:rsidR="00EF5932" w:rsidRDefault="00487499" w:rsidP="00EF5932">
      <w:pPr>
        <w:pStyle w:val="Telobesedila"/>
        <w:rPr>
          <w:bCs/>
          <w:i w:val="0"/>
        </w:rPr>
      </w:pPr>
      <w:r>
        <w:rPr>
          <w:bCs/>
          <w:i w:val="0"/>
        </w:rPr>
        <w:t>Ker je trenutno – na začetku leta težko predvideti kakšne bodo razmere skozi š</w:t>
      </w:r>
      <w:r w:rsidR="009A3D77">
        <w:rPr>
          <w:bCs/>
          <w:i w:val="0"/>
        </w:rPr>
        <w:t>olsko leto, v letni delovni načrt ne dajemo prireditev. Če se bodo epidemiološke razmere umirile, bomo prireditve tudi izvedli.</w:t>
      </w:r>
    </w:p>
    <w:p w:rsidR="00EF5932" w:rsidRDefault="00EF5932" w:rsidP="00EF5932">
      <w:pPr>
        <w:pStyle w:val="Telobesedila"/>
        <w:rPr>
          <w:bCs/>
          <w:i w:val="0"/>
        </w:rPr>
      </w:pPr>
    </w:p>
    <w:p w:rsidR="00EF5932" w:rsidRDefault="00EF5932" w:rsidP="00EF5932">
      <w:pPr>
        <w:pStyle w:val="Telobesedila"/>
        <w:rPr>
          <w:bCs/>
          <w:i w:val="0"/>
        </w:rPr>
      </w:pPr>
    </w:p>
    <w:p w:rsidR="00EF5932" w:rsidRDefault="00EF5932" w:rsidP="00EF5932">
      <w:pPr>
        <w:pStyle w:val="Telobesedila"/>
        <w:jc w:val="center"/>
        <w:rPr>
          <w:b/>
          <w:bCs/>
          <w:i w:val="0"/>
        </w:rPr>
      </w:pPr>
      <w:r>
        <w:rPr>
          <w:b/>
          <w:bCs/>
          <w:i w:val="0"/>
        </w:rPr>
        <w:t>XXI. KADROVSKE ZADEVE</w:t>
      </w:r>
    </w:p>
    <w:p w:rsidR="00EF5932" w:rsidRDefault="00EF5932" w:rsidP="00EF5932">
      <w:pPr>
        <w:pStyle w:val="Telobesedila"/>
        <w:jc w:val="center"/>
        <w:rPr>
          <w:b/>
          <w:bCs/>
          <w:i w:val="0"/>
        </w:rPr>
      </w:pPr>
    </w:p>
    <w:p w:rsidR="00EF5932" w:rsidRDefault="00EF5932" w:rsidP="00EF5932">
      <w:pPr>
        <w:pStyle w:val="Telobesedila"/>
        <w:rPr>
          <w:b/>
          <w:bCs/>
          <w:u w:val="single"/>
        </w:rPr>
      </w:pPr>
      <w:r>
        <w:rPr>
          <w:bCs/>
          <w:i w:val="0"/>
        </w:rPr>
        <w:t xml:space="preserve">a) </w:t>
      </w:r>
      <w:r>
        <w:rPr>
          <w:b/>
          <w:bCs/>
          <w:u w:val="single"/>
        </w:rPr>
        <w:t>število zaposlenih</w:t>
      </w:r>
    </w:p>
    <w:p w:rsidR="00EF5932" w:rsidRDefault="00EF5932" w:rsidP="00EF5932">
      <w:pPr>
        <w:pStyle w:val="Telobesedila"/>
        <w:rPr>
          <w:bCs/>
          <w:i w:val="0"/>
        </w:rPr>
      </w:pPr>
      <w:r>
        <w:rPr>
          <w:bCs/>
          <w:i w:val="0"/>
        </w:rPr>
        <w:t xml:space="preserve">V zavodu Osnovna </w:t>
      </w:r>
      <w:r w:rsidR="004A6E5B">
        <w:rPr>
          <w:bCs/>
          <w:i w:val="0"/>
        </w:rPr>
        <w:t>šola Mirna je  1. septembra 2020 zaposlenih 82</w:t>
      </w:r>
      <w:r>
        <w:rPr>
          <w:bCs/>
          <w:i w:val="0"/>
        </w:rPr>
        <w:t xml:space="preserve"> delavcev in delavk. Od tega je: </w:t>
      </w:r>
    </w:p>
    <w:p w:rsidR="00EF5932" w:rsidRDefault="00161BF9" w:rsidP="00B14B11">
      <w:pPr>
        <w:pStyle w:val="Telobesedila"/>
        <w:numPr>
          <w:ilvl w:val="0"/>
          <w:numId w:val="48"/>
        </w:numPr>
        <w:rPr>
          <w:bCs/>
          <w:i w:val="0"/>
        </w:rPr>
      </w:pPr>
      <w:r>
        <w:rPr>
          <w:bCs/>
          <w:i w:val="0"/>
        </w:rPr>
        <w:t>Strokovnih delavcev/delavk – 59</w:t>
      </w:r>
    </w:p>
    <w:p w:rsidR="00161BF9" w:rsidRDefault="00161BF9" w:rsidP="00B14B11">
      <w:pPr>
        <w:pStyle w:val="Telobesedila"/>
        <w:numPr>
          <w:ilvl w:val="0"/>
          <w:numId w:val="48"/>
        </w:numPr>
        <w:rPr>
          <w:bCs/>
          <w:i w:val="0"/>
        </w:rPr>
      </w:pPr>
      <w:r>
        <w:rPr>
          <w:bCs/>
          <w:i w:val="0"/>
        </w:rPr>
        <w:t>Nestrokovnih delavcev - 3</w:t>
      </w:r>
    </w:p>
    <w:p w:rsidR="00EF5932" w:rsidRPr="00161BF9" w:rsidRDefault="00161BF9" w:rsidP="00EF5932">
      <w:pPr>
        <w:pStyle w:val="Telobesedila"/>
        <w:numPr>
          <w:ilvl w:val="0"/>
          <w:numId w:val="48"/>
        </w:numPr>
        <w:rPr>
          <w:bCs/>
          <w:i w:val="0"/>
        </w:rPr>
      </w:pPr>
      <w:r>
        <w:rPr>
          <w:bCs/>
          <w:i w:val="0"/>
        </w:rPr>
        <w:t>Administrativnega in  tehničnega kadra – 20</w:t>
      </w:r>
    </w:p>
    <w:p w:rsidR="00EF5932" w:rsidRDefault="00EF5932" w:rsidP="00EF5932">
      <w:pPr>
        <w:pStyle w:val="Telobesedila"/>
        <w:rPr>
          <w:bCs/>
          <w:i w:val="0"/>
        </w:rPr>
      </w:pPr>
      <w:r>
        <w:rPr>
          <w:bCs/>
          <w:i w:val="0"/>
        </w:rPr>
        <w:t>Administrativno tehnični kader pokriva vse tri enote zavoda Osnovne šole Mirna. Razdelitev strokovnih delavcev/delavk po posameznih delih-enotah pa je naslednja:</w:t>
      </w:r>
    </w:p>
    <w:p w:rsidR="00EF5932" w:rsidRDefault="00161BF9" w:rsidP="00B14B11">
      <w:pPr>
        <w:pStyle w:val="Telobesedila"/>
        <w:numPr>
          <w:ilvl w:val="0"/>
          <w:numId w:val="49"/>
        </w:numPr>
        <w:rPr>
          <w:bCs/>
          <w:i w:val="0"/>
        </w:rPr>
      </w:pPr>
      <w:r>
        <w:rPr>
          <w:bCs/>
          <w:i w:val="0"/>
        </w:rPr>
        <w:t>OŠPP – 10</w:t>
      </w:r>
      <w:r w:rsidR="00EF5932">
        <w:rPr>
          <w:bCs/>
          <w:i w:val="0"/>
        </w:rPr>
        <w:t xml:space="preserve"> strokovnih delavk</w:t>
      </w:r>
      <w:r>
        <w:rPr>
          <w:bCs/>
          <w:i w:val="0"/>
        </w:rPr>
        <w:t xml:space="preserve">  + nestrok. del. (varuh-negovalec) - 3</w:t>
      </w:r>
    </w:p>
    <w:p w:rsidR="00EF5932" w:rsidRDefault="00161BF9" w:rsidP="00B14B11">
      <w:pPr>
        <w:pStyle w:val="Telobesedila"/>
        <w:numPr>
          <w:ilvl w:val="0"/>
          <w:numId w:val="49"/>
        </w:numPr>
        <w:rPr>
          <w:bCs/>
          <w:i w:val="0"/>
        </w:rPr>
      </w:pPr>
      <w:r>
        <w:rPr>
          <w:bCs/>
          <w:i w:val="0"/>
        </w:rPr>
        <w:t>Vrtec Deteljica – 21</w:t>
      </w:r>
      <w:r w:rsidR="00EF5932">
        <w:rPr>
          <w:bCs/>
          <w:i w:val="0"/>
        </w:rPr>
        <w:t xml:space="preserve"> strokovnih delavk</w:t>
      </w:r>
    </w:p>
    <w:p w:rsidR="00EF5932" w:rsidRDefault="00161BF9" w:rsidP="00B14B11">
      <w:pPr>
        <w:pStyle w:val="Telobesedila"/>
        <w:numPr>
          <w:ilvl w:val="0"/>
          <w:numId w:val="49"/>
        </w:numPr>
        <w:rPr>
          <w:bCs/>
          <w:i w:val="0"/>
        </w:rPr>
      </w:pPr>
      <w:r>
        <w:rPr>
          <w:bCs/>
          <w:i w:val="0"/>
        </w:rPr>
        <w:t>Redni oddelki OŠ – 28</w:t>
      </w:r>
      <w:r w:rsidR="00EF5932">
        <w:rPr>
          <w:bCs/>
          <w:i w:val="0"/>
        </w:rPr>
        <w:t xml:space="preserve"> strokovnih delavcev/delavk od tega 1 ravnateljica, 1 knjižničarka in 1 svetovalna delavka, ki pokrivajo vse tri dele zavoda</w:t>
      </w:r>
    </w:p>
    <w:p w:rsidR="00EF5932" w:rsidRDefault="00EF5932" w:rsidP="00EF5932">
      <w:pPr>
        <w:pStyle w:val="Telobesedila"/>
        <w:rPr>
          <w:b/>
          <w:bCs/>
          <w:i w:val="0"/>
        </w:rPr>
      </w:pPr>
    </w:p>
    <w:p w:rsidR="00EF5932" w:rsidRDefault="00EF5932" w:rsidP="00EF5932">
      <w:pPr>
        <w:pStyle w:val="Telobesedila"/>
        <w:rPr>
          <w:b/>
          <w:bCs/>
          <w:u w:val="single"/>
        </w:rPr>
      </w:pPr>
      <w:r>
        <w:rPr>
          <w:b/>
          <w:bCs/>
          <w:i w:val="0"/>
          <w:u w:val="single"/>
        </w:rPr>
        <w:lastRenderedPageBreak/>
        <w:t xml:space="preserve">b) </w:t>
      </w:r>
      <w:r>
        <w:rPr>
          <w:b/>
          <w:bCs/>
          <w:u w:val="single"/>
        </w:rPr>
        <w:t>delovni čas</w:t>
      </w:r>
    </w:p>
    <w:p w:rsidR="00EF5932" w:rsidRDefault="00EF5932" w:rsidP="00EF5932">
      <w:pPr>
        <w:pStyle w:val="Telobesedila"/>
        <w:rPr>
          <w:bCs/>
          <w:i w:val="0"/>
        </w:rPr>
      </w:pPr>
      <w:r>
        <w:rPr>
          <w:bCs/>
          <w:i w:val="0"/>
        </w:rPr>
        <w:t>Delovni čas za vse zaposlene je 8 ur/dan ali 40 ur/teden oziroma 174 ur/mesec.</w:t>
      </w:r>
    </w:p>
    <w:p w:rsidR="00EF5932" w:rsidRDefault="00EF5932" w:rsidP="00EF5932">
      <w:pPr>
        <w:pStyle w:val="Telobesedila"/>
        <w:rPr>
          <w:b/>
          <w:bCs/>
          <w:i w:val="0"/>
          <w:u w:val="single"/>
        </w:rPr>
      </w:pPr>
      <w:r>
        <w:rPr>
          <w:b/>
          <w:bCs/>
          <w:u w:val="single"/>
        </w:rPr>
        <w:t>c) prisotnost na delu – evidenca delovnega časa</w:t>
      </w:r>
    </w:p>
    <w:p w:rsidR="00EF5932" w:rsidRDefault="00EF5932" w:rsidP="00B14B11">
      <w:pPr>
        <w:pStyle w:val="Telobesedila"/>
        <w:numPr>
          <w:ilvl w:val="0"/>
          <w:numId w:val="50"/>
        </w:numPr>
        <w:rPr>
          <w:bCs/>
          <w:i w:val="0"/>
        </w:rPr>
      </w:pPr>
      <w:r>
        <w:rPr>
          <w:bCs/>
          <w:i w:val="0"/>
        </w:rPr>
        <w:t>Evidenca delovnega časa (ugotavljanje prisotnosti) se izvaja  vsak dan</w:t>
      </w:r>
    </w:p>
    <w:p w:rsidR="00EF5932" w:rsidRDefault="00EF5932" w:rsidP="00B14B11">
      <w:pPr>
        <w:pStyle w:val="Telobesedila"/>
        <w:numPr>
          <w:ilvl w:val="0"/>
          <w:numId w:val="50"/>
        </w:numPr>
        <w:rPr>
          <w:bCs/>
          <w:i w:val="0"/>
        </w:rPr>
      </w:pPr>
      <w:r>
        <w:rPr>
          <w:bCs/>
          <w:i w:val="0"/>
        </w:rPr>
        <w:t>Sestavni del delovnega časa so konference, govorilne ure, roditeljski sestanki, sestanki aktivov, skupno načrtovanje dejavnosti, skupno načrtovanje pouka, organizacija in izvedba ter sodelovanje na prireditvah ožjega in širšega značaja in pomena, pripravljanje evalvacijskih poročil, izpolnjevanje pedagoške dokumentacije, sestanki učiteljskih zborov, spremstva učencev na dnevih dejavnosti in ekskurzijah ter tekmovanjih in izobraževanjih izven rednega delovnega časa, dežuranje med odmori, dežuranje pri učencih vozačih, dežuranje na prireditvah v okviru šole, občine, društev, čas sodelovanja z različnimi inštitucijami za reševanje različne problematike v zvezi z učenci tako na učnem področju kot tudi na vzgojnem</w:t>
      </w:r>
    </w:p>
    <w:p w:rsidR="00EF5932" w:rsidRDefault="00EF5932" w:rsidP="00B14B11">
      <w:pPr>
        <w:pStyle w:val="Telobesedila"/>
        <w:numPr>
          <w:ilvl w:val="0"/>
          <w:numId w:val="50"/>
        </w:numPr>
        <w:rPr>
          <w:bCs/>
          <w:i w:val="0"/>
        </w:rPr>
      </w:pPr>
      <w:r>
        <w:rPr>
          <w:bCs/>
          <w:i w:val="0"/>
        </w:rPr>
        <w:t>Prisotnost na delovnem mestu: - učitelj: 7.00 do 15.00</w:t>
      </w:r>
    </w:p>
    <w:p w:rsidR="00EF5932" w:rsidRDefault="00EF5932" w:rsidP="00EF5932">
      <w:pPr>
        <w:pStyle w:val="Telobesedila"/>
        <w:numPr>
          <w:ilvl w:val="1"/>
          <w:numId w:val="3"/>
        </w:numPr>
        <w:rPr>
          <w:bCs/>
          <w:i w:val="0"/>
        </w:rPr>
      </w:pPr>
      <w:r>
        <w:rPr>
          <w:bCs/>
          <w:i w:val="0"/>
        </w:rPr>
        <w:t xml:space="preserve"> Administrativno in tehnično osebje: - 6.00  do 14.00</w:t>
      </w:r>
      <w:r w:rsidR="00A53006">
        <w:rPr>
          <w:bCs/>
          <w:i w:val="0"/>
        </w:rPr>
        <w:t>, razen hišnika in hišnika čistilca 5.30 do 13.30</w:t>
      </w:r>
      <w:r>
        <w:rPr>
          <w:bCs/>
          <w:i w:val="0"/>
        </w:rPr>
        <w:t xml:space="preserve">; </w:t>
      </w:r>
      <w:r w:rsidR="00A53006">
        <w:rPr>
          <w:bCs/>
          <w:i w:val="0"/>
        </w:rPr>
        <w:t xml:space="preserve"> </w:t>
      </w:r>
      <w:r>
        <w:rPr>
          <w:bCs/>
          <w:i w:val="0"/>
        </w:rPr>
        <w:t>r</w:t>
      </w:r>
      <w:r w:rsidR="00A53006">
        <w:rPr>
          <w:bCs/>
          <w:i w:val="0"/>
        </w:rPr>
        <w:t xml:space="preserve">ačunovodstvo: - 7.00 </w:t>
      </w:r>
      <w:r>
        <w:rPr>
          <w:bCs/>
          <w:i w:val="0"/>
        </w:rPr>
        <w:t>do 15.00: čistilke:</w:t>
      </w:r>
      <w:r w:rsidR="009A3D77">
        <w:rPr>
          <w:bCs/>
          <w:i w:val="0"/>
        </w:rPr>
        <w:t xml:space="preserve"> 14.00 do 22.00; ali  5.00 do 13</w:t>
      </w:r>
      <w:r>
        <w:rPr>
          <w:bCs/>
          <w:i w:val="0"/>
        </w:rPr>
        <w:t>.00</w:t>
      </w:r>
      <w:r w:rsidR="009A3D77">
        <w:rPr>
          <w:bCs/>
          <w:i w:val="0"/>
        </w:rPr>
        <w:t xml:space="preserve"> ali 5.30 do 13.30</w:t>
      </w:r>
      <w:r w:rsidR="00A53006">
        <w:rPr>
          <w:bCs/>
          <w:i w:val="0"/>
        </w:rPr>
        <w:t xml:space="preserve"> - glede na razpoložljivost kadra in potrebe, po potrebi je tudi ravnatelj prisoten v tem času</w:t>
      </w:r>
    </w:p>
    <w:p w:rsidR="00EF5932" w:rsidRDefault="00EF5932" w:rsidP="00EF5932">
      <w:pPr>
        <w:pStyle w:val="Telobesedila"/>
        <w:numPr>
          <w:ilvl w:val="1"/>
          <w:numId w:val="3"/>
        </w:numPr>
        <w:rPr>
          <w:bCs/>
          <w:i w:val="0"/>
        </w:rPr>
      </w:pPr>
      <w:r>
        <w:rPr>
          <w:bCs/>
          <w:i w:val="0"/>
        </w:rPr>
        <w:t>Vrtec: vzgojiteljice od 6.30 ali 7.30 ali 8.30 do 14.30 ali 15.30 ali 16.00</w:t>
      </w:r>
    </w:p>
    <w:p w:rsidR="00EF5932" w:rsidRDefault="00EF5932" w:rsidP="00EF5932">
      <w:pPr>
        <w:pStyle w:val="Telobesedila"/>
        <w:ind w:left="1069"/>
        <w:rPr>
          <w:bCs/>
          <w:i w:val="0"/>
        </w:rPr>
      </w:pPr>
      <w:r>
        <w:rPr>
          <w:bCs/>
          <w:i w:val="0"/>
        </w:rPr>
        <w:t xml:space="preserve">          - </w:t>
      </w:r>
      <w:r w:rsidR="009A3D77">
        <w:rPr>
          <w:bCs/>
          <w:i w:val="0"/>
        </w:rPr>
        <w:t>Vzgojitelji- pomoč. v</w:t>
      </w:r>
      <w:r>
        <w:rPr>
          <w:bCs/>
          <w:i w:val="0"/>
        </w:rPr>
        <w:t>zgojiteljic: 5.30 ali 6.30 ali 7.30 ali 8.30 do 14.30 ali 15.30 ali 16.00</w:t>
      </w:r>
    </w:p>
    <w:p w:rsidR="00EF5932" w:rsidRDefault="00EF5932" w:rsidP="00EF5932">
      <w:pPr>
        <w:pStyle w:val="Telobesedila"/>
        <w:ind w:left="1069"/>
        <w:rPr>
          <w:bCs/>
          <w:i w:val="0"/>
        </w:rPr>
      </w:pPr>
    </w:p>
    <w:p w:rsidR="00EF5932" w:rsidRDefault="00EF5932" w:rsidP="00EF5932">
      <w:pPr>
        <w:pStyle w:val="Telobesedila2"/>
        <w:rPr>
          <w:b/>
        </w:rPr>
      </w:pPr>
    </w:p>
    <w:p w:rsidR="00EF5932" w:rsidRDefault="00EF5932" w:rsidP="00EF5932"/>
    <w:p w:rsidR="00EF5932" w:rsidRDefault="00EF5932" w:rsidP="00EF5932"/>
    <w:p w:rsidR="00EF5932" w:rsidRDefault="00EF5932" w:rsidP="00EF5932"/>
    <w:p w:rsidR="00EF5932" w:rsidRDefault="00EF5932" w:rsidP="00EF5932"/>
    <w:p w:rsidR="00EF5932" w:rsidRDefault="00EF5932" w:rsidP="00EF5932"/>
    <w:p w:rsidR="00EF5932" w:rsidRDefault="00EF5932" w:rsidP="00EF5932"/>
    <w:p w:rsidR="00EF5932" w:rsidRDefault="00EF5932" w:rsidP="00EF5932"/>
    <w:p w:rsidR="00EF5932" w:rsidRDefault="00EF5932" w:rsidP="00EF5932"/>
    <w:p w:rsidR="00EF5932" w:rsidRDefault="00EF5932" w:rsidP="00EF5932"/>
    <w:p w:rsidR="00EF5932" w:rsidRDefault="00EF5932" w:rsidP="00EF5932"/>
    <w:p w:rsidR="00EF5932" w:rsidRDefault="00EF5932" w:rsidP="00EF5932"/>
    <w:p w:rsidR="00EF5932" w:rsidRDefault="00EF5932" w:rsidP="00EF5932"/>
    <w:p w:rsidR="009A3D77" w:rsidRDefault="009A3D77" w:rsidP="00EF5932"/>
    <w:p w:rsidR="009A3D77" w:rsidRDefault="009A3D77" w:rsidP="00EF5932"/>
    <w:p w:rsidR="009A3D77" w:rsidRDefault="009A3D77" w:rsidP="00EF5932"/>
    <w:p w:rsidR="009A3D77" w:rsidRDefault="009A3D77" w:rsidP="00EF5932"/>
    <w:p w:rsidR="009A3D77" w:rsidRDefault="009A3D77" w:rsidP="00EF5932"/>
    <w:p w:rsidR="009A3D77" w:rsidRDefault="009A3D77" w:rsidP="00EF5932"/>
    <w:p w:rsidR="009A3D77" w:rsidRDefault="009A3D77" w:rsidP="00EF5932"/>
    <w:p w:rsidR="009A3D77" w:rsidRDefault="009A3D77" w:rsidP="00EF5932"/>
    <w:p w:rsidR="009A3D77" w:rsidRDefault="009A3D77" w:rsidP="00EF5932"/>
    <w:p w:rsidR="009A3D77" w:rsidRDefault="009A3D77" w:rsidP="00EF5932"/>
    <w:p w:rsidR="009A3D77" w:rsidRDefault="009A3D77" w:rsidP="00EF5932"/>
    <w:p w:rsidR="009A3D77" w:rsidRDefault="009A3D77" w:rsidP="00EF5932"/>
    <w:p w:rsidR="00161BF9" w:rsidRDefault="00161BF9" w:rsidP="00EF5932"/>
    <w:p w:rsidR="00161BF9" w:rsidRDefault="00161BF9" w:rsidP="00EF5932"/>
    <w:p w:rsidR="00161BF9" w:rsidRDefault="00161BF9" w:rsidP="00EF5932"/>
    <w:p w:rsidR="00EF5932" w:rsidRDefault="00EF5932" w:rsidP="00EF5932"/>
    <w:p w:rsidR="004E7810" w:rsidRDefault="004E7810" w:rsidP="00EF5932"/>
    <w:p w:rsidR="004E7810" w:rsidRDefault="004E7810" w:rsidP="00EF5932"/>
    <w:p w:rsidR="004E7810" w:rsidRDefault="004E7810" w:rsidP="00EF5932"/>
    <w:p w:rsidR="004E7810" w:rsidRDefault="004E7810" w:rsidP="004E7810">
      <w:pPr>
        <w:spacing w:line="276" w:lineRule="auto"/>
        <w:jc w:val="center"/>
        <w:rPr>
          <w:rFonts w:eastAsia="Calibri"/>
          <w:sz w:val="40"/>
          <w:szCs w:val="40"/>
        </w:rPr>
      </w:pPr>
    </w:p>
    <w:p w:rsidR="004E7810" w:rsidRDefault="004E7810" w:rsidP="004E7810">
      <w:pPr>
        <w:spacing w:line="276" w:lineRule="auto"/>
        <w:jc w:val="center"/>
        <w:rPr>
          <w:rFonts w:eastAsia="Calibri"/>
          <w:sz w:val="40"/>
          <w:szCs w:val="40"/>
        </w:rPr>
      </w:pPr>
    </w:p>
    <w:p w:rsidR="004E7810" w:rsidRDefault="004E7810" w:rsidP="004E7810">
      <w:pPr>
        <w:spacing w:line="276" w:lineRule="auto"/>
        <w:jc w:val="center"/>
        <w:rPr>
          <w:rFonts w:eastAsia="Calibri"/>
          <w:sz w:val="40"/>
          <w:szCs w:val="40"/>
        </w:rPr>
      </w:pPr>
    </w:p>
    <w:p w:rsidR="004E7810" w:rsidRDefault="004E7810" w:rsidP="004E7810">
      <w:pPr>
        <w:spacing w:line="276" w:lineRule="auto"/>
        <w:jc w:val="center"/>
        <w:rPr>
          <w:rFonts w:eastAsia="Calibri"/>
          <w:sz w:val="40"/>
          <w:szCs w:val="40"/>
        </w:rPr>
      </w:pPr>
    </w:p>
    <w:p w:rsidR="004E7810" w:rsidRDefault="004E7810" w:rsidP="004E7810">
      <w:pPr>
        <w:spacing w:line="276" w:lineRule="auto"/>
        <w:jc w:val="center"/>
        <w:rPr>
          <w:rFonts w:eastAsia="Calibri"/>
          <w:sz w:val="40"/>
          <w:szCs w:val="40"/>
        </w:rPr>
      </w:pPr>
    </w:p>
    <w:p w:rsidR="004E7810" w:rsidRDefault="004E7810" w:rsidP="004E7810">
      <w:pPr>
        <w:spacing w:line="276" w:lineRule="auto"/>
        <w:jc w:val="center"/>
        <w:rPr>
          <w:rFonts w:eastAsia="Calibri"/>
          <w:sz w:val="40"/>
          <w:szCs w:val="40"/>
        </w:rPr>
      </w:pPr>
    </w:p>
    <w:p w:rsidR="004E7810" w:rsidRDefault="004E7810" w:rsidP="004E7810">
      <w:pPr>
        <w:spacing w:line="276" w:lineRule="auto"/>
        <w:jc w:val="center"/>
        <w:rPr>
          <w:rFonts w:eastAsia="Calibri"/>
          <w:sz w:val="40"/>
          <w:szCs w:val="40"/>
        </w:rPr>
      </w:pPr>
    </w:p>
    <w:p w:rsidR="004E7810" w:rsidRDefault="004E7810" w:rsidP="004E7810">
      <w:pPr>
        <w:spacing w:line="276" w:lineRule="auto"/>
        <w:jc w:val="center"/>
        <w:rPr>
          <w:rFonts w:eastAsia="Calibri"/>
          <w:sz w:val="40"/>
          <w:szCs w:val="40"/>
        </w:rPr>
      </w:pPr>
    </w:p>
    <w:p w:rsidR="004E7810" w:rsidRPr="004E7810" w:rsidRDefault="004E7810" w:rsidP="004E7810">
      <w:pPr>
        <w:spacing w:line="276" w:lineRule="auto"/>
        <w:jc w:val="center"/>
        <w:rPr>
          <w:rFonts w:eastAsia="Calibri"/>
          <w:sz w:val="40"/>
          <w:szCs w:val="40"/>
        </w:rPr>
      </w:pPr>
      <w:r w:rsidRPr="004E7810">
        <w:rPr>
          <w:rFonts w:eastAsia="Calibri"/>
          <w:sz w:val="40"/>
          <w:szCs w:val="40"/>
        </w:rPr>
        <w:t>LETNI DELOVNI NAČRT</w:t>
      </w:r>
    </w:p>
    <w:p w:rsidR="004E7810" w:rsidRPr="004E7810" w:rsidRDefault="004E7810" w:rsidP="004E7810">
      <w:pPr>
        <w:spacing w:line="276" w:lineRule="auto"/>
        <w:jc w:val="center"/>
        <w:rPr>
          <w:rFonts w:eastAsia="Calibri"/>
          <w:sz w:val="40"/>
          <w:szCs w:val="40"/>
        </w:rPr>
      </w:pPr>
    </w:p>
    <w:p w:rsidR="004E7810" w:rsidRPr="004E7810" w:rsidRDefault="004E7810" w:rsidP="004E7810">
      <w:pPr>
        <w:spacing w:line="276" w:lineRule="auto"/>
        <w:jc w:val="center"/>
        <w:rPr>
          <w:rFonts w:eastAsia="Calibri"/>
          <w:sz w:val="40"/>
          <w:szCs w:val="40"/>
        </w:rPr>
      </w:pPr>
      <w:r w:rsidRPr="004E7810">
        <w:rPr>
          <w:rFonts w:eastAsia="Calibri"/>
          <w:sz w:val="40"/>
          <w:szCs w:val="40"/>
        </w:rPr>
        <w:t>ODDELKOV OŠPP</w:t>
      </w:r>
    </w:p>
    <w:p w:rsidR="004E7810" w:rsidRPr="004E7810" w:rsidRDefault="004E7810" w:rsidP="004E7810">
      <w:pPr>
        <w:spacing w:line="276" w:lineRule="auto"/>
        <w:jc w:val="center"/>
        <w:rPr>
          <w:rFonts w:eastAsia="Calibri"/>
          <w:sz w:val="40"/>
          <w:szCs w:val="40"/>
        </w:rPr>
      </w:pPr>
    </w:p>
    <w:p w:rsidR="004E7810" w:rsidRPr="004E7810" w:rsidRDefault="004E7810" w:rsidP="004E7810">
      <w:pPr>
        <w:spacing w:line="276" w:lineRule="auto"/>
        <w:jc w:val="center"/>
        <w:rPr>
          <w:rFonts w:eastAsia="Calibri"/>
          <w:sz w:val="40"/>
          <w:szCs w:val="40"/>
        </w:rPr>
      </w:pPr>
      <w:r w:rsidRPr="004E7810">
        <w:rPr>
          <w:rFonts w:eastAsia="Calibri"/>
          <w:sz w:val="40"/>
          <w:szCs w:val="40"/>
        </w:rPr>
        <w:t>ZA ŠOLSKO LETO 2020/2021</w:t>
      </w:r>
    </w:p>
    <w:p w:rsidR="004E7810" w:rsidRPr="004E7810" w:rsidRDefault="004E7810" w:rsidP="004E7810">
      <w:pPr>
        <w:spacing w:line="276" w:lineRule="auto"/>
        <w:jc w:val="center"/>
        <w:rPr>
          <w:rFonts w:eastAsia="Calibri"/>
          <w:sz w:val="40"/>
          <w:szCs w:val="40"/>
        </w:rPr>
      </w:pPr>
    </w:p>
    <w:p w:rsidR="004E7810" w:rsidRPr="004E7810" w:rsidRDefault="004E7810" w:rsidP="004E7810">
      <w:pPr>
        <w:spacing w:line="276" w:lineRule="auto"/>
        <w:jc w:val="center"/>
        <w:rPr>
          <w:rFonts w:eastAsia="Calibri"/>
          <w:sz w:val="32"/>
          <w:szCs w:val="32"/>
        </w:rPr>
      </w:pPr>
    </w:p>
    <w:p w:rsidR="004E7810" w:rsidRPr="004E7810" w:rsidRDefault="004E7810" w:rsidP="004E7810">
      <w:pPr>
        <w:spacing w:line="276" w:lineRule="auto"/>
        <w:rPr>
          <w:rFonts w:eastAsia="Calibri"/>
          <w:b/>
          <w:sz w:val="23"/>
        </w:rPr>
      </w:pPr>
    </w:p>
    <w:p w:rsidR="004E7810" w:rsidRPr="004E7810" w:rsidRDefault="004E7810" w:rsidP="004E7810">
      <w:pPr>
        <w:spacing w:line="276" w:lineRule="auto"/>
        <w:rPr>
          <w:rFonts w:eastAsia="Calibri"/>
          <w:b/>
          <w:sz w:val="23"/>
        </w:rPr>
      </w:pPr>
    </w:p>
    <w:p w:rsidR="004E7810" w:rsidRPr="004E7810" w:rsidRDefault="004E7810" w:rsidP="004E7810">
      <w:pPr>
        <w:spacing w:line="276" w:lineRule="auto"/>
        <w:rPr>
          <w:rFonts w:eastAsia="Calibri"/>
          <w:b/>
          <w:sz w:val="23"/>
        </w:rPr>
      </w:pPr>
    </w:p>
    <w:p w:rsidR="004E7810" w:rsidRPr="004E7810" w:rsidRDefault="004E7810" w:rsidP="004E7810">
      <w:pPr>
        <w:spacing w:line="276" w:lineRule="auto"/>
        <w:rPr>
          <w:rFonts w:eastAsia="Calibri"/>
          <w:b/>
          <w:sz w:val="23"/>
        </w:rPr>
      </w:pPr>
    </w:p>
    <w:p w:rsidR="004E7810" w:rsidRPr="004E7810" w:rsidRDefault="004E7810" w:rsidP="004E7810">
      <w:pPr>
        <w:spacing w:line="276" w:lineRule="auto"/>
        <w:rPr>
          <w:rFonts w:eastAsia="Calibri"/>
          <w:b/>
          <w:sz w:val="23"/>
        </w:rPr>
      </w:pPr>
      <w:r w:rsidRPr="004E7810">
        <w:rPr>
          <w:rFonts w:eastAsia="Calibri"/>
          <w:b/>
          <w:sz w:val="23"/>
        </w:rPr>
        <w:t xml:space="preserve">                                                         </w:t>
      </w:r>
    </w:p>
    <w:p w:rsidR="004E7810" w:rsidRPr="004E7810" w:rsidRDefault="004E7810" w:rsidP="004E7810">
      <w:pPr>
        <w:spacing w:line="276" w:lineRule="auto"/>
        <w:rPr>
          <w:rFonts w:eastAsia="Calibri"/>
          <w:b/>
          <w:sz w:val="23"/>
        </w:rPr>
      </w:pPr>
    </w:p>
    <w:p w:rsidR="004E7810" w:rsidRPr="004E7810" w:rsidRDefault="004E7810" w:rsidP="004E7810">
      <w:pPr>
        <w:spacing w:line="276" w:lineRule="auto"/>
        <w:rPr>
          <w:rFonts w:eastAsia="Calibri"/>
          <w:b/>
          <w:sz w:val="23"/>
        </w:rPr>
      </w:pPr>
    </w:p>
    <w:p w:rsidR="004E7810" w:rsidRPr="004E7810" w:rsidRDefault="004E7810" w:rsidP="004E7810">
      <w:pPr>
        <w:spacing w:line="276" w:lineRule="auto"/>
        <w:rPr>
          <w:rFonts w:eastAsia="Calibri"/>
          <w:b/>
          <w:sz w:val="23"/>
        </w:rPr>
      </w:pPr>
    </w:p>
    <w:p w:rsidR="004E7810" w:rsidRPr="004E7810" w:rsidRDefault="004E7810" w:rsidP="004E7810">
      <w:pPr>
        <w:spacing w:line="276" w:lineRule="auto"/>
        <w:rPr>
          <w:rFonts w:eastAsia="Calibri"/>
          <w:b/>
          <w:sz w:val="23"/>
        </w:rPr>
      </w:pPr>
    </w:p>
    <w:p w:rsidR="004E7810" w:rsidRPr="004E7810" w:rsidRDefault="004E7810" w:rsidP="004E7810">
      <w:pPr>
        <w:spacing w:line="276" w:lineRule="auto"/>
        <w:rPr>
          <w:rFonts w:eastAsia="Calibri"/>
          <w:b/>
          <w:sz w:val="23"/>
        </w:rPr>
      </w:pPr>
    </w:p>
    <w:p w:rsidR="004E7810" w:rsidRPr="004E7810" w:rsidRDefault="004E7810" w:rsidP="004E7810">
      <w:pPr>
        <w:spacing w:line="276" w:lineRule="auto"/>
        <w:rPr>
          <w:rFonts w:asciiTheme="minorHAnsi" w:eastAsia="Calibri" w:hAnsiTheme="minorHAnsi" w:cs="Arial"/>
          <w:b/>
          <w:sz w:val="23"/>
        </w:rPr>
      </w:pPr>
    </w:p>
    <w:p w:rsidR="004E7810" w:rsidRPr="004E7810" w:rsidRDefault="004E7810" w:rsidP="004E7810">
      <w:pPr>
        <w:spacing w:line="276" w:lineRule="auto"/>
        <w:rPr>
          <w:rFonts w:asciiTheme="minorHAnsi" w:eastAsia="Calibri" w:hAnsiTheme="minorHAnsi" w:cs="Arial"/>
          <w:b/>
          <w:sz w:val="23"/>
        </w:rPr>
      </w:pPr>
      <w:r w:rsidRPr="004E7810">
        <w:rPr>
          <w:rFonts w:asciiTheme="minorHAnsi" w:eastAsia="Calibri" w:hAnsiTheme="minorHAnsi" w:cs="Arial"/>
          <w:b/>
          <w:sz w:val="23"/>
        </w:rPr>
        <w:t xml:space="preserve">                                                           </w:t>
      </w:r>
    </w:p>
    <w:p w:rsidR="004E7810" w:rsidRPr="004E7810" w:rsidRDefault="004E7810" w:rsidP="004E7810">
      <w:pPr>
        <w:spacing w:line="276" w:lineRule="auto"/>
        <w:rPr>
          <w:rFonts w:asciiTheme="minorHAnsi" w:eastAsia="Calibri" w:hAnsiTheme="minorHAnsi" w:cs="Arial"/>
          <w:b/>
          <w:sz w:val="23"/>
        </w:rPr>
      </w:pPr>
    </w:p>
    <w:p w:rsidR="004E7810" w:rsidRPr="004E7810" w:rsidRDefault="004E7810" w:rsidP="004E7810">
      <w:pPr>
        <w:spacing w:line="276" w:lineRule="auto"/>
        <w:rPr>
          <w:rFonts w:asciiTheme="minorHAnsi" w:eastAsia="Calibri" w:hAnsiTheme="minorHAnsi" w:cs="Arial"/>
          <w:b/>
          <w:sz w:val="23"/>
        </w:rPr>
      </w:pPr>
      <w:r w:rsidRPr="004E7810">
        <w:rPr>
          <w:rFonts w:asciiTheme="minorHAnsi" w:eastAsia="Calibri" w:hAnsiTheme="minorHAnsi" w:cs="Arial"/>
          <w:b/>
          <w:sz w:val="23"/>
        </w:rPr>
        <w:t xml:space="preserve">                                                       </w:t>
      </w:r>
    </w:p>
    <w:p w:rsidR="004E7810" w:rsidRPr="004E7810" w:rsidRDefault="004E7810" w:rsidP="004E7810">
      <w:pPr>
        <w:spacing w:line="276" w:lineRule="auto"/>
        <w:rPr>
          <w:rFonts w:asciiTheme="minorHAnsi" w:eastAsia="Calibri" w:hAnsiTheme="minorHAnsi" w:cs="Arial"/>
          <w:b/>
          <w:sz w:val="23"/>
        </w:rPr>
      </w:pPr>
    </w:p>
    <w:p w:rsidR="004E7810" w:rsidRPr="004E7810" w:rsidRDefault="004E7810" w:rsidP="004E7810">
      <w:pPr>
        <w:spacing w:line="276" w:lineRule="auto"/>
        <w:jc w:val="center"/>
        <w:rPr>
          <w:rFonts w:eastAsia="Calibri"/>
          <w:b/>
        </w:rPr>
      </w:pPr>
      <w:r w:rsidRPr="004E7810">
        <w:rPr>
          <w:rFonts w:eastAsia="Calibri"/>
        </w:rPr>
        <w:t>Mirna,  september 2020</w:t>
      </w:r>
      <w:r w:rsidRPr="004E7810">
        <w:rPr>
          <w:rFonts w:eastAsia="Calibri"/>
          <w:b/>
        </w:rPr>
        <w:t xml:space="preserve">                                     </w:t>
      </w:r>
    </w:p>
    <w:p w:rsidR="004E7810" w:rsidRPr="004E7810" w:rsidRDefault="004E7810" w:rsidP="004E7810">
      <w:pPr>
        <w:spacing w:line="276" w:lineRule="auto"/>
        <w:jc w:val="both"/>
        <w:rPr>
          <w:rFonts w:eastAsia="Calibri"/>
          <w:b/>
          <w:sz w:val="22"/>
          <w:szCs w:val="22"/>
        </w:rPr>
      </w:pPr>
      <w:r w:rsidRPr="004E7810">
        <w:rPr>
          <w:rFonts w:eastAsia="Calibri"/>
          <w:b/>
          <w:sz w:val="22"/>
          <w:szCs w:val="22"/>
        </w:rPr>
        <w:lastRenderedPageBreak/>
        <w:t xml:space="preserve">                                                          </w:t>
      </w:r>
    </w:p>
    <w:p w:rsidR="004E7810" w:rsidRPr="004E7810" w:rsidRDefault="004E7810" w:rsidP="004E7810">
      <w:pPr>
        <w:spacing w:line="276" w:lineRule="auto"/>
        <w:jc w:val="both"/>
        <w:rPr>
          <w:rFonts w:eastAsia="Calibri"/>
          <w:b/>
          <w:sz w:val="22"/>
          <w:szCs w:val="22"/>
        </w:rPr>
      </w:pPr>
    </w:p>
    <w:p w:rsidR="004E7810" w:rsidRPr="004E7810" w:rsidRDefault="004E7810" w:rsidP="004E7810">
      <w:pPr>
        <w:spacing w:line="276" w:lineRule="auto"/>
        <w:jc w:val="center"/>
        <w:rPr>
          <w:rFonts w:eastAsia="Calibri"/>
          <w:b/>
        </w:rPr>
      </w:pPr>
      <w:r w:rsidRPr="004E7810">
        <w:rPr>
          <w:rFonts w:eastAsia="Calibri"/>
          <w:b/>
        </w:rPr>
        <w:t>O šoli</w:t>
      </w:r>
    </w:p>
    <w:p w:rsidR="004E7810" w:rsidRPr="004E7810" w:rsidRDefault="004E7810" w:rsidP="004E7810">
      <w:pPr>
        <w:spacing w:line="276" w:lineRule="auto"/>
        <w:jc w:val="both"/>
        <w:rPr>
          <w:rFonts w:eastAsia="Calibri"/>
        </w:rPr>
      </w:pPr>
      <w:r w:rsidRPr="004E7810">
        <w:rPr>
          <w:rFonts w:eastAsia="Calibri"/>
        </w:rPr>
        <w:t xml:space="preserve">Oddelki osnovne šole  s prilagojenim programom so del javnega vzgojno izobraževalnega zavoda Osnovne šole Mirna. Delo oddelkov je usmerjeno v celovito skrb za vzgojo in izobraževanje učencev s posebnimi potrebami (motnjami v duševnem razvoju) na širšem regijskem območju. </w:t>
      </w:r>
    </w:p>
    <w:p w:rsidR="004E7810" w:rsidRPr="004E7810" w:rsidRDefault="004E7810" w:rsidP="004E7810">
      <w:pPr>
        <w:spacing w:line="276" w:lineRule="auto"/>
        <w:jc w:val="both"/>
        <w:rPr>
          <w:rFonts w:eastAsia="Calibri"/>
        </w:rPr>
      </w:pPr>
      <w:r w:rsidRPr="004E7810">
        <w:rPr>
          <w:rFonts w:eastAsia="Calibri"/>
        </w:rPr>
        <w:t xml:space="preserve">Vzgoja in izobraževanje ter usposabljanje otrok in mladostnikov z motnjami v duševnem razvoju  poteka skladno  s šolsko, socialno-varstveno, zdravstveno in splošno zakonodajo. </w:t>
      </w:r>
    </w:p>
    <w:p w:rsidR="004E7810" w:rsidRPr="004E7810" w:rsidRDefault="004E7810" w:rsidP="004E7810">
      <w:pPr>
        <w:shd w:val="clear" w:color="auto" w:fill="FFFFFF" w:themeFill="background1"/>
        <w:spacing w:line="276" w:lineRule="auto"/>
        <w:jc w:val="both"/>
        <w:rPr>
          <w:rFonts w:eastAsia="Calibri"/>
          <w:b/>
          <w:color w:val="000000" w:themeColor="text1"/>
          <w:sz w:val="32"/>
          <w:szCs w:val="32"/>
        </w:rPr>
      </w:pPr>
    </w:p>
    <w:p w:rsidR="004E7810" w:rsidRPr="004E7810" w:rsidRDefault="004E7810" w:rsidP="004E7810">
      <w:pPr>
        <w:shd w:val="clear" w:color="auto" w:fill="FFFFFF" w:themeFill="background1"/>
        <w:spacing w:line="276" w:lineRule="auto"/>
        <w:jc w:val="center"/>
        <w:rPr>
          <w:rFonts w:eastAsia="Calibri"/>
          <w:b/>
          <w:color w:val="000000" w:themeColor="text1"/>
        </w:rPr>
      </w:pPr>
      <w:r w:rsidRPr="004E7810">
        <w:rPr>
          <w:rFonts w:eastAsia="Calibri"/>
          <w:b/>
          <w:color w:val="000000" w:themeColor="text1"/>
        </w:rPr>
        <w:t>Vizija šole</w:t>
      </w:r>
    </w:p>
    <w:p w:rsidR="004E7810" w:rsidRPr="004E7810" w:rsidRDefault="004E7810" w:rsidP="004E7810">
      <w:pPr>
        <w:shd w:val="clear" w:color="auto" w:fill="FFFFFF" w:themeFill="background1"/>
        <w:spacing w:line="276" w:lineRule="auto"/>
        <w:jc w:val="both"/>
        <w:rPr>
          <w:rFonts w:eastAsia="Calibri"/>
          <w:sz w:val="32"/>
          <w:szCs w:val="32"/>
        </w:rPr>
      </w:pPr>
      <w:r w:rsidRPr="004E7810">
        <w:rPr>
          <w:rFonts w:eastAsia="Calibri"/>
        </w:rPr>
        <w:t xml:space="preserve">Uresničujemo vizijo šole, da učenci po svojih sposobnostih v varnem in ustvarjalnem okolju ohranjajo, utrjujejo, širijo znanje; razvijajo veščine, ki jim omogočajo pripravo na samostojnejše življenje. </w:t>
      </w:r>
    </w:p>
    <w:p w:rsidR="004E7810" w:rsidRPr="004E7810" w:rsidRDefault="004E7810" w:rsidP="004E7810">
      <w:pPr>
        <w:spacing w:line="276" w:lineRule="auto"/>
        <w:jc w:val="both"/>
        <w:rPr>
          <w:rFonts w:eastAsia="Calibri"/>
        </w:rPr>
      </w:pPr>
      <w:r w:rsidRPr="004E7810">
        <w:rPr>
          <w:rFonts w:eastAsia="Calibri"/>
        </w:rPr>
        <w:t>Ob medsebojnem druženju se učijo povezovanja, razreševanja konfliktov, razvijajo pozitivno samopodobo. Povezujemo se z rednimi oddelki šole, lokalno skupnostjo, ostalimi šolami s prilagojenim programom širše regije. Negujemo dobre medsebojne odnose med učenci, učitelji, v sodelovanju s starši. Prizadevamo si, da smo pri delu strokovni, inovativni in profesionalni.</w:t>
      </w:r>
    </w:p>
    <w:p w:rsidR="004E7810" w:rsidRPr="004E7810" w:rsidRDefault="004E7810" w:rsidP="004E7810">
      <w:pPr>
        <w:shd w:val="clear" w:color="auto" w:fill="FFFFFF" w:themeFill="background1"/>
        <w:spacing w:line="276" w:lineRule="auto"/>
        <w:jc w:val="both"/>
        <w:rPr>
          <w:rFonts w:eastAsia="Calibri"/>
        </w:rPr>
      </w:pPr>
    </w:p>
    <w:p w:rsidR="004E7810" w:rsidRPr="004E7810" w:rsidRDefault="004E7810" w:rsidP="004E7810">
      <w:pPr>
        <w:shd w:val="clear" w:color="auto" w:fill="FFFFFF" w:themeFill="background1"/>
        <w:spacing w:line="276" w:lineRule="auto"/>
        <w:jc w:val="center"/>
        <w:rPr>
          <w:rFonts w:eastAsia="Calibri"/>
          <w:b/>
          <w:color w:val="000000" w:themeColor="text1"/>
        </w:rPr>
      </w:pPr>
      <w:r w:rsidRPr="004E7810">
        <w:rPr>
          <w:rFonts w:eastAsia="Calibri"/>
          <w:b/>
          <w:color w:val="000000" w:themeColor="text1"/>
        </w:rPr>
        <w:t>Program šole</w:t>
      </w:r>
    </w:p>
    <w:p w:rsidR="004E7810" w:rsidRPr="004E7810" w:rsidRDefault="004E7810" w:rsidP="004E7810">
      <w:pPr>
        <w:spacing w:line="276" w:lineRule="auto"/>
        <w:jc w:val="both"/>
        <w:rPr>
          <w:rFonts w:eastAsia="Calibri"/>
        </w:rPr>
      </w:pPr>
      <w:r w:rsidRPr="004E7810">
        <w:rPr>
          <w:rFonts w:eastAsia="Calibri"/>
        </w:rPr>
        <w:t>Primarna dejavnost oddelkov OŠPP je osnovno izobraževanje, vzgoja in usposabljanje šoloobveznih otrok s posebnimi potrebami.</w:t>
      </w:r>
    </w:p>
    <w:p w:rsidR="004E7810" w:rsidRPr="004E7810" w:rsidRDefault="004E7810" w:rsidP="004E7810">
      <w:pPr>
        <w:spacing w:line="276" w:lineRule="auto"/>
        <w:jc w:val="both"/>
        <w:rPr>
          <w:rFonts w:eastAsia="Calibri"/>
        </w:rPr>
      </w:pPr>
      <w:r w:rsidRPr="004E7810">
        <w:rPr>
          <w:rFonts w:eastAsia="Calibri"/>
        </w:rPr>
        <w:t>Izvajamo:</w:t>
      </w:r>
    </w:p>
    <w:p w:rsidR="004E7810" w:rsidRPr="004E7810" w:rsidRDefault="004E7810" w:rsidP="00E562FE">
      <w:pPr>
        <w:numPr>
          <w:ilvl w:val="0"/>
          <w:numId w:val="73"/>
        </w:numPr>
        <w:spacing w:line="276" w:lineRule="auto"/>
        <w:contextualSpacing/>
        <w:jc w:val="both"/>
        <w:rPr>
          <w:rFonts w:eastAsia="Calibri"/>
        </w:rPr>
      </w:pPr>
      <w:r w:rsidRPr="004E7810">
        <w:rPr>
          <w:rFonts w:eastAsia="Calibri"/>
        </w:rPr>
        <w:t xml:space="preserve">prilagojen izobraževalni program devetletne osnovne šole z nižjim izobrazbenim standardom za učence z lažjo motnjo v duševnem razvoju in </w:t>
      </w:r>
    </w:p>
    <w:p w:rsidR="004E7810" w:rsidRPr="004E7810" w:rsidRDefault="004E7810" w:rsidP="00E562FE">
      <w:pPr>
        <w:numPr>
          <w:ilvl w:val="0"/>
          <w:numId w:val="73"/>
        </w:numPr>
        <w:spacing w:line="276" w:lineRule="auto"/>
        <w:contextualSpacing/>
        <w:jc w:val="both"/>
        <w:rPr>
          <w:rFonts w:eastAsia="Calibri"/>
        </w:rPr>
      </w:pPr>
      <w:r w:rsidRPr="004E7810">
        <w:rPr>
          <w:rFonts w:eastAsia="Calibri"/>
        </w:rPr>
        <w:t>posebni program vzgoje in izobraževanja otrok in mladostnikov z zmerno, težjo in težko motnjo v duševnem razvoju.</w:t>
      </w:r>
    </w:p>
    <w:p w:rsidR="004E7810" w:rsidRPr="004E7810" w:rsidRDefault="004E7810" w:rsidP="004E7810">
      <w:pPr>
        <w:spacing w:line="276" w:lineRule="auto"/>
        <w:jc w:val="both"/>
        <w:rPr>
          <w:rFonts w:eastAsia="Calibri"/>
        </w:rPr>
      </w:pPr>
      <w:r w:rsidRPr="004E7810">
        <w:rPr>
          <w:rFonts w:eastAsia="Calibri"/>
        </w:rPr>
        <w:t xml:space="preserve">Izvajamo tudi mobilno specialno pedagoško, socialno pedagoško dejavnost za otroke oz. učence s posebnimi potrebami v OŠ Mirna in v OŠ dr. Pavla Lunačka v Šentrupertu. Ti učenci zaradi razvojnih zaostankov, primanjkljajev na posameznih področjih učenja potrebujejo dodatno strokovno pomoč rehabilitacijskega pedagoga oz. defektologa ali socialnega pedagoga, da bi uspešno napredovali na učnem, socialnem in čustvenem področju. </w:t>
      </w:r>
    </w:p>
    <w:p w:rsidR="004E7810" w:rsidRPr="004E7810" w:rsidRDefault="004E7810" w:rsidP="004E7810">
      <w:pPr>
        <w:spacing w:line="276" w:lineRule="auto"/>
        <w:jc w:val="both"/>
        <w:rPr>
          <w:rFonts w:eastAsia="Calibri"/>
          <w:b/>
          <w:sz w:val="28"/>
          <w:szCs w:val="28"/>
        </w:rPr>
      </w:pPr>
    </w:p>
    <w:p w:rsidR="004E7810" w:rsidRPr="004E7810" w:rsidRDefault="004E7810" w:rsidP="004E7810">
      <w:pPr>
        <w:spacing w:line="276" w:lineRule="auto"/>
        <w:jc w:val="center"/>
        <w:rPr>
          <w:rFonts w:eastAsia="Calibri"/>
        </w:rPr>
      </w:pPr>
      <w:r w:rsidRPr="004E7810">
        <w:rPr>
          <w:rFonts w:eastAsia="Calibri"/>
          <w:b/>
        </w:rPr>
        <w:t>Značilnosti izobraževalnih programov</w:t>
      </w:r>
      <w:r w:rsidRPr="004E7810">
        <w:rPr>
          <w:rFonts w:eastAsia="Calibri"/>
        </w:rPr>
        <w:t>:</w:t>
      </w:r>
    </w:p>
    <w:p w:rsidR="004E7810" w:rsidRPr="004E7810" w:rsidRDefault="004E7810" w:rsidP="00E562FE">
      <w:pPr>
        <w:numPr>
          <w:ilvl w:val="0"/>
          <w:numId w:val="74"/>
        </w:numPr>
        <w:spacing w:line="276" w:lineRule="auto"/>
        <w:contextualSpacing/>
        <w:jc w:val="both"/>
        <w:rPr>
          <w:rFonts w:eastAsia="Calibri"/>
        </w:rPr>
      </w:pPr>
      <w:r w:rsidRPr="004E7810">
        <w:rPr>
          <w:rFonts w:eastAsia="Calibri"/>
        </w:rPr>
        <w:t xml:space="preserve">v devetletnem osnovnošolskem izobraževalnem programu z nižjim izobrazbenim standardom (NIS) učenci pridobijo temeljno izobrazbo, socialne veščine, izoblikujejo pozitiven in odgovoren odnos do dela in drugih vrednot. Učenci nadaljujejo šolanje v  srednjem nižjem poklicnem izobraževalnem programu, </w:t>
      </w:r>
    </w:p>
    <w:p w:rsidR="004E7810" w:rsidRPr="004E7810" w:rsidRDefault="004E7810" w:rsidP="00E562FE">
      <w:pPr>
        <w:numPr>
          <w:ilvl w:val="0"/>
          <w:numId w:val="74"/>
        </w:numPr>
        <w:spacing w:line="276" w:lineRule="auto"/>
        <w:contextualSpacing/>
        <w:jc w:val="both"/>
        <w:rPr>
          <w:rFonts w:eastAsia="Calibri"/>
        </w:rPr>
      </w:pPr>
      <w:r w:rsidRPr="004E7810">
        <w:rPr>
          <w:rFonts w:eastAsia="Calibri"/>
        </w:rPr>
        <w:t xml:space="preserve">v posebnem programu vzgoje in izobraževanja  imajo otroci oz. mladostniki možnost, da maksimalno razvijejo svoje duševne, kognitivne in telesne individualnimi sposobnostmi na posameznih področjih. Veliko učencev v tem programu ima tudi kombinirane motnje kot so: gibalna oviranost, govorno jezikovne težave, dolgotrajna bolezen. Program je usmerjen k ustvarjanju pozitivnih emocionalno - socialnih </w:t>
      </w:r>
      <w:r w:rsidRPr="004E7810">
        <w:rPr>
          <w:rFonts w:eastAsia="Calibri"/>
        </w:rPr>
        <w:lastRenderedPageBreak/>
        <w:t xml:space="preserve">odnosov, vzdrževanju in spodbujanju spontanih aktivnosti, ohranjanju in krepitvi otrokovega zdravja in pravilnega telesnega in gibalnega razvoja, pridobivanju izkušenj o ljudeh, predmetih in pojavih v okolju, razvijanju govora ter oblikovanju higienskih in drugih navad za čim boljše samostojno življenje. </w:t>
      </w:r>
    </w:p>
    <w:p w:rsidR="004E7810" w:rsidRPr="004E7810" w:rsidRDefault="004E7810" w:rsidP="004E7810">
      <w:pPr>
        <w:spacing w:line="276" w:lineRule="auto"/>
        <w:ind w:left="780"/>
        <w:contextualSpacing/>
        <w:jc w:val="both"/>
        <w:rPr>
          <w:rFonts w:eastAsia="Calibri"/>
        </w:rPr>
      </w:pPr>
      <w:r w:rsidRPr="004E7810">
        <w:rPr>
          <w:rFonts w:eastAsia="Calibri"/>
        </w:rPr>
        <w:t>Najpogosteje se naši mladostniki oz. odrasli z motnjo v duševnem razvoju po končanem izobraževanju  vključijo v Varstveno delovni center  Novo mesto - Enota Trebnje.</w:t>
      </w:r>
    </w:p>
    <w:p w:rsidR="004E7810" w:rsidRPr="004E7810" w:rsidRDefault="004E7810" w:rsidP="004E7810">
      <w:pPr>
        <w:shd w:val="clear" w:color="auto" w:fill="FFFFFF" w:themeFill="background1"/>
        <w:spacing w:line="276" w:lineRule="auto"/>
        <w:jc w:val="both"/>
        <w:rPr>
          <w:rFonts w:eastAsia="Calibri"/>
          <w:b/>
          <w:color w:val="000000" w:themeColor="text1"/>
          <w:sz w:val="32"/>
          <w:szCs w:val="32"/>
        </w:rPr>
      </w:pPr>
    </w:p>
    <w:p w:rsidR="004E7810" w:rsidRPr="004E7810" w:rsidRDefault="004E7810" w:rsidP="004E7810">
      <w:pPr>
        <w:shd w:val="clear" w:color="auto" w:fill="FFFFFF" w:themeFill="background1"/>
        <w:spacing w:line="276" w:lineRule="auto"/>
        <w:jc w:val="center"/>
        <w:rPr>
          <w:rFonts w:eastAsia="Calibri"/>
          <w:b/>
          <w:color w:val="000000" w:themeColor="text1"/>
        </w:rPr>
      </w:pPr>
      <w:r w:rsidRPr="004E7810">
        <w:rPr>
          <w:rFonts w:eastAsia="Calibri"/>
          <w:b/>
          <w:color w:val="000000" w:themeColor="text1"/>
        </w:rPr>
        <w:t>Šolski okoliš</w:t>
      </w:r>
    </w:p>
    <w:p w:rsidR="004E7810" w:rsidRPr="004E7810" w:rsidRDefault="004E7810" w:rsidP="004E7810">
      <w:pPr>
        <w:spacing w:line="276" w:lineRule="auto"/>
        <w:jc w:val="both"/>
        <w:rPr>
          <w:rFonts w:eastAsia="Calibri"/>
        </w:rPr>
      </w:pPr>
      <w:r w:rsidRPr="004E7810">
        <w:rPr>
          <w:rFonts w:eastAsia="Calibri"/>
        </w:rPr>
        <w:t>V oddelke OŠPP se vključujejo učenci občin: Trebnje, Mokronog-Trebelno, Šentrupert, Mirna Peč in Mirna.</w:t>
      </w:r>
    </w:p>
    <w:p w:rsidR="004E7810" w:rsidRPr="004E7810" w:rsidRDefault="004E7810" w:rsidP="004E7810">
      <w:pPr>
        <w:spacing w:line="276" w:lineRule="auto"/>
        <w:jc w:val="both"/>
        <w:rPr>
          <w:rFonts w:eastAsia="Calibri"/>
        </w:rPr>
      </w:pPr>
    </w:p>
    <w:p w:rsidR="004E7810" w:rsidRPr="004E7810" w:rsidRDefault="004E7810" w:rsidP="004E7810">
      <w:pPr>
        <w:spacing w:line="276" w:lineRule="auto"/>
        <w:jc w:val="center"/>
        <w:rPr>
          <w:rFonts w:eastAsia="Calibri"/>
          <w:b/>
        </w:rPr>
      </w:pPr>
      <w:r w:rsidRPr="004E7810">
        <w:rPr>
          <w:rFonts w:eastAsia="Calibri"/>
          <w:b/>
        </w:rPr>
        <w:t>Prednostne naloge v šolskem letu 2020/2021</w:t>
      </w:r>
    </w:p>
    <w:p w:rsidR="004E7810" w:rsidRPr="004E7810" w:rsidRDefault="004E7810" w:rsidP="00E562FE">
      <w:pPr>
        <w:numPr>
          <w:ilvl w:val="0"/>
          <w:numId w:val="75"/>
        </w:numPr>
        <w:spacing w:line="276" w:lineRule="auto"/>
        <w:contextualSpacing/>
        <w:jc w:val="both"/>
        <w:rPr>
          <w:rFonts w:eastAsia="Calibri"/>
        </w:rPr>
      </w:pPr>
      <w:r w:rsidRPr="004E7810">
        <w:rPr>
          <w:rFonts w:eastAsia="Calibri"/>
        </w:rPr>
        <w:t>Utrjevanje in usvajanje novih znanj s področja računalniškega opismenjevanja za učence in strokovne delavce (spoznavanje različnih modulov poučevanja preko informacijske tehnologije - na daljavo)</w:t>
      </w:r>
    </w:p>
    <w:p w:rsidR="004E7810" w:rsidRPr="004E7810" w:rsidRDefault="004E7810" w:rsidP="00E562FE">
      <w:pPr>
        <w:numPr>
          <w:ilvl w:val="0"/>
          <w:numId w:val="75"/>
        </w:numPr>
        <w:spacing w:line="276" w:lineRule="auto"/>
        <w:contextualSpacing/>
        <w:jc w:val="both"/>
        <w:rPr>
          <w:rFonts w:eastAsia="Calibri"/>
        </w:rPr>
      </w:pPr>
      <w:r w:rsidRPr="004E7810">
        <w:rPr>
          <w:rFonts w:eastAsia="Calibri"/>
        </w:rPr>
        <w:t xml:space="preserve">Zagotavljanje varnega in zdravega šolskega bivalnega okolja z upoštevanjem vseh priporočil ustreznih institucij </w:t>
      </w:r>
    </w:p>
    <w:p w:rsidR="004E7810" w:rsidRPr="004E7810" w:rsidRDefault="004E7810" w:rsidP="00E562FE">
      <w:pPr>
        <w:numPr>
          <w:ilvl w:val="0"/>
          <w:numId w:val="75"/>
        </w:numPr>
        <w:spacing w:line="276" w:lineRule="auto"/>
        <w:contextualSpacing/>
        <w:jc w:val="both"/>
        <w:rPr>
          <w:rFonts w:eastAsia="Calibri"/>
        </w:rPr>
      </w:pPr>
      <w:r w:rsidRPr="004E7810">
        <w:rPr>
          <w:rFonts w:eastAsia="Calibri"/>
        </w:rPr>
        <w:t>Obnovitev likovne podobe panoja pred vhodom v prostore  OŠPP</w:t>
      </w:r>
    </w:p>
    <w:p w:rsidR="004E7810" w:rsidRPr="004E7810" w:rsidRDefault="004E7810" w:rsidP="004E7810">
      <w:pPr>
        <w:spacing w:line="276" w:lineRule="auto"/>
        <w:jc w:val="both"/>
        <w:rPr>
          <w:rFonts w:eastAsia="Calibri"/>
          <w:b/>
          <w:sz w:val="36"/>
          <w:szCs w:val="36"/>
        </w:rPr>
      </w:pPr>
    </w:p>
    <w:p w:rsidR="004E7810" w:rsidRPr="004E7810" w:rsidRDefault="004E7810" w:rsidP="004E7810">
      <w:pPr>
        <w:spacing w:line="276" w:lineRule="auto"/>
        <w:jc w:val="center"/>
        <w:rPr>
          <w:rFonts w:eastAsia="Calibri"/>
          <w:b/>
        </w:rPr>
      </w:pPr>
      <w:r w:rsidRPr="004E7810">
        <w:rPr>
          <w:rFonts w:eastAsia="Calibri"/>
          <w:b/>
        </w:rPr>
        <w:t>Pogoji za izvajanje vzgojno izobraževalnega dela</w:t>
      </w:r>
    </w:p>
    <w:p w:rsidR="004E7810" w:rsidRPr="004E7810" w:rsidRDefault="004E7810" w:rsidP="004E7810">
      <w:pPr>
        <w:spacing w:line="276" w:lineRule="auto"/>
        <w:jc w:val="center"/>
        <w:rPr>
          <w:rFonts w:eastAsia="Calibri"/>
          <w:b/>
        </w:rPr>
      </w:pPr>
      <w:r w:rsidRPr="004E7810">
        <w:rPr>
          <w:rFonts w:eastAsia="Calibri"/>
          <w:b/>
        </w:rPr>
        <w:t>Splošni pogoji:</w:t>
      </w:r>
    </w:p>
    <w:p w:rsidR="004E7810" w:rsidRPr="004E7810" w:rsidRDefault="004E7810" w:rsidP="004E7810">
      <w:pPr>
        <w:spacing w:line="276" w:lineRule="auto"/>
        <w:jc w:val="both"/>
        <w:rPr>
          <w:rFonts w:eastAsia="Calibri"/>
        </w:rPr>
      </w:pPr>
      <w:r w:rsidRPr="004E7810">
        <w:rPr>
          <w:rFonts w:eastAsia="Calibri"/>
        </w:rPr>
        <w:t>V šolskem letu 2020/2021 imamo na šoli:</w:t>
      </w:r>
    </w:p>
    <w:p w:rsidR="004E7810" w:rsidRPr="004E7810" w:rsidRDefault="004E7810" w:rsidP="00E562FE">
      <w:pPr>
        <w:numPr>
          <w:ilvl w:val="0"/>
          <w:numId w:val="76"/>
        </w:numPr>
        <w:spacing w:line="276" w:lineRule="auto"/>
        <w:contextualSpacing/>
        <w:jc w:val="both"/>
        <w:rPr>
          <w:rFonts w:eastAsia="Calibri"/>
        </w:rPr>
      </w:pPr>
      <w:r w:rsidRPr="004E7810">
        <w:rPr>
          <w:rFonts w:eastAsia="Calibri"/>
        </w:rPr>
        <w:t>2 kombinirana oddelka prilagojenega izobraževalnega programa devetletne osnovne šole NIS za učence z lažjo motnjo v duševnem razvoju, kamor je vključeno 15 učencev</w:t>
      </w:r>
    </w:p>
    <w:p w:rsidR="004E7810" w:rsidRPr="004E7810" w:rsidRDefault="004E7810" w:rsidP="00E562FE">
      <w:pPr>
        <w:numPr>
          <w:ilvl w:val="0"/>
          <w:numId w:val="76"/>
        </w:numPr>
        <w:spacing w:line="276" w:lineRule="auto"/>
        <w:contextualSpacing/>
        <w:jc w:val="both"/>
        <w:rPr>
          <w:rFonts w:eastAsia="Calibri"/>
        </w:rPr>
      </w:pPr>
      <w:r w:rsidRPr="004E7810">
        <w:rPr>
          <w:rFonts w:eastAsia="Calibri"/>
        </w:rPr>
        <w:t>4 kombinirane oddelke posebnega programa vzgoje in izobraževanja za učence z zmerno, težjo in težko motnjo v duševnem razvoju, kamor je vključeno 22 učencev</w:t>
      </w:r>
    </w:p>
    <w:p w:rsidR="004E7810" w:rsidRPr="004E7810" w:rsidRDefault="004E7810" w:rsidP="00E562FE">
      <w:pPr>
        <w:numPr>
          <w:ilvl w:val="0"/>
          <w:numId w:val="76"/>
        </w:numPr>
        <w:spacing w:line="276" w:lineRule="auto"/>
        <w:contextualSpacing/>
        <w:jc w:val="both"/>
        <w:rPr>
          <w:rFonts w:eastAsia="Calibri"/>
        </w:rPr>
      </w:pPr>
      <w:r w:rsidRPr="004E7810">
        <w:rPr>
          <w:rFonts w:eastAsia="Calibri"/>
        </w:rPr>
        <w:t xml:space="preserve">4 oddelke podaljšanega bivanja, v katere se vključujejo učencu po končanem pouku </w:t>
      </w:r>
    </w:p>
    <w:p w:rsidR="004E7810" w:rsidRPr="004E7810" w:rsidRDefault="004E7810" w:rsidP="00E562FE">
      <w:pPr>
        <w:numPr>
          <w:ilvl w:val="0"/>
          <w:numId w:val="76"/>
        </w:numPr>
        <w:spacing w:line="276" w:lineRule="auto"/>
        <w:contextualSpacing/>
        <w:jc w:val="both"/>
        <w:rPr>
          <w:rFonts w:eastAsia="Calibri"/>
        </w:rPr>
      </w:pPr>
      <w:r w:rsidRPr="004E7810">
        <w:rPr>
          <w:rFonts w:eastAsia="Calibri"/>
        </w:rPr>
        <w:t>52 ur dodatne strokovne pomoči (na matični šoli, v OŠ dr. Pavla Lunačka Šentrupert)</w:t>
      </w:r>
    </w:p>
    <w:p w:rsidR="004E7810" w:rsidRPr="004E7810" w:rsidRDefault="004E7810" w:rsidP="004E7810">
      <w:pPr>
        <w:spacing w:line="276" w:lineRule="auto"/>
        <w:jc w:val="both"/>
        <w:rPr>
          <w:rFonts w:eastAsia="Calibri"/>
          <w:b/>
        </w:rPr>
      </w:pPr>
    </w:p>
    <w:p w:rsidR="004E7810" w:rsidRPr="004E7810" w:rsidRDefault="004E7810" w:rsidP="004E7810">
      <w:pPr>
        <w:spacing w:line="276" w:lineRule="auto"/>
        <w:jc w:val="center"/>
        <w:rPr>
          <w:rFonts w:eastAsia="Calibri"/>
          <w:b/>
        </w:rPr>
      </w:pPr>
      <w:r w:rsidRPr="004E7810">
        <w:rPr>
          <w:rFonts w:eastAsia="Calibri"/>
          <w:b/>
        </w:rPr>
        <w:t>Prostorski pogoji:</w:t>
      </w:r>
    </w:p>
    <w:p w:rsidR="004E7810" w:rsidRPr="004E7810" w:rsidRDefault="004E7810" w:rsidP="004E7810">
      <w:pPr>
        <w:spacing w:line="276" w:lineRule="auto"/>
        <w:jc w:val="both"/>
        <w:rPr>
          <w:rFonts w:eastAsia="Calibri"/>
        </w:rPr>
      </w:pPr>
      <w:r w:rsidRPr="004E7810">
        <w:rPr>
          <w:rFonts w:eastAsia="Calibri"/>
        </w:rPr>
        <w:t xml:space="preserve">Pouk poteka v 7. matičnih učilnicah, v učilnici za gospodinjski pouk. Učenci obiskujejo knjižnico, z učenci OŠ Mirna si delijo telovadnico, tehnično in računalniško učilnico. Zaradi prostorske zasedenosti šole, se ure DSP izvajajo po prostih učilnicah. Oddelki OŠPP razpolagajo še z jedilnico, zbornico in manjšo pisarno. </w:t>
      </w:r>
    </w:p>
    <w:p w:rsidR="004E7810" w:rsidRPr="004E7810" w:rsidRDefault="004E7810" w:rsidP="004E7810">
      <w:pPr>
        <w:spacing w:line="276" w:lineRule="auto"/>
        <w:rPr>
          <w:rFonts w:eastAsia="Calibri"/>
          <w:b/>
          <w:sz w:val="28"/>
          <w:szCs w:val="28"/>
        </w:rPr>
      </w:pPr>
    </w:p>
    <w:p w:rsidR="004E7810" w:rsidRPr="004E7810" w:rsidRDefault="004E7810" w:rsidP="004E7810">
      <w:pPr>
        <w:spacing w:line="276" w:lineRule="auto"/>
        <w:jc w:val="center"/>
        <w:rPr>
          <w:rFonts w:eastAsia="Calibri"/>
          <w:b/>
        </w:rPr>
      </w:pPr>
      <w:r w:rsidRPr="004E7810">
        <w:rPr>
          <w:rFonts w:eastAsia="Calibri"/>
          <w:b/>
        </w:rPr>
        <w:t>Kadrovski pogoji:</w:t>
      </w:r>
    </w:p>
    <w:p w:rsidR="004E7810" w:rsidRPr="004E7810" w:rsidRDefault="004E7810" w:rsidP="004E7810">
      <w:pPr>
        <w:spacing w:line="276" w:lineRule="auto"/>
        <w:jc w:val="both"/>
        <w:rPr>
          <w:rFonts w:eastAsia="Calibri"/>
        </w:rPr>
      </w:pPr>
      <w:r w:rsidRPr="004E7810">
        <w:rPr>
          <w:rFonts w:eastAsia="Calibri"/>
        </w:rPr>
        <w:t xml:space="preserve">Oddelki OŠPP so del zavoda OŠ Mirna, zato se celostno organizacija dela prepleta na več nivojih, tudi kadrovsko. V šolskem letu 2020/2021 se je povečal obseg dela zaradi novo oblikovanega oddelka. V obsegu celotne delovne obveze (izvajanje pouka v programu NIS in PP ter kombinacija z izvajanjem ur DSP) je v oddelkih OŠPP zaposlenih deset strokovnih delavk, ena strokovna delavka izvaja samo ure DSP. Pedagoška vodja oddelkov opravlja tudi svetovalno delo oddelkov. Zaposleni sta dve varuhinji negovalki in ena varuhinja negovalka v obsegu 0,5 delovnega mesta. Pet strokovnih delavcev OŠ Mirna v oddelkih dopolnjuje svojo </w:t>
      </w:r>
      <w:r w:rsidRPr="004E7810">
        <w:rPr>
          <w:rFonts w:eastAsia="Calibri"/>
        </w:rPr>
        <w:lastRenderedPageBreak/>
        <w:t>delovno obveznost. Z razpisom bo v septembru zasedeno tudi delovno mesto učitelja v oddelku podaljšanega bivanja.</w:t>
      </w:r>
    </w:p>
    <w:p w:rsidR="004E7810" w:rsidRPr="004E7810" w:rsidRDefault="004E7810" w:rsidP="004E7810">
      <w:pPr>
        <w:spacing w:line="276" w:lineRule="auto"/>
        <w:jc w:val="center"/>
        <w:rPr>
          <w:rFonts w:eastAsia="Calibri"/>
          <w:b/>
          <w:color w:val="000000" w:themeColor="text1"/>
        </w:rPr>
      </w:pPr>
      <w:r w:rsidRPr="004E7810">
        <w:rPr>
          <w:rFonts w:eastAsia="Calibri"/>
          <w:b/>
          <w:color w:val="000000" w:themeColor="text1"/>
        </w:rPr>
        <w:t>Organiziranost oddelkov OŠPP</w:t>
      </w:r>
    </w:p>
    <w:p w:rsidR="004E7810" w:rsidRPr="004E7810" w:rsidRDefault="004E7810" w:rsidP="004E7810">
      <w:pPr>
        <w:spacing w:line="276" w:lineRule="auto"/>
        <w:jc w:val="both"/>
        <w:rPr>
          <w:rFonts w:eastAsia="Calibri"/>
        </w:rPr>
      </w:pPr>
      <w:r w:rsidRPr="004E7810">
        <w:rPr>
          <w:rFonts w:eastAsia="Calibri"/>
        </w:rPr>
        <w:t>Zaradi specifično organiziranega dela je OŠPP (oddelki s prilagojenim izobraževalnim programom z nižjim izobrazbenim standardom, oddelki posebnega programa  in mobilne specialno pedagoške pomoči na terenu) pedagoško samostojna. Pedagoška vodja oddelkov OŠPP je Melita Lekše.</w:t>
      </w:r>
    </w:p>
    <w:p w:rsidR="004E7810" w:rsidRPr="004E7810" w:rsidRDefault="004E7810" w:rsidP="004E7810">
      <w:pPr>
        <w:spacing w:line="276" w:lineRule="auto"/>
        <w:jc w:val="center"/>
        <w:rPr>
          <w:rFonts w:eastAsia="Calibri"/>
          <w:b/>
          <w:color w:val="000000" w:themeColor="text1"/>
        </w:rPr>
      </w:pPr>
      <w:r w:rsidRPr="004E7810">
        <w:rPr>
          <w:rFonts w:eastAsia="Calibri"/>
          <w:b/>
          <w:color w:val="000000" w:themeColor="text1"/>
        </w:rPr>
        <w:t>Učiteljski zbor</w:t>
      </w:r>
    </w:p>
    <w:p w:rsidR="004E7810" w:rsidRPr="004E7810" w:rsidRDefault="004E7810" w:rsidP="004E7810">
      <w:pPr>
        <w:spacing w:line="276" w:lineRule="auto"/>
        <w:jc w:val="both"/>
        <w:rPr>
          <w:rFonts w:eastAsia="Calibri"/>
        </w:rPr>
      </w:pPr>
      <w:r w:rsidRPr="004E7810">
        <w:rPr>
          <w:rFonts w:eastAsia="Calibri"/>
        </w:rPr>
        <w:t>Strokovni delavci oddelkov OŠPP se vključujejo v delo učiteljskega zbora OŠ Mirna, ki ga sestavljajo vsi strokovni delavci OŠ. Seje vodi ravnateljica Anica Marinčič.</w:t>
      </w:r>
    </w:p>
    <w:p w:rsidR="004E7810" w:rsidRPr="004E7810" w:rsidRDefault="004E7810" w:rsidP="004E7810">
      <w:pPr>
        <w:spacing w:line="276" w:lineRule="auto"/>
        <w:jc w:val="both"/>
        <w:rPr>
          <w:rFonts w:eastAsia="Calibri"/>
        </w:rPr>
      </w:pPr>
      <w:r w:rsidRPr="004E7810">
        <w:rPr>
          <w:rFonts w:eastAsia="Calibri"/>
        </w:rPr>
        <w:t xml:space="preserve">Enkrat mesečno (prvi četrtek v mesecu) se sestaja tudi učiteljski zbor strokovnih delavcev OŠPP.  Vodi ga  pedagoška vodja OŠPP Melita Lekše. </w:t>
      </w:r>
    </w:p>
    <w:p w:rsidR="004E7810" w:rsidRPr="004E7810" w:rsidRDefault="004E7810" w:rsidP="004E7810">
      <w:pPr>
        <w:spacing w:line="276" w:lineRule="auto"/>
        <w:jc w:val="both"/>
        <w:rPr>
          <w:rFonts w:eastAsia="Calibri"/>
        </w:rPr>
      </w:pPr>
      <w:r w:rsidRPr="004E7810">
        <w:rPr>
          <w:rFonts w:eastAsia="Calibri"/>
        </w:rPr>
        <w:t>Pristojnosti:</w:t>
      </w:r>
    </w:p>
    <w:p w:rsidR="004E7810" w:rsidRPr="004E7810" w:rsidRDefault="004E7810" w:rsidP="00E562FE">
      <w:pPr>
        <w:numPr>
          <w:ilvl w:val="0"/>
          <w:numId w:val="77"/>
        </w:numPr>
        <w:spacing w:line="276" w:lineRule="auto"/>
        <w:contextualSpacing/>
        <w:jc w:val="both"/>
        <w:rPr>
          <w:rFonts w:eastAsia="Calibri"/>
        </w:rPr>
      </w:pPr>
      <w:r w:rsidRPr="004E7810">
        <w:rPr>
          <w:rFonts w:eastAsia="Calibri"/>
        </w:rPr>
        <w:t xml:space="preserve">obravnava strokovna vprašanja v zvezi z vzgojno - izobraževalno problematiko, </w:t>
      </w:r>
    </w:p>
    <w:p w:rsidR="004E7810" w:rsidRPr="004E7810" w:rsidRDefault="004E7810" w:rsidP="00E562FE">
      <w:pPr>
        <w:numPr>
          <w:ilvl w:val="0"/>
          <w:numId w:val="77"/>
        </w:numPr>
        <w:spacing w:line="276" w:lineRule="auto"/>
        <w:contextualSpacing/>
        <w:jc w:val="both"/>
        <w:rPr>
          <w:rFonts w:eastAsia="Calibri"/>
        </w:rPr>
      </w:pPr>
      <w:r w:rsidRPr="004E7810">
        <w:rPr>
          <w:rFonts w:eastAsia="Calibri"/>
        </w:rPr>
        <w:t xml:space="preserve">odloča o posodobitvah vzgoje in izobraževanja v skladu s predpisi, </w:t>
      </w:r>
    </w:p>
    <w:p w:rsidR="004E7810" w:rsidRPr="004E7810" w:rsidRDefault="004E7810" w:rsidP="00E562FE">
      <w:pPr>
        <w:numPr>
          <w:ilvl w:val="0"/>
          <w:numId w:val="77"/>
        </w:numPr>
        <w:spacing w:line="276" w:lineRule="auto"/>
        <w:contextualSpacing/>
        <w:jc w:val="both"/>
        <w:rPr>
          <w:rFonts w:eastAsia="Calibri"/>
        </w:rPr>
      </w:pPr>
      <w:r w:rsidRPr="004E7810">
        <w:rPr>
          <w:rFonts w:eastAsia="Calibri"/>
        </w:rPr>
        <w:t xml:space="preserve">odloča o zaključnem uspehu in napredovanju učencev, </w:t>
      </w:r>
    </w:p>
    <w:p w:rsidR="004E7810" w:rsidRPr="004E7810" w:rsidRDefault="004E7810" w:rsidP="00E562FE">
      <w:pPr>
        <w:numPr>
          <w:ilvl w:val="0"/>
          <w:numId w:val="77"/>
        </w:numPr>
        <w:spacing w:line="276" w:lineRule="auto"/>
        <w:contextualSpacing/>
        <w:jc w:val="both"/>
        <w:rPr>
          <w:rFonts w:eastAsia="Calibri"/>
        </w:rPr>
      </w:pPr>
      <w:r w:rsidRPr="004E7810">
        <w:rPr>
          <w:rFonts w:eastAsia="Calibri"/>
        </w:rPr>
        <w:t xml:space="preserve">se sproti dogovarja o aktualnih aktivnostih oddelkov, </w:t>
      </w:r>
    </w:p>
    <w:p w:rsidR="004E7810" w:rsidRPr="004E7810" w:rsidRDefault="004E7810" w:rsidP="00E562FE">
      <w:pPr>
        <w:numPr>
          <w:ilvl w:val="0"/>
          <w:numId w:val="77"/>
        </w:numPr>
        <w:spacing w:line="276" w:lineRule="auto"/>
        <w:contextualSpacing/>
        <w:jc w:val="both"/>
        <w:rPr>
          <w:rFonts w:eastAsia="Calibri"/>
        </w:rPr>
      </w:pPr>
      <w:r w:rsidRPr="004E7810">
        <w:rPr>
          <w:rFonts w:eastAsia="Calibri"/>
        </w:rPr>
        <w:t>skrbi za uresničevanje zastavljenih vzgojno-izobraževalnih ciljev.</w:t>
      </w:r>
    </w:p>
    <w:p w:rsidR="004E7810" w:rsidRPr="004E7810" w:rsidRDefault="004E7810" w:rsidP="004E7810">
      <w:pPr>
        <w:spacing w:line="276" w:lineRule="auto"/>
        <w:jc w:val="both"/>
        <w:rPr>
          <w:rFonts w:eastAsia="Calibri"/>
        </w:rPr>
      </w:pPr>
      <w:r w:rsidRPr="004E7810">
        <w:rPr>
          <w:rFonts w:eastAsia="Calibri"/>
        </w:rPr>
        <w:t>Vsebina, potek in sklepi učiteljskega zbora se vodijo z zapisnikom.</w:t>
      </w:r>
    </w:p>
    <w:p w:rsidR="004E7810" w:rsidRPr="004E7810" w:rsidRDefault="004E7810" w:rsidP="004E7810">
      <w:pPr>
        <w:spacing w:line="276" w:lineRule="auto"/>
        <w:jc w:val="both"/>
        <w:rPr>
          <w:rFonts w:eastAsia="Calibri"/>
        </w:rPr>
      </w:pPr>
      <w:r w:rsidRPr="004E7810">
        <w:rPr>
          <w:rFonts w:eastAsia="Calibri"/>
        </w:rPr>
        <w:t xml:space="preserve">V šolskem letu sta dve </w:t>
      </w:r>
      <w:r w:rsidRPr="004E7810">
        <w:rPr>
          <w:rFonts w:eastAsia="Calibri"/>
          <w:b/>
        </w:rPr>
        <w:t>ocenjevalni  konferenci</w:t>
      </w:r>
      <w:r w:rsidRPr="004E7810">
        <w:rPr>
          <w:rFonts w:eastAsia="Calibri"/>
        </w:rPr>
        <w:t xml:space="preserve"> (ob koncu vsakega ocenjevalnega obdobja)</w:t>
      </w:r>
    </w:p>
    <w:p w:rsidR="004E7810" w:rsidRPr="004E7810" w:rsidRDefault="004E7810" w:rsidP="00E562FE">
      <w:pPr>
        <w:numPr>
          <w:ilvl w:val="0"/>
          <w:numId w:val="76"/>
        </w:numPr>
        <w:spacing w:line="276" w:lineRule="auto"/>
        <w:contextualSpacing/>
        <w:jc w:val="both"/>
        <w:rPr>
          <w:rFonts w:eastAsia="Calibri"/>
        </w:rPr>
      </w:pPr>
      <w:r w:rsidRPr="004E7810">
        <w:rPr>
          <w:rFonts w:eastAsia="Calibri"/>
        </w:rPr>
        <w:t>28. 1. 2021 prva ocenjevalna konferenca</w:t>
      </w:r>
    </w:p>
    <w:p w:rsidR="004E7810" w:rsidRPr="004E7810" w:rsidRDefault="004E7810" w:rsidP="00E562FE">
      <w:pPr>
        <w:numPr>
          <w:ilvl w:val="0"/>
          <w:numId w:val="76"/>
        </w:numPr>
        <w:spacing w:line="276" w:lineRule="auto"/>
        <w:contextualSpacing/>
        <w:jc w:val="both"/>
        <w:rPr>
          <w:rFonts w:eastAsia="Calibri"/>
        </w:rPr>
      </w:pPr>
      <w:r w:rsidRPr="004E7810">
        <w:rPr>
          <w:rFonts w:eastAsia="Calibri"/>
        </w:rPr>
        <w:t>9. 6. 2021 zaključna ocenjevalna konferenca za učence 9. razreda</w:t>
      </w:r>
    </w:p>
    <w:p w:rsidR="004E7810" w:rsidRPr="004E7810" w:rsidRDefault="004E7810" w:rsidP="00E562FE">
      <w:pPr>
        <w:numPr>
          <w:ilvl w:val="0"/>
          <w:numId w:val="76"/>
        </w:numPr>
        <w:spacing w:line="276" w:lineRule="auto"/>
        <w:contextualSpacing/>
        <w:jc w:val="both"/>
        <w:rPr>
          <w:rFonts w:eastAsia="Calibri"/>
        </w:rPr>
      </w:pPr>
      <w:r w:rsidRPr="004E7810">
        <w:rPr>
          <w:rFonts w:eastAsia="Calibri"/>
        </w:rPr>
        <w:t>17. 6. 2021 druga ocenjevalna konferenca za vse ostale oddelke oz. razrede.</w:t>
      </w:r>
    </w:p>
    <w:p w:rsidR="004E7810" w:rsidRPr="004E7810" w:rsidRDefault="004E7810" w:rsidP="004E7810">
      <w:pPr>
        <w:spacing w:line="276" w:lineRule="auto"/>
        <w:jc w:val="both"/>
        <w:rPr>
          <w:rFonts w:eastAsia="Calibri"/>
          <w:b/>
          <w:sz w:val="32"/>
          <w:szCs w:val="32"/>
        </w:rPr>
      </w:pPr>
    </w:p>
    <w:p w:rsidR="004E7810" w:rsidRPr="004E7810" w:rsidRDefault="004E7810" w:rsidP="004E7810">
      <w:pPr>
        <w:spacing w:line="276" w:lineRule="auto"/>
        <w:jc w:val="center"/>
        <w:rPr>
          <w:rFonts w:eastAsia="Calibri"/>
          <w:b/>
          <w:color w:val="000000" w:themeColor="text1"/>
        </w:rPr>
      </w:pPr>
      <w:r w:rsidRPr="004E7810">
        <w:rPr>
          <w:rFonts w:eastAsia="Calibri"/>
          <w:b/>
          <w:color w:val="000000" w:themeColor="text1"/>
        </w:rPr>
        <w:t>Razrednik</w:t>
      </w:r>
    </w:p>
    <w:p w:rsidR="004E7810" w:rsidRPr="004E7810" w:rsidRDefault="004E7810" w:rsidP="00E562FE">
      <w:pPr>
        <w:numPr>
          <w:ilvl w:val="0"/>
          <w:numId w:val="78"/>
        </w:numPr>
        <w:spacing w:line="276" w:lineRule="auto"/>
        <w:contextualSpacing/>
        <w:jc w:val="both"/>
        <w:rPr>
          <w:rFonts w:eastAsia="Calibri"/>
        </w:rPr>
      </w:pPr>
      <w:r w:rsidRPr="004E7810">
        <w:rPr>
          <w:rFonts w:eastAsia="Calibri"/>
        </w:rPr>
        <w:t xml:space="preserve">vodi in usmerja oddelčno skupnost, </w:t>
      </w:r>
    </w:p>
    <w:p w:rsidR="004E7810" w:rsidRPr="004E7810" w:rsidRDefault="004E7810" w:rsidP="00E562FE">
      <w:pPr>
        <w:numPr>
          <w:ilvl w:val="0"/>
          <w:numId w:val="78"/>
        </w:numPr>
        <w:spacing w:line="276" w:lineRule="auto"/>
        <w:contextualSpacing/>
        <w:jc w:val="both"/>
        <w:rPr>
          <w:rFonts w:eastAsia="Calibri"/>
        </w:rPr>
      </w:pPr>
      <w:r w:rsidRPr="004E7810">
        <w:rPr>
          <w:rFonts w:eastAsia="Calibri"/>
        </w:rPr>
        <w:t>organizira in vodi govorilne ure in druga srečanja s starši, sodeluje z drugimi strokovnimi službami, ki obravnavajo posameznega učenca,</w:t>
      </w:r>
    </w:p>
    <w:p w:rsidR="004E7810" w:rsidRPr="004E7810" w:rsidRDefault="004E7810" w:rsidP="00E562FE">
      <w:pPr>
        <w:numPr>
          <w:ilvl w:val="0"/>
          <w:numId w:val="78"/>
        </w:numPr>
        <w:spacing w:line="276" w:lineRule="auto"/>
        <w:contextualSpacing/>
        <w:jc w:val="both"/>
        <w:rPr>
          <w:rFonts w:eastAsia="Calibri"/>
        </w:rPr>
      </w:pPr>
      <w:r w:rsidRPr="004E7810">
        <w:rPr>
          <w:rFonts w:eastAsia="Calibri"/>
        </w:rPr>
        <w:t xml:space="preserve">ureja odnose med učenci, učitelji, starši, </w:t>
      </w:r>
    </w:p>
    <w:p w:rsidR="004E7810" w:rsidRPr="004E7810" w:rsidRDefault="004E7810" w:rsidP="00E562FE">
      <w:pPr>
        <w:numPr>
          <w:ilvl w:val="0"/>
          <w:numId w:val="78"/>
        </w:numPr>
        <w:spacing w:line="276" w:lineRule="auto"/>
        <w:contextualSpacing/>
        <w:jc w:val="both"/>
        <w:rPr>
          <w:rFonts w:eastAsia="Calibri"/>
        </w:rPr>
      </w:pPr>
      <w:r w:rsidRPr="004E7810">
        <w:rPr>
          <w:rFonts w:eastAsia="Calibri"/>
        </w:rPr>
        <w:t xml:space="preserve">spremlja in usmerja individualni razvoj učenca, </w:t>
      </w:r>
    </w:p>
    <w:p w:rsidR="004E7810" w:rsidRPr="004E7810" w:rsidRDefault="004E7810" w:rsidP="00E562FE">
      <w:pPr>
        <w:numPr>
          <w:ilvl w:val="0"/>
          <w:numId w:val="78"/>
        </w:numPr>
        <w:spacing w:line="276" w:lineRule="auto"/>
        <w:contextualSpacing/>
        <w:jc w:val="both"/>
        <w:rPr>
          <w:rFonts w:eastAsia="Calibri"/>
        </w:rPr>
      </w:pPr>
      <w:r w:rsidRPr="004E7810">
        <w:rPr>
          <w:rFonts w:eastAsia="Calibri"/>
        </w:rPr>
        <w:t xml:space="preserve">načrtuje in spremlja individualiziran program za učence, sodeluje pri pripravi </w:t>
      </w:r>
    </w:p>
    <w:p w:rsidR="004E7810" w:rsidRPr="004E7810" w:rsidRDefault="004E7810" w:rsidP="00E562FE">
      <w:pPr>
        <w:numPr>
          <w:ilvl w:val="0"/>
          <w:numId w:val="78"/>
        </w:numPr>
        <w:spacing w:line="276" w:lineRule="auto"/>
        <w:contextualSpacing/>
        <w:jc w:val="both"/>
        <w:rPr>
          <w:rFonts w:eastAsia="Calibri"/>
        </w:rPr>
      </w:pPr>
      <w:r w:rsidRPr="004E7810">
        <w:rPr>
          <w:rFonts w:eastAsia="Calibri"/>
        </w:rPr>
        <w:t>vodi in ureja dokumentacijo v oddelku.</w:t>
      </w:r>
    </w:p>
    <w:p w:rsidR="004E7810" w:rsidRPr="004E7810" w:rsidRDefault="004E7810" w:rsidP="00E562FE">
      <w:pPr>
        <w:numPr>
          <w:ilvl w:val="0"/>
          <w:numId w:val="78"/>
        </w:numPr>
        <w:spacing w:line="276" w:lineRule="auto"/>
        <w:contextualSpacing/>
        <w:jc w:val="both"/>
        <w:rPr>
          <w:rFonts w:eastAsia="Calibri"/>
        </w:rPr>
      </w:pPr>
    </w:p>
    <w:p w:rsidR="004E7810" w:rsidRPr="004E7810" w:rsidRDefault="004E7810" w:rsidP="004E7810">
      <w:pPr>
        <w:spacing w:line="276" w:lineRule="auto"/>
        <w:jc w:val="center"/>
        <w:rPr>
          <w:rFonts w:eastAsia="Calibri"/>
          <w:b/>
          <w:color w:val="000000" w:themeColor="text1"/>
        </w:rPr>
      </w:pPr>
      <w:r w:rsidRPr="004E7810">
        <w:rPr>
          <w:rFonts w:eastAsia="Calibri"/>
          <w:b/>
          <w:color w:val="000000" w:themeColor="text1"/>
        </w:rPr>
        <w:t>Strokovni aktivi</w:t>
      </w:r>
    </w:p>
    <w:p w:rsidR="004E7810" w:rsidRPr="004E7810" w:rsidRDefault="004E7810" w:rsidP="004E7810">
      <w:pPr>
        <w:spacing w:line="276" w:lineRule="auto"/>
        <w:jc w:val="both"/>
        <w:rPr>
          <w:rFonts w:eastAsia="Calibri"/>
        </w:rPr>
      </w:pPr>
      <w:r w:rsidRPr="004E7810">
        <w:rPr>
          <w:rFonts w:eastAsia="Calibri"/>
        </w:rPr>
        <w:t xml:space="preserve">V oddelkih OŠPP delujejo štirje strokovni aktivi, v delo katerih so vključene strokovni delavci: </w:t>
      </w:r>
    </w:p>
    <w:p w:rsidR="004E7810" w:rsidRPr="004E7810" w:rsidRDefault="004E7810" w:rsidP="00E562FE">
      <w:pPr>
        <w:numPr>
          <w:ilvl w:val="0"/>
          <w:numId w:val="115"/>
        </w:numPr>
        <w:spacing w:line="276" w:lineRule="auto"/>
        <w:contextualSpacing/>
        <w:jc w:val="both"/>
        <w:rPr>
          <w:rFonts w:eastAsia="Calibri"/>
        </w:rPr>
      </w:pPr>
      <w:r w:rsidRPr="004E7810">
        <w:rPr>
          <w:rFonts w:eastAsia="Calibri"/>
          <w:b/>
        </w:rPr>
        <w:t>Strokovni aktiv - mobilno specialno pedagoška služba</w:t>
      </w:r>
      <w:r w:rsidRPr="004E7810">
        <w:rPr>
          <w:rFonts w:eastAsia="Calibri"/>
        </w:rPr>
        <w:t xml:space="preserve">: </w:t>
      </w:r>
    </w:p>
    <w:p w:rsidR="004E7810" w:rsidRPr="004E7810" w:rsidRDefault="004E7810" w:rsidP="004E7810">
      <w:pPr>
        <w:spacing w:line="276" w:lineRule="auto"/>
        <w:ind w:left="720"/>
        <w:contextualSpacing/>
        <w:jc w:val="both"/>
        <w:rPr>
          <w:rFonts w:eastAsia="Calibri"/>
        </w:rPr>
      </w:pPr>
      <w:r w:rsidRPr="004E7810">
        <w:rPr>
          <w:rFonts w:eastAsia="Calibri"/>
        </w:rPr>
        <w:t>Tjaša Mežnaršič (vodja), Melita Lekše, Bojana Kovačič, Nataša Vtič, Branka Gregorčič</w:t>
      </w:r>
    </w:p>
    <w:p w:rsidR="004E7810" w:rsidRPr="004E7810" w:rsidRDefault="004E7810" w:rsidP="00E562FE">
      <w:pPr>
        <w:numPr>
          <w:ilvl w:val="0"/>
          <w:numId w:val="115"/>
        </w:numPr>
        <w:spacing w:line="276" w:lineRule="auto"/>
        <w:contextualSpacing/>
        <w:jc w:val="both"/>
        <w:rPr>
          <w:rFonts w:eastAsia="Calibri"/>
        </w:rPr>
      </w:pPr>
      <w:r w:rsidRPr="004E7810">
        <w:rPr>
          <w:rFonts w:eastAsia="Calibri"/>
          <w:b/>
        </w:rPr>
        <w:t>Strokovni aktiv - oddelki podaljšanega bivanja:</w:t>
      </w:r>
      <w:r w:rsidRPr="004E7810">
        <w:rPr>
          <w:rFonts w:eastAsia="Calibri"/>
        </w:rPr>
        <w:t xml:space="preserve"> </w:t>
      </w:r>
    </w:p>
    <w:p w:rsidR="004E7810" w:rsidRPr="004E7810" w:rsidRDefault="004E7810" w:rsidP="004E7810">
      <w:pPr>
        <w:spacing w:line="276" w:lineRule="auto"/>
        <w:ind w:left="720"/>
        <w:contextualSpacing/>
        <w:jc w:val="both"/>
        <w:rPr>
          <w:rFonts w:eastAsia="Calibri"/>
        </w:rPr>
      </w:pPr>
      <w:r w:rsidRPr="004E7810">
        <w:rPr>
          <w:rFonts w:eastAsia="Calibri"/>
        </w:rPr>
        <w:t>Elizabeta Sladič (vodja),  Nataša Vtič, Eva Pančur Rajh, Katarina Šinkovec, Bojana Kovačič, Branka Gregorčič</w:t>
      </w:r>
    </w:p>
    <w:p w:rsidR="004E7810" w:rsidRPr="004E7810" w:rsidRDefault="004E7810" w:rsidP="00E562FE">
      <w:pPr>
        <w:numPr>
          <w:ilvl w:val="0"/>
          <w:numId w:val="115"/>
        </w:numPr>
        <w:spacing w:line="276" w:lineRule="auto"/>
        <w:contextualSpacing/>
        <w:jc w:val="both"/>
        <w:rPr>
          <w:rFonts w:eastAsia="Calibri"/>
        </w:rPr>
      </w:pPr>
      <w:r w:rsidRPr="004E7810">
        <w:rPr>
          <w:rFonts w:eastAsia="Calibri"/>
          <w:b/>
        </w:rPr>
        <w:t>Strokovni aktiv - oddelkov posebnega programa</w:t>
      </w:r>
      <w:r w:rsidRPr="004E7810">
        <w:rPr>
          <w:rFonts w:eastAsia="Calibri"/>
        </w:rPr>
        <w:t xml:space="preserve">: </w:t>
      </w:r>
    </w:p>
    <w:p w:rsidR="004E7810" w:rsidRPr="004E7810" w:rsidRDefault="004E7810" w:rsidP="004E7810">
      <w:pPr>
        <w:spacing w:line="276" w:lineRule="auto"/>
        <w:ind w:left="720"/>
        <w:contextualSpacing/>
        <w:jc w:val="both"/>
        <w:rPr>
          <w:rFonts w:eastAsia="Calibri"/>
          <w:b/>
        </w:rPr>
      </w:pPr>
      <w:r w:rsidRPr="004E7810">
        <w:rPr>
          <w:rFonts w:eastAsia="Calibri"/>
        </w:rPr>
        <w:lastRenderedPageBreak/>
        <w:t>Ana Marie Starina (vodja),  Elizabeta Sladič,  Melita Lekše, Elizabeth. M. Bračko, Margareta Megi Vidmar,  Katarina Šinkovec, Ana Marie Starina, Tjaša Oblak, Matjaž Ožek, Nataša Vtič</w:t>
      </w:r>
    </w:p>
    <w:p w:rsidR="004E7810" w:rsidRPr="004E7810" w:rsidRDefault="004E7810" w:rsidP="004E7810">
      <w:pPr>
        <w:spacing w:line="276" w:lineRule="auto"/>
        <w:jc w:val="both"/>
        <w:rPr>
          <w:rFonts w:eastAsia="Calibri"/>
        </w:rPr>
      </w:pPr>
    </w:p>
    <w:p w:rsidR="004E7810" w:rsidRPr="004E7810" w:rsidRDefault="004E7810" w:rsidP="00E562FE">
      <w:pPr>
        <w:numPr>
          <w:ilvl w:val="0"/>
          <w:numId w:val="115"/>
        </w:numPr>
        <w:spacing w:line="276" w:lineRule="auto"/>
        <w:contextualSpacing/>
        <w:jc w:val="both"/>
        <w:rPr>
          <w:rFonts w:eastAsia="Calibri"/>
          <w:b/>
        </w:rPr>
      </w:pPr>
      <w:r w:rsidRPr="004E7810">
        <w:rPr>
          <w:rFonts w:eastAsia="Calibri"/>
          <w:b/>
        </w:rPr>
        <w:t xml:space="preserve">Strokovni aktiv - oddelkov NIS: </w:t>
      </w:r>
    </w:p>
    <w:p w:rsidR="004E7810" w:rsidRPr="004E7810" w:rsidRDefault="004E7810" w:rsidP="004E7810">
      <w:pPr>
        <w:spacing w:line="276" w:lineRule="auto"/>
        <w:ind w:left="720"/>
        <w:contextualSpacing/>
        <w:jc w:val="both"/>
        <w:rPr>
          <w:rFonts w:eastAsia="Calibri"/>
          <w:b/>
        </w:rPr>
      </w:pPr>
      <w:r w:rsidRPr="004E7810">
        <w:rPr>
          <w:rFonts w:eastAsia="Calibri"/>
        </w:rPr>
        <w:t>Eva Pančur Rajh (vodja), Branka Gregorčič, Bojana Kovačič, Elizabeth M. Bračko, Margareta Megi Vidmar, Matjaž Ožek, Zala Hrastnik, Elizabeta Sladič, Ana Zgonc Možina.</w:t>
      </w:r>
    </w:p>
    <w:p w:rsidR="004E7810" w:rsidRPr="004E7810" w:rsidRDefault="004E7810" w:rsidP="004E7810">
      <w:pPr>
        <w:spacing w:line="276" w:lineRule="auto"/>
        <w:ind w:left="360"/>
        <w:jc w:val="both"/>
        <w:rPr>
          <w:rFonts w:eastAsia="Calibri"/>
        </w:rPr>
      </w:pPr>
      <w:r w:rsidRPr="004E7810">
        <w:rPr>
          <w:rFonts w:eastAsia="Calibri"/>
        </w:rPr>
        <w:t>Pristojnosti:</w:t>
      </w:r>
    </w:p>
    <w:p w:rsidR="004E7810" w:rsidRPr="004E7810" w:rsidRDefault="004E7810" w:rsidP="00E562FE">
      <w:pPr>
        <w:numPr>
          <w:ilvl w:val="0"/>
          <w:numId w:val="79"/>
        </w:numPr>
        <w:spacing w:line="276" w:lineRule="auto"/>
        <w:contextualSpacing/>
        <w:jc w:val="both"/>
        <w:rPr>
          <w:rFonts w:eastAsia="Calibri"/>
        </w:rPr>
      </w:pPr>
      <w:r w:rsidRPr="004E7810">
        <w:rPr>
          <w:rFonts w:eastAsia="Calibri"/>
        </w:rPr>
        <w:t>načrtovanje dela; načrtovanje dni dejavnosti, priprava učnih načrtov;</w:t>
      </w:r>
    </w:p>
    <w:p w:rsidR="004E7810" w:rsidRPr="004E7810" w:rsidRDefault="004E7810" w:rsidP="00E562FE">
      <w:pPr>
        <w:numPr>
          <w:ilvl w:val="0"/>
          <w:numId w:val="79"/>
        </w:numPr>
        <w:spacing w:line="276" w:lineRule="auto"/>
        <w:contextualSpacing/>
        <w:jc w:val="both"/>
        <w:rPr>
          <w:rFonts w:eastAsia="Calibri"/>
        </w:rPr>
      </w:pPr>
      <w:r w:rsidRPr="004E7810">
        <w:rPr>
          <w:rFonts w:eastAsia="Calibri"/>
        </w:rPr>
        <w:t>spremljanje prenove in novosti na področju vzgoje in izobraževanja otrok s posebnimi potrebami, na področju šolske zakonodaje;</w:t>
      </w:r>
    </w:p>
    <w:p w:rsidR="004E7810" w:rsidRPr="004E7810" w:rsidRDefault="004E7810" w:rsidP="00E562FE">
      <w:pPr>
        <w:numPr>
          <w:ilvl w:val="0"/>
          <w:numId w:val="79"/>
        </w:numPr>
        <w:spacing w:line="276" w:lineRule="auto"/>
        <w:contextualSpacing/>
        <w:jc w:val="both"/>
        <w:rPr>
          <w:rFonts w:eastAsia="Calibri"/>
        </w:rPr>
      </w:pPr>
      <w:r w:rsidRPr="004E7810">
        <w:rPr>
          <w:rFonts w:eastAsia="Calibri"/>
        </w:rPr>
        <w:t>načrtovanje nalog v zvezi z letnim delovnim načrtom;</w:t>
      </w:r>
    </w:p>
    <w:p w:rsidR="004E7810" w:rsidRPr="004E7810" w:rsidRDefault="004E7810" w:rsidP="00E562FE">
      <w:pPr>
        <w:numPr>
          <w:ilvl w:val="0"/>
          <w:numId w:val="79"/>
        </w:numPr>
        <w:spacing w:line="276" w:lineRule="auto"/>
        <w:contextualSpacing/>
        <w:jc w:val="both"/>
        <w:rPr>
          <w:rFonts w:eastAsia="Calibri"/>
        </w:rPr>
      </w:pPr>
      <w:r w:rsidRPr="004E7810">
        <w:rPr>
          <w:rFonts w:eastAsia="Calibri"/>
        </w:rPr>
        <w:t>sodelovanje na aktivih osnovnih šol s prilagojenim programom Bele Krajine, Posavja, Dolenjske, Kočevja;</w:t>
      </w:r>
    </w:p>
    <w:p w:rsidR="004E7810" w:rsidRPr="004E7810" w:rsidRDefault="004E7810" w:rsidP="00E562FE">
      <w:pPr>
        <w:numPr>
          <w:ilvl w:val="0"/>
          <w:numId w:val="79"/>
        </w:numPr>
        <w:spacing w:line="276" w:lineRule="auto"/>
        <w:contextualSpacing/>
        <w:jc w:val="both"/>
        <w:rPr>
          <w:rFonts w:eastAsia="Calibri"/>
        </w:rPr>
      </w:pPr>
      <w:r w:rsidRPr="004E7810">
        <w:rPr>
          <w:rFonts w:eastAsia="Calibri"/>
        </w:rPr>
        <w:t xml:space="preserve">načrtovanje dela, spremljanje mobilne specialno pedagoške obravnave otrok. </w:t>
      </w:r>
    </w:p>
    <w:p w:rsidR="004E7810" w:rsidRPr="004E7810" w:rsidRDefault="004E7810" w:rsidP="004E7810">
      <w:pPr>
        <w:spacing w:line="276" w:lineRule="auto"/>
        <w:jc w:val="both"/>
        <w:rPr>
          <w:rFonts w:eastAsia="Calibri"/>
        </w:rPr>
      </w:pPr>
      <w:r w:rsidRPr="004E7810">
        <w:rPr>
          <w:rFonts w:eastAsia="Calibri"/>
        </w:rPr>
        <w:t>Strokovni aktivi se sestajajo trikrat v letu.</w:t>
      </w:r>
    </w:p>
    <w:p w:rsidR="004E7810" w:rsidRPr="004E7810" w:rsidRDefault="004E7810" w:rsidP="004E7810">
      <w:pPr>
        <w:spacing w:line="276" w:lineRule="auto"/>
        <w:jc w:val="both"/>
        <w:rPr>
          <w:rFonts w:eastAsia="Calibri"/>
          <w:b/>
        </w:rPr>
      </w:pPr>
      <w:r w:rsidRPr="004E7810">
        <w:rPr>
          <w:rFonts w:eastAsia="Calibri"/>
          <w:b/>
        </w:rPr>
        <w:t>Programi dela po posameznih aktivih:</w:t>
      </w:r>
    </w:p>
    <w:p w:rsidR="004E7810" w:rsidRPr="004E7810" w:rsidRDefault="004E7810" w:rsidP="004E7810">
      <w:pPr>
        <w:spacing w:line="276" w:lineRule="auto"/>
        <w:jc w:val="both"/>
        <w:rPr>
          <w:rFonts w:eastAsia="Calibri"/>
          <w:b/>
        </w:rPr>
      </w:pPr>
      <w:r w:rsidRPr="004E7810">
        <w:rPr>
          <w:rFonts w:eastAsia="Calibri"/>
          <w:b/>
        </w:rPr>
        <w:t>Strokovni aktiv-podaljšano bivanje:</w:t>
      </w:r>
    </w:p>
    <w:p w:rsidR="004E7810" w:rsidRPr="004E7810" w:rsidRDefault="004E7810" w:rsidP="004E7810">
      <w:pPr>
        <w:spacing w:line="276" w:lineRule="auto"/>
        <w:jc w:val="both"/>
        <w:rPr>
          <w:rFonts w:eastAsia="Calibri"/>
        </w:rPr>
      </w:pPr>
      <w:r w:rsidRPr="004E7810">
        <w:rPr>
          <w:rFonts w:eastAsia="Calibri"/>
        </w:rPr>
        <w:t>Prednostne naloge:</w:t>
      </w:r>
    </w:p>
    <w:tbl>
      <w:tblPr>
        <w:tblW w:w="0" w:type="auto"/>
        <w:tblCellSpacing w:w="0" w:type="dxa"/>
        <w:tblInd w:w="142" w:type="dxa"/>
        <w:tblCellMar>
          <w:left w:w="0" w:type="dxa"/>
          <w:right w:w="0" w:type="dxa"/>
        </w:tblCellMar>
        <w:tblLook w:val="04A0" w:firstRow="1" w:lastRow="0" w:firstColumn="1" w:lastColumn="0" w:noHBand="0" w:noVBand="1"/>
      </w:tblPr>
      <w:tblGrid>
        <w:gridCol w:w="7825"/>
      </w:tblGrid>
      <w:tr w:rsidR="004E7810" w:rsidRPr="004E7810" w:rsidTr="004E7810">
        <w:trPr>
          <w:cantSplit/>
          <w:trHeight w:val="3115"/>
          <w:tblCellSpacing w:w="0" w:type="dxa"/>
        </w:trPr>
        <w:tc>
          <w:tcPr>
            <w:tcW w:w="7825" w:type="dxa"/>
          </w:tcPr>
          <w:p w:rsidR="004E7810" w:rsidRPr="004E7810" w:rsidRDefault="004E7810" w:rsidP="00E562FE">
            <w:pPr>
              <w:numPr>
                <w:ilvl w:val="0"/>
                <w:numId w:val="116"/>
              </w:numPr>
              <w:spacing w:before="100" w:beforeAutospacing="1" w:after="100" w:afterAutospacing="1" w:line="276" w:lineRule="auto"/>
              <w:rPr>
                <w:rFonts w:eastAsia="Arial Unicode MS"/>
                <w:lang w:eastAsia="en-US"/>
              </w:rPr>
            </w:pPr>
            <w:r w:rsidRPr="004E7810">
              <w:rPr>
                <w:rFonts w:eastAsia="Arial Unicode MS"/>
                <w:lang w:eastAsia="en-US"/>
              </w:rPr>
              <w:t>Zagotavljanje varnega in zdravega okolja za šolsko delo, z upoštevanjem individualnih posebnosti vsakega učenca, vseh priporočil ustreznih institucij (NIJZ…);</w:t>
            </w:r>
          </w:p>
          <w:p w:rsidR="004E7810" w:rsidRPr="004E7810" w:rsidRDefault="004E7810" w:rsidP="00E562FE">
            <w:pPr>
              <w:numPr>
                <w:ilvl w:val="0"/>
                <w:numId w:val="116"/>
              </w:numPr>
              <w:spacing w:before="100" w:beforeAutospacing="1" w:after="100" w:afterAutospacing="1" w:line="276" w:lineRule="auto"/>
              <w:rPr>
                <w:rFonts w:eastAsia="Arial Unicode MS"/>
                <w:lang w:eastAsia="en-US"/>
              </w:rPr>
            </w:pPr>
            <w:r w:rsidRPr="004E7810">
              <w:rPr>
                <w:rFonts w:eastAsia="Arial Unicode MS"/>
                <w:lang w:eastAsia="en-US"/>
              </w:rPr>
              <w:t>Načrtovanje aktivnosti v tednu otroka;</w:t>
            </w:r>
          </w:p>
          <w:p w:rsidR="004E7810" w:rsidRPr="004E7810" w:rsidRDefault="004E7810" w:rsidP="00E562FE">
            <w:pPr>
              <w:numPr>
                <w:ilvl w:val="0"/>
                <w:numId w:val="116"/>
              </w:numPr>
              <w:spacing w:before="100" w:beforeAutospacing="1" w:after="100" w:afterAutospacing="1" w:line="276" w:lineRule="auto"/>
              <w:rPr>
                <w:rFonts w:eastAsia="Arial Unicode MS"/>
                <w:lang w:eastAsia="en-US"/>
              </w:rPr>
            </w:pPr>
            <w:r w:rsidRPr="004E7810">
              <w:rPr>
                <w:rFonts w:eastAsia="Arial Unicode MS"/>
                <w:lang w:eastAsia="en-US"/>
              </w:rPr>
              <w:t xml:space="preserve">Računalniško opismenjevanje; </w:t>
            </w:r>
          </w:p>
          <w:p w:rsidR="004E7810" w:rsidRPr="004E7810" w:rsidRDefault="004E7810" w:rsidP="00E562FE">
            <w:pPr>
              <w:numPr>
                <w:ilvl w:val="0"/>
                <w:numId w:val="116"/>
              </w:numPr>
              <w:spacing w:before="100" w:beforeAutospacing="1" w:after="100" w:afterAutospacing="1" w:line="276" w:lineRule="auto"/>
              <w:rPr>
                <w:rFonts w:eastAsia="Arial Unicode MS"/>
                <w:lang w:eastAsia="en-US"/>
              </w:rPr>
            </w:pPr>
            <w:r w:rsidRPr="004E7810">
              <w:rPr>
                <w:rFonts w:eastAsia="Arial Unicode MS"/>
                <w:lang w:eastAsia="en-US"/>
              </w:rPr>
              <w:t>Urejanje in krasitev šolskih hodnikov ter razredov z jesensko, novoletno, pomladno in poletno dekoracijo, spodbujanje učencev k ustvarjalnosti;</w:t>
            </w:r>
          </w:p>
          <w:p w:rsidR="004E7810" w:rsidRPr="004E7810" w:rsidRDefault="004E7810" w:rsidP="00E562FE">
            <w:pPr>
              <w:numPr>
                <w:ilvl w:val="0"/>
                <w:numId w:val="116"/>
              </w:numPr>
              <w:spacing w:before="100" w:beforeAutospacing="1" w:after="100" w:afterAutospacing="1" w:line="276" w:lineRule="auto"/>
              <w:rPr>
                <w:rFonts w:eastAsia="Arial Unicode MS"/>
                <w:lang w:eastAsia="en-US"/>
              </w:rPr>
            </w:pPr>
            <w:r w:rsidRPr="004E7810">
              <w:rPr>
                <w:rFonts w:eastAsia="Arial Unicode MS"/>
                <w:lang w:eastAsia="en-US"/>
              </w:rPr>
              <w:t>Izbira in priprava ter izdelava izdelkov za Miklavžev bazar, izdelava novoletnih voščilnic;</w:t>
            </w:r>
          </w:p>
          <w:p w:rsidR="004E7810" w:rsidRPr="004E7810" w:rsidRDefault="004E7810" w:rsidP="00E562FE">
            <w:pPr>
              <w:numPr>
                <w:ilvl w:val="0"/>
                <w:numId w:val="116"/>
              </w:numPr>
              <w:spacing w:before="100" w:beforeAutospacing="1" w:after="100" w:afterAutospacing="1" w:line="276" w:lineRule="auto"/>
              <w:rPr>
                <w:rFonts w:eastAsia="Arial Unicode MS"/>
                <w:lang w:eastAsia="en-US"/>
              </w:rPr>
            </w:pPr>
            <w:r w:rsidRPr="004E7810">
              <w:rPr>
                <w:rFonts w:eastAsia="Arial Unicode MS"/>
                <w:lang w:eastAsia="en-US"/>
              </w:rPr>
              <w:t>Priprava za pustno rajanje, zaključno prireditev;</w:t>
            </w:r>
          </w:p>
          <w:p w:rsidR="004E7810" w:rsidRPr="004E7810" w:rsidRDefault="004E7810" w:rsidP="00E562FE">
            <w:pPr>
              <w:numPr>
                <w:ilvl w:val="0"/>
                <w:numId w:val="116"/>
              </w:numPr>
              <w:spacing w:before="100" w:beforeAutospacing="1" w:after="100" w:afterAutospacing="1" w:line="276" w:lineRule="auto"/>
              <w:rPr>
                <w:rFonts w:eastAsia="Arial Unicode MS"/>
                <w:lang w:eastAsia="en-US"/>
              </w:rPr>
            </w:pPr>
            <w:r w:rsidRPr="004E7810">
              <w:rPr>
                <w:rFonts w:eastAsia="Arial Unicode MS"/>
                <w:lang w:eastAsia="en-US"/>
              </w:rPr>
              <w:t>Povezovanje med oddelki, med učiteljicami in razredničarkami; izmenjava mnenj in reševanje tekoče problematike.</w:t>
            </w:r>
          </w:p>
        </w:tc>
      </w:tr>
    </w:tbl>
    <w:p w:rsidR="004E7810" w:rsidRPr="004E7810" w:rsidRDefault="004E7810" w:rsidP="004E7810">
      <w:pPr>
        <w:spacing w:line="276" w:lineRule="auto"/>
        <w:jc w:val="both"/>
        <w:rPr>
          <w:rFonts w:eastAsia="Calibri"/>
          <w:b/>
        </w:rPr>
      </w:pPr>
      <w:r w:rsidRPr="004E7810">
        <w:rPr>
          <w:rFonts w:eastAsia="Calibri"/>
          <w:b/>
        </w:rPr>
        <w:t>Strokovni aktiv - mobilno specialno pedagoška služba</w:t>
      </w:r>
    </w:p>
    <w:p w:rsidR="004E7810" w:rsidRPr="004E7810" w:rsidRDefault="004E7810" w:rsidP="004E7810">
      <w:pPr>
        <w:spacing w:line="276" w:lineRule="auto"/>
        <w:jc w:val="both"/>
        <w:rPr>
          <w:rFonts w:eastAsia="Calibri"/>
        </w:rPr>
      </w:pPr>
      <w:r w:rsidRPr="004E7810">
        <w:rPr>
          <w:rFonts w:eastAsia="Calibri"/>
        </w:rPr>
        <w:t>Prednostne naloge:</w:t>
      </w:r>
    </w:p>
    <w:p w:rsidR="004E7810" w:rsidRPr="004E7810" w:rsidRDefault="004E7810" w:rsidP="00E562FE">
      <w:pPr>
        <w:numPr>
          <w:ilvl w:val="0"/>
          <w:numId w:val="117"/>
        </w:numPr>
        <w:spacing w:line="276" w:lineRule="auto"/>
        <w:contextualSpacing/>
        <w:jc w:val="both"/>
        <w:rPr>
          <w:rFonts w:eastAsia="Calibri"/>
        </w:rPr>
      </w:pPr>
      <w:r w:rsidRPr="004E7810">
        <w:rPr>
          <w:rFonts w:eastAsia="Calibri"/>
        </w:rPr>
        <w:t>Iskanje uspešnih metod dela na daljavo;</w:t>
      </w:r>
    </w:p>
    <w:p w:rsidR="004E7810" w:rsidRPr="004E7810" w:rsidRDefault="004E7810" w:rsidP="00E562FE">
      <w:pPr>
        <w:numPr>
          <w:ilvl w:val="0"/>
          <w:numId w:val="117"/>
        </w:numPr>
        <w:spacing w:line="276" w:lineRule="auto"/>
        <w:contextualSpacing/>
        <w:jc w:val="both"/>
        <w:rPr>
          <w:rFonts w:eastAsia="Calibri"/>
        </w:rPr>
      </w:pPr>
      <w:r w:rsidRPr="004E7810">
        <w:rPr>
          <w:rFonts w:eastAsia="Calibri"/>
        </w:rPr>
        <w:t>Pripomočki in prilagoditve za učence z bralno zapisovalnimi težavami;</w:t>
      </w:r>
    </w:p>
    <w:p w:rsidR="004E7810" w:rsidRPr="004E7810" w:rsidRDefault="004E7810" w:rsidP="00E562FE">
      <w:pPr>
        <w:numPr>
          <w:ilvl w:val="0"/>
          <w:numId w:val="117"/>
        </w:numPr>
        <w:spacing w:line="276" w:lineRule="auto"/>
        <w:contextualSpacing/>
        <w:jc w:val="both"/>
        <w:rPr>
          <w:rFonts w:eastAsia="Calibri"/>
        </w:rPr>
      </w:pPr>
      <w:r w:rsidRPr="004E7810">
        <w:rPr>
          <w:rFonts w:eastAsia="Calibri"/>
        </w:rPr>
        <w:t>Ocenjevanje in evalvacija dela po posameznih ocenjevalnih obdobjih;</w:t>
      </w:r>
    </w:p>
    <w:p w:rsidR="004E7810" w:rsidRPr="004E7810" w:rsidRDefault="004E7810" w:rsidP="00E562FE">
      <w:pPr>
        <w:numPr>
          <w:ilvl w:val="0"/>
          <w:numId w:val="117"/>
        </w:numPr>
        <w:spacing w:line="276" w:lineRule="auto"/>
        <w:contextualSpacing/>
        <w:jc w:val="both"/>
        <w:rPr>
          <w:rFonts w:eastAsia="Calibri"/>
        </w:rPr>
      </w:pPr>
      <w:r w:rsidRPr="004E7810">
        <w:rPr>
          <w:rFonts w:eastAsia="Calibri"/>
        </w:rPr>
        <w:t>Sodelovanje z učitelji (upoštevanje prilagoditev);</w:t>
      </w:r>
    </w:p>
    <w:p w:rsidR="004E7810" w:rsidRPr="004E7810" w:rsidRDefault="004E7810" w:rsidP="00E562FE">
      <w:pPr>
        <w:numPr>
          <w:ilvl w:val="0"/>
          <w:numId w:val="117"/>
        </w:numPr>
        <w:spacing w:line="276" w:lineRule="auto"/>
        <w:contextualSpacing/>
        <w:jc w:val="both"/>
        <w:rPr>
          <w:rFonts w:eastAsia="Calibri"/>
        </w:rPr>
      </w:pPr>
      <w:r w:rsidRPr="004E7810">
        <w:rPr>
          <w:rFonts w:eastAsia="Calibri"/>
        </w:rPr>
        <w:t>Spremljanje novih strokovnih usmeritev in primerov dobre prakse.</w:t>
      </w:r>
    </w:p>
    <w:p w:rsidR="004E7810" w:rsidRPr="004E7810" w:rsidRDefault="004E7810" w:rsidP="004E7810">
      <w:pPr>
        <w:spacing w:line="276" w:lineRule="auto"/>
        <w:jc w:val="both"/>
        <w:rPr>
          <w:rFonts w:eastAsia="Calibri"/>
          <w:b/>
        </w:rPr>
      </w:pPr>
      <w:r w:rsidRPr="004E7810">
        <w:rPr>
          <w:rFonts w:eastAsia="Calibri"/>
          <w:b/>
        </w:rPr>
        <w:t>Strokovni aktiv - oddelkov NIS</w:t>
      </w:r>
    </w:p>
    <w:p w:rsidR="004E7810" w:rsidRPr="004E7810" w:rsidRDefault="004E7810" w:rsidP="004E7810">
      <w:pPr>
        <w:spacing w:line="276" w:lineRule="auto"/>
        <w:jc w:val="both"/>
        <w:rPr>
          <w:rFonts w:eastAsia="Calibri"/>
        </w:rPr>
      </w:pPr>
      <w:r w:rsidRPr="004E7810">
        <w:rPr>
          <w:rFonts w:eastAsia="Calibri"/>
        </w:rPr>
        <w:t>Prednostne naloge</w:t>
      </w:r>
    </w:p>
    <w:p w:rsidR="004E7810" w:rsidRPr="004E7810" w:rsidRDefault="004E7810" w:rsidP="00E562FE">
      <w:pPr>
        <w:numPr>
          <w:ilvl w:val="0"/>
          <w:numId w:val="118"/>
        </w:numPr>
        <w:spacing w:after="160" w:line="276" w:lineRule="auto"/>
        <w:contextualSpacing/>
        <w:jc w:val="both"/>
        <w:rPr>
          <w:rFonts w:eastAsia="Calibri"/>
        </w:rPr>
      </w:pPr>
      <w:r w:rsidRPr="004E7810">
        <w:rPr>
          <w:rFonts w:eastAsia="Calibri"/>
        </w:rPr>
        <w:lastRenderedPageBreak/>
        <w:t>Spremljanje, izmenjava mnenj, iskanje najboljših možnosti za čim bolj povezano aktivno delo v oddelkih NIS. Razvijanje kulture, ki omogoča kakovostno sožitje vseh učencev, zagotavljanje varnega in strpnega okolja z jasnimi pravili in strokovno utemeljenimi postopki obravnavanja odklonov od pravil;</w:t>
      </w:r>
    </w:p>
    <w:p w:rsidR="004E7810" w:rsidRPr="004E7810" w:rsidRDefault="004E7810" w:rsidP="00E562FE">
      <w:pPr>
        <w:numPr>
          <w:ilvl w:val="0"/>
          <w:numId w:val="118"/>
        </w:numPr>
        <w:spacing w:after="160" w:line="276" w:lineRule="auto"/>
        <w:contextualSpacing/>
        <w:jc w:val="both"/>
        <w:rPr>
          <w:rFonts w:eastAsia="Calibri"/>
        </w:rPr>
      </w:pPr>
      <w:r w:rsidRPr="004E7810">
        <w:rPr>
          <w:rFonts w:eastAsia="Calibri"/>
        </w:rPr>
        <w:t>Spremljanje, izmenjava mnenj o učnem napredovanju vsakega posameznega učenca, v posameznih oddelčnih skupnostih. Spodbujanje učne aktivnosti posameznikov in oddelka kot celote;</w:t>
      </w:r>
    </w:p>
    <w:p w:rsidR="004E7810" w:rsidRPr="004E7810" w:rsidRDefault="004E7810" w:rsidP="00E562FE">
      <w:pPr>
        <w:numPr>
          <w:ilvl w:val="0"/>
          <w:numId w:val="118"/>
        </w:numPr>
        <w:spacing w:after="160" w:line="276" w:lineRule="auto"/>
        <w:contextualSpacing/>
        <w:jc w:val="both"/>
        <w:rPr>
          <w:rFonts w:eastAsia="Calibri"/>
        </w:rPr>
      </w:pPr>
      <w:r w:rsidRPr="004E7810">
        <w:rPr>
          <w:rFonts w:eastAsia="Calibri"/>
        </w:rPr>
        <w:t>Obravnavanje in reševanje aktualnih problemov;</w:t>
      </w:r>
    </w:p>
    <w:p w:rsidR="004E7810" w:rsidRPr="004E7810" w:rsidRDefault="004E7810" w:rsidP="00E562FE">
      <w:pPr>
        <w:numPr>
          <w:ilvl w:val="0"/>
          <w:numId w:val="118"/>
        </w:numPr>
        <w:spacing w:after="160" w:line="276" w:lineRule="auto"/>
        <w:contextualSpacing/>
        <w:jc w:val="both"/>
        <w:rPr>
          <w:rFonts w:eastAsia="Calibri"/>
        </w:rPr>
      </w:pPr>
      <w:r w:rsidRPr="004E7810">
        <w:rPr>
          <w:rFonts w:eastAsia="Calibri"/>
        </w:rPr>
        <w:t>Načrtovanje dni dejavnosti in ostalega dela, ki je povezan z vsemi oddelki;</w:t>
      </w:r>
    </w:p>
    <w:p w:rsidR="004E7810" w:rsidRPr="004E7810" w:rsidRDefault="004E7810" w:rsidP="00E562FE">
      <w:pPr>
        <w:numPr>
          <w:ilvl w:val="0"/>
          <w:numId w:val="118"/>
        </w:numPr>
        <w:spacing w:after="160" w:line="276" w:lineRule="auto"/>
        <w:contextualSpacing/>
        <w:jc w:val="both"/>
        <w:rPr>
          <w:rFonts w:eastAsia="Calibri"/>
        </w:rPr>
      </w:pPr>
      <w:r w:rsidRPr="004E7810">
        <w:rPr>
          <w:rFonts w:eastAsia="Calibri"/>
        </w:rPr>
        <w:t>Izobraževanje na področju računalniškega prenosa znanja, v primeru poučevanja na daljavo;</w:t>
      </w:r>
    </w:p>
    <w:p w:rsidR="004E7810" w:rsidRPr="004E7810" w:rsidRDefault="004E7810" w:rsidP="00E562FE">
      <w:pPr>
        <w:numPr>
          <w:ilvl w:val="0"/>
          <w:numId w:val="118"/>
        </w:numPr>
        <w:spacing w:after="160" w:line="276" w:lineRule="auto"/>
        <w:contextualSpacing/>
        <w:jc w:val="both"/>
        <w:rPr>
          <w:rFonts w:eastAsia="Calibri"/>
        </w:rPr>
      </w:pPr>
      <w:r w:rsidRPr="004E7810">
        <w:rPr>
          <w:rFonts w:eastAsia="Calibri"/>
        </w:rPr>
        <w:t>Pregled oz. izbor tiskanega učnega gradiva.</w:t>
      </w:r>
    </w:p>
    <w:p w:rsidR="004E7810" w:rsidRPr="004E7810" w:rsidRDefault="004E7810" w:rsidP="004E7810">
      <w:pPr>
        <w:spacing w:line="276" w:lineRule="auto"/>
        <w:jc w:val="both"/>
        <w:rPr>
          <w:rFonts w:eastAsia="Calibri"/>
          <w:b/>
        </w:rPr>
      </w:pPr>
      <w:r w:rsidRPr="004E7810">
        <w:rPr>
          <w:rFonts w:eastAsia="Calibri"/>
          <w:b/>
        </w:rPr>
        <w:t>Strokovni aktiv - oddelkov PPVIZ</w:t>
      </w:r>
    </w:p>
    <w:p w:rsidR="004E7810" w:rsidRPr="004E7810" w:rsidRDefault="004E7810" w:rsidP="004E7810">
      <w:pPr>
        <w:spacing w:line="276" w:lineRule="auto"/>
        <w:rPr>
          <w:rFonts w:eastAsia="Calibri"/>
        </w:rPr>
      </w:pPr>
      <w:r w:rsidRPr="004E7810">
        <w:rPr>
          <w:rFonts w:eastAsia="Calibri"/>
        </w:rPr>
        <w:t>Prednostne naloge:</w:t>
      </w:r>
    </w:p>
    <w:p w:rsidR="004E7810" w:rsidRPr="004E7810" w:rsidRDefault="004E7810" w:rsidP="00E562FE">
      <w:pPr>
        <w:numPr>
          <w:ilvl w:val="0"/>
          <w:numId w:val="119"/>
        </w:numPr>
        <w:spacing w:after="200" w:line="276" w:lineRule="auto"/>
        <w:contextualSpacing/>
        <w:jc w:val="both"/>
        <w:rPr>
          <w:rFonts w:eastAsia="Calibri"/>
        </w:rPr>
      </w:pPr>
      <w:r w:rsidRPr="004E7810">
        <w:rPr>
          <w:rFonts w:eastAsia="Calibri"/>
        </w:rPr>
        <w:t>Načrtovanje aktivnosti in dela v oddelkih (dnevi dejavnosti, prireditve, sodelovanje v natečajih, projektih, tekmovanjih);</w:t>
      </w:r>
    </w:p>
    <w:p w:rsidR="004E7810" w:rsidRPr="004E7810" w:rsidRDefault="004E7810" w:rsidP="00E562FE">
      <w:pPr>
        <w:numPr>
          <w:ilvl w:val="0"/>
          <w:numId w:val="119"/>
        </w:numPr>
        <w:spacing w:after="200" w:line="276" w:lineRule="auto"/>
        <w:contextualSpacing/>
        <w:jc w:val="both"/>
        <w:rPr>
          <w:rFonts w:eastAsia="Calibri"/>
        </w:rPr>
      </w:pPr>
      <w:r w:rsidRPr="004E7810">
        <w:rPr>
          <w:rFonts w:eastAsia="Calibri"/>
        </w:rPr>
        <w:t>Zagotavljanje varnosti učencev;</w:t>
      </w:r>
    </w:p>
    <w:p w:rsidR="004E7810" w:rsidRPr="004E7810" w:rsidRDefault="004E7810" w:rsidP="00E562FE">
      <w:pPr>
        <w:numPr>
          <w:ilvl w:val="0"/>
          <w:numId w:val="119"/>
        </w:numPr>
        <w:spacing w:after="200" w:line="276" w:lineRule="auto"/>
        <w:contextualSpacing/>
        <w:jc w:val="both"/>
        <w:rPr>
          <w:rFonts w:eastAsia="Calibri"/>
        </w:rPr>
      </w:pPr>
      <w:r w:rsidRPr="004E7810">
        <w:rPr>
          <w:rFonts w:eastAsia="Calibri"/>
        </w:rPr>
        <w:t>Skrb za zdravje učencev in strokovnih delavcev;</w:t>
      </w:r>
    </w:p>
    <w:p w:rsidR="004E7810" w:rsidRPr="004E7810" w:rsidRDefault="004E7810" w:rsidP="00E562FE">
      <w:pPr>
        <w:numPr>
          <w:ilvl w:val="0"/>
          <w:numId w:val="119"/>
        </w:numPr>
        <w:spacing w:after="200" w:line="276" w:lineRule="auto"/>
        <w:contextualSpacing/>
        <w:jc w:val="both"/>
        <w:rPr>
          <w:rFonts w:eastAsia="Calibri"/>
        </w:rPr>
      </w:pPr>
      <w:r w:rsidRPr="004E7810">
        <w:rPr>
          <w:rFonts w:eastAsia="Calibri"/>
        </w:rPr>
        <w:t>Obravnava problematike učnega dela in predlogi izboljšav za vzgojno izobraževalno delo;</w:t>
      </w:r>
    </w:p>
    <w:p w:rsidR="004E7810" w:rsidRPr="004E7810" w:rsidRDefault="004E7810" w:rsidP="00E562FE">
      <w:pPr>
        <w:numPr>
          <w:ilvl w:val="0"/>
          <w:numId w:val="119"/>
        </w:numPr>
        <w:spacing w:after="200" w:line="276" w:lineRule="auto"/>
        <w:contextualSpacing/>
        <w:jc w:val="both"/>
        <w:rPr>
          <w:rFonts w:eastAsia="Calibri"/>
        </w:rPr>
      </w:pPr>
      <w:r w:rsidRPr="004E7810">
        <w:rPr>
          <w:rFonts w:eastAsia="Calibri"/>
        </w:rPr>
        <w:t>Vključevanje učencev PPVIZ v lokalno okolje (izleti, obiski);</w:t>
      </w:r>
    </w:p>
    <w:p w:rsidR="004E7810" w:rsidRPr="004E7810" w:rsidRDefault="004E7810" w:rsidP="00E562FE">
      <w:pPr>
        <w:numPr>
          <w:ilvl w:val="0"/>
          <w:numId w:val="119"/>
        </w:numPr>
        <w:spacing w:after="200" w:line="276" w:lineRule="auto"/>
        <w:contextualSpacing/>
        <w:jc w:val="both"/>
        <w:rPr>
          <w:rFonts w:eastAsia="Calibri"/>
        </w:rPr>
      </w:pPr>
      <w:r w:rsidRPr="004E7810">
        <w:rPr>
          <w:rFonts w:eastAsia="Calibri"/>
        </w:rPr>
        <w:t>Sodelovanje z zavodi in društvi – VDC Trebnje, Novo mesto;</w:t>
      </w:r>
    </w:p>
    <w:p w:rsidR="004E7810" w:rsidRPr="004E7810" w:rsidRDefault="004E7810" w:rsidP="00E562FE">
      <w:pPr>
        <w:numPr>
          <w:ilvl w:val="0"/>
          <w:numId w:val="119"/>
        </w:numPr>
        <w:spacing w:after="200" w:line="276" w:lineRule="auto"/>
        <w:contextualSpacing/>
        <w:jc w:val="both"/>
        <w:rPr>
          <w:rFonts w:eastAsia="Calibri"/>
        </w:rPr>
      </w:pPr>
      <w:r w:rsidRPr="004E7810">
        <w:rPr>
          <w:rFonts w:eastAsia="Calibri"/>
        </w:rPr>
        <w:t>Izdelava didaktičnih pripomočkov;</w:t>
      </w:r>
    </w:p>
    <w:p w:rsidR="004E7810" w:rsidRPr="004E7810" w:rsidRDefault="004E7810" w:rsidP="00E562FE">
      <w:pPr>
        <w:numPr>
          <w:ilvl w:val="0"/>
          <w:numId w:val="119"/>
        </w:numPr>
        <w:spacing w:after="200" w:line="276" w:lineRule="auto"/>
        <w:contextualSpacing/>
        <w:jc w:val="both"/>
        <w:rPr>
          <w:rFonts w:eastAsia="Calibri"/>
        </w:rPr>
      </w:pPr>
      <w:r w:rsidRPr="004E7810">
        <w:rPr>
          <w:rFonts w:eastAsia="Calibri"/>
        </w:rPr>
        <w:t>Sprotno reševanje nastale učne in vzgojne problematike;</w:t>
      </w:r>
    </w:p>
    <w:p w:rsidR="004E7810" w:rsidRPr="004E7810" w:rsidRDefault="004E7810" w:rsidP="00E562FE">
      <w:pPr>
        <w:numPr>
          <w:ilvl w:val="0"/>
          <w:numId w:val="119"/>
        </w:numPr>
        <w:spacing w:after="200" w:line="276" w:lineRule="auto"/>
        <w:contextualSpacing/>
        <w:jc w:val="both"/>
        <w:rPr>
          <w:rFonts w:eastAsia="Calibri"/>
        </w:rPr>
      </w:pPr>
      <w:r w:rsidRPr="004E7810">
        <w:rPr>
          <w:rFonts w:eastAsia="Calibri"/>
        </w:rPr>
        <w:t xml:space="preserve">Izobraževanje na področju informacijske komunikacijske tehnologije, za potrebe šolanja na daljavo. </w:t>
      </w:r>
    </w:p>
    <w:p w:rsidR="004E7810" w:rsidRPr="004E7810" w:rsidRDefault="004E7810" w:rsidP="004E7810">
      <w:pPr>
        <w:spacing w:line="276" w:lineRule="auto"/>
        <w:jc w:val="both"/>
        <w:rPr>
          <w:rFonts w:eastAsia="Calibri"/>
          <w:b/>
          <w:color w:val="000000" w:themeColor="text1"/>
        </w:rPr>
      </w:pPr>
      <w:r w:rsidRPr="004E7810">
        <w:rPr>
          <w:rFonts w:eastAsia="Calibri"/>
          <w:b/>
          <w:color w:val="000000" w:themeColor="text1"/>
        </w:rPr>
        <w:t>Strokovna skupina za pripravo in spremljanje individualiziranega programa</w:t>
      </w:r>
    </w:p>
    <w:p w:rsidR="004E7810" w:rsidRPr="004E7810" w:rsidRDefault="004E7810" w:rsidP="004E7810">
      <w:pPr>
        <w:spacing w:line="276" w:lineRule="auto"/>
        <w:jc w:val="both"/>
        <w:rPr>
          <w:rFonts w:eastAsia="Calibri"/>
        </w:rPr>
      </w:pPr>
      <w:r w:rsidRPr="004E7810">
        <w:rPr>
          <w:rFonts w:eastAsia="Calibri"/>
          <w:b/>
        </w:rPr>
        <w:t>S</w:t>
      </w:r>
      <w:r w:rsidRPr="004E7810">
        <w:rPr>
          <w:rFonts w:eastAsia="Calibri"/>
        </w:rPr>
        <w:t xml:space="preserve">estavljajo jo razrednik, učitelji, ki poučujejo v oddelku, pedagoški vodja in svetovalna delavka OŠPP. Sestane se trikrat letno: prvič pri pripravi IP v avgustu, drugič v februarju in tretjič v juniju, ko skupina opravi celoletno evalvacijo in oblikuje predloge za naslednje šolsko leto. </w:t>
      </w:r>
    </w:p>
    <w:p w:rsidR="004E7810" w:rsidRPr="004E7810" w:rsidRDefault="004E7810" w:rsidP="004E7810">
      <w:pPr>
        <w:spacing w:line="276" w:lineRule="auto"/>
        <w:jc w:val="both"/>
        <w:rPr>
          <w:rFonts w:eastAsia="Calibri"/>
        </w:rPr>
      </w:pPr>
      <w:r w:rsidRPr="004E7810">
        <w:rPr>
          <w:rFonts w:eastAsia="Calibri"/>
        </w:rPr>
        <w:t>Starejši mladostniki oddelkov PPVIZ se aktivno vključujejo v oblikovanje ciljev njihovega IP-ja. S svojimi predlogi sodelujejo s starši, ki jih razrednik na govorilnih urah sproti obvešča in seznanja z napredovanjem učenca. Pri novih učencih mora biti program pripravljen v 30 dneh po prihodu v šolo ali preusmeritvijo v program.</w:t>
      </w:r>
    </w:p>
    <w:p w:rsidR="004E7810" w:rsidRPr="004E7810" w:rsidRDefault="004E7810" w:rsidP="004E7810">
      <w:pPr>
        <w:spacing w:line="276" w:lineRule="auto"/>
        <w:jc w:val="both"/>
        <w:rPr>
          <w:rFonts w:eastAsia="Calibri"/>
        </w:rPr>
      </w:pPr>
    </w:p>
    <w:p w:rsidR="004E7810" w:rsidRPr="004E7810" w:rsidRDefault="004E7810" w:rsidP="004E7810">
      <w:pPr>
        <w:spacing w:line="276" w:lineRule="auto"/>
        <w:jc w:val="center"/>
        <w:rPr>
          <w:rFonts w:eastAsia="Calibri"/>
          <w:b/>
        </w:rPr>
      </w:pPr>
      <w:r w:rsidRPr="004E7810">
        <w:rPr>
          <w:rFonts w:eastAsia="Calibri"/>
          <w:b/>
        </w:rPr>
        <w:t>Število učencev po občinah,  kraju bivanja v šolskem letu 2020/2021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3617"/>
        <w:gridCol w:w="3429"/>
      </w:tblGrid>
      <w:tr w:rsidR="004E7810" w:rsidRPr="004E7810" w:rsidTr="004E7810">
        <w:trPr>
          <w:trHeight w:val="420"/>
        </w:trPr>
        <w:tc>
          <w:tcPr>
            <w:tcW w:w="1951" w:type="dxa"/>
            <w:tcBorders>
              <w:top w:val="single" w:sz="4" w:space="0" w:color="auto"/>
              <w:left w:val="single" w:sz="4" w:space="0" w:color="auto"/>
              <w:bottom w:val="single" w:sz="4" w:space="0" w:color="auto"/>
              <w:right w:val="single" w:sz="4" w:space="0" w:color="auto"/>
            </w:tcBorders>
            <w:shd w:val="clear" w:color="auto" w:fill="auto"/>
            <w:hideMark/>
          </w:tcPr>
          <w:p w:rsidR="004E7810" w:rsidRPr="004E7810" w:rsidRDefault="004E7810" w:rsidP="004E7810">
            <w:pPr>
              <w:spacing w:line="276" w:lineRule="auto"/>
              <w:rPr>
                <w:rFonts w:eastAsia="Calibri"/>
                <w:sz w:val="20"/>
                <w:szCs w:val="20"/>
                <w:lang w:val="x-none" w:eastAsia="x-none" w:bidi="x-none"/>
              </w:rPr>
            </w:pPr>
            <w:r w:rsidRPr="004E7810">
              <w:rPr>
                <w:rFonts w:eastAsia="Calibri"/>
                <w:b/>
                <w:sz w:val="20"/>
                <w:szCs w:val="20"/>
                <w:lang w:val="x-none" w:eastAsia="x-none" w:bidi="x-none"/>
              </w:rPr>
              <w:t>Šolski okoliš</w:t>
            </w:r>
          </w:p>
        </w:tc>
        <w:tc>
          <w:tcPr>
            <w:tcW w:w="3617" w:type="dxa"/>
            <w:tcBorders>
              <w:top w:val="single" w:sz="4" w:space="0" w:color="auto"/>
              <w:left w:val="single" w:sz="4" w:space="0" w:color="auto"/>
              <w:bottom w:val="single" w:sz="4" w:space="0" w:color="auto"/>
              <w:right w:val="single" w:sz="4" w:space="0" w:color="auto"/>
            </w:tcBorders>
            <w:shd w:val="clear" w:color="auto" w:fill="auto"/>
            <w:hideMark/>
          </w:tcPr>
          <w:p w:rsidR="004E7810" w:rsidRPr="004E7810" w:rsidRDefault="004E7810" w:rsidP="004E7810">
            <w:pPr>
              <w:spacing w:line="276" w:lineRule="auto"/>
              <w:jc w:val="center"/>
              <w:rPr>
                <w:rFonts w:eastAsia="Calibri"/>
                <w:sz w:val="20"/>
                <w:szCs w:val="20"/>
                <w:lang w:val="x-none" w:eastAsia="x-none" w:bidi="x-none"/>
              </w:rPr>
            </w:pPr>
            <w:r w:rsidRPr="004E7810">
              <w:rPr>
                <w:rFonts w:eastAsia="Calibri"/>
                <w:b/>
                <w:sz w:val="20"/>
                <w:szCs w:val="20"/>
                <w:lang w:val="x-none" w:eastAsia="x-none" w:bidi="x-none"/>
              </w:rPr>
              <w:t>Kraj bivanja</w:t>
            </w:r>
          </w:p>
        </w:tc>
        <w:tc>
          <w:tcPr>
            <w:tcW w:w="3429" w:type="dxa"/>
            <w:tcBorders>
              <w:top w:val="single" w:sz="4" w:space="0" w:color="auto"/>
              <w:left w:val="single" w:sz="4" w:space="0" w:color="auto"/>
              <w:bottom w:val="single" w:sz="4" w:space="0" w:color="auto"/>
              <w:right w:val="single" w:sz="4" w:space="0" w:color="auto"/>
            </w:tcBorders>
            <w:shd w:val="clear" w:color="auto" w:fill="auto"/>
            <w:hideMark/>
          </w:tcPr>
          <w:p w:rsidR="004E7810" w:rsidRPr="004E7810" w:rsidRDefault="004E7810" w:rsidP="004E7810">
            <w:pPr>
              <w:spacing w:line="276" w:lineRule="auto"/>
              <w:jc w:val="center"/>
              <w:rPr>
                <w:rFonts w:eastAsia="Calibri"/>
                <w:sz w:val="20"/>
                <w:szCs w:val="20"/>
                <w:lang w:val="x-none" w:eastAsia="x-none" w:bidi="x-none"/>
              </w:rPr>
            </w:pPr>
            <w:r w:rsidRPr="004E7810">
              <w:rPr>
                <w:rFonts w:eastAsia="Calibri"/>
                <w:b/>
                <w:sz w:val="20"/>
                <w:szCs w:val="20"/>
                <w:lang w:val="x-none" w:eastAsia="x-none" w:bidi="x-none"/>
              </w:rPr>
              <w:t>Št. učencev</w:t>
            </w:r>
          </w:p>
        </w:tc>
      </w:tr>
      <w:tr w:rsidR="004E7810" w:rsidRPr="004E7810" w:rsidTr="004E7810">
        <w:tc>
          <w:tcPr>
            <w:tcW w:w="1951" w:type="dxa"/>
            <w:vMerge w:val="restart"/>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sz w:val="20"/>
                <w:szCs w:val="20"/>
                <w:lang w:val="x-none" w:eastAsia="x-none" w:bidi="x-none"/>
              </w:rPr>
            </w:pPr>
            <w:r w:rsidRPr="004E7810">
              <w:rPr>
                <w:rFonts w:eastAsia="Calibri"/>
                <w:sz w:val="20"/>
                <w:szCs w:val="20"/>
                <w:lang w:val="x-none" w:eastAsia="x-none" w:bidi="x-none"/>
              </w:rPr>
              <w:t>Mirna</w:t>
            </w:r>
          </w:p>
        </w:tc>
        <w:tc>
          <w:tcPr>
            <w:tcW w:w="3617"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sz w:val="20"/>
                <w:szCs w:val="20"/>
                <w:lang w:val="x-none" w:eastAsia="x-none" w:bidi="x-none"/>
              </w:rPr>
            </w:pPr>
            <w:r w:rsidRPr="004E7810">
              <w:rPr>
                <w:rFonts w:eastAsia="Calibri"/>
                <w:sz w:val="20"/>
                <w:szCs w:val="20"/>
                <w:lang w:val="x-none" w:eastAsia="x-none" w:bidi="x-none"/>
              </w:rPr>
              <w:t>Mirna</w:t>
            </w:r>
          </w:p>
        </w:tc>
        <w:tc>
          <w:tcPr>
            <w:tcW w:w="3429"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sz w:val="20"/>
                <w:szCs w:val="20"/>
                <w:lang w:val="x-none" w:eastAsia="x-none" w:bidi="x-none"/>
              </w:rPr>
            </w:pPr>
            <w:r w:rsidRPr="004E7810">
              <w:rPr>
                <w:rFonts w:eastAsia="Calibri"/>
                <w:sz w:val="20"/>
                <w:szCs w:val="20"/>
                <w:lang w:val="x-none" w:eastAsia="x-none" w:bidi="x-none"/>
              </w:rPr>
              <w:t>2</w:t>
            </w:r>
          </w:p>
        </w:tc>
      </w:tr>
      <w:tr w:rsidR="004E7810" w:rsidRPr="004E7810" w:rsidTr="004E7810">
        <w:tc>
          <w:tcPr>
            <w:tcW w:w="0" w:type="auto"/>
            <w:vMerge/>
            <w:tcBorders>
              <w:top w:val="single" w:sz="4" w:space="0" w:color="auto"/>
              <w:left w:val="single" w:sz="4" w:space="0" w:color="auto"/>
              <w:bottom w:val="single" w:sz="4" w:space="0" w:color="auto"/>
              <w:right w:val="single" w:sz="4" w:space="0" w:color="auto"/>
            </w:tcBorders>
            <w:vAlign w:val="center"/>
            <w:hideMark/>
          </w:tcPr>
          <w:p w:rsidR="004E7810" w:rsidRPr="004E7810" w:rsidRDefault="004E7810" w:rsidP="004E7810">
            <w:pPr>
              <w:spacing w:line="256" w:lineRule="auto"/>
              <w:rPr>
                <w:rFonts w:eastAsia="Calibri"/>
                <w:sz w:val="20"/>
                <w:szCs w:val="20"/>
                <w:lang w:val="x-none" w:eastAsia="x-none" w:bidi="x-none"/>
              </w:rPr>
            </w:pPr>
          </w:p>
        </w:tc>
        <w:tc>
          <w:tcPr>
            <w:tcW w:w="3617"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sz w:val="20"/>
                <w:szCs w:val="20"/>
                <w:lang w:val="x-none" w:eastAsia="x-none" w:bidi="x-none"/>
              </w:rPr>
            </w:pPr>
            <w:r w:rsidRPr="004E7810">
              <w:rPr>
                <w:rFonts w:eastAsia="Calibri"/>
                <w:sz w:val="20"/>
                <w:szCs w:val="20"/>
                <w:lang w:val="x-none" w:eastAsia="x-none" w:bidi="x-none"/>
              </w:rPr>
              <w:t>Zabrdje</w:t>
            </w:r>
          </w:p>
        </w:tc>
        <w:tc>
          <w:tcPr>
            <w:tcW w:w="3429"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sz w:val="20"/>
                <w:szCs w:val="20"/>
                <w:lang w:val="x-none" w:eastAsia="x-none" w:bidi="x-none"/>
              </w:rPr>
            </w:pPr>
            <w:r w:rsidRPr="004E7810">
              <w:rPr>
                <w:rFonts w:eastAsia="Calibri"/>
                <w:sz w:val="20"/>
                <w:szCs w:val="20"/>
                <w:lang w:val="x-none" w:eastAsia="x-none" w:bidi="x-none"/>
              </w:rPr>
              <w:t>1</w:t>
            </w:r>
          </w:p>
        </w:tc>
      </w:tr>
      <w:tr w:rsidR="004E7810" w:rsidRPr="004E7810" w:rsidTr="004E7810">
        <w:tc>
          <w:tcPr>
            <w:tcW w:w="1951" w:type="dxa"/>
            <w:vMerge w:val="restart"/>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sz w:val="20"/>
                <w:szCs w:val="20"/>
                <w:lang w:val="x-none" w:eastAsia="x-none" w:bidi="x-none"/>
              </w:rPr>
            </w:pPr>
            <w:r w:rsidRPr="004E7810">
              <w:rPr>
                <w:rFonts w:eastAsia="Calibri"/>
                <w:sz w:val="20"/>
                <w:szCs w:val="20"/>
                <w:lang w:val="x-none" w:eastAsia="x-none" w:bidi="x-none"/>
              </w:rPr>
              <w:t>Šentrupert</w:t>
            </w:r>
          </w:p>
        </w:tc>
        <w:tc>
          <w:tcPr>
            <w:tcW w:w="3617"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sz w:val="20"/>
                <w:szCs w:val="20"/>
                <w:lang w:val="x-none" w:eastAsia="x-none" w:bidi="x-none"/>
              </w:rPr>
            </w:pPr>
            <w:r w:rsidRPr="004E7810">
              <w:rPr>
                <w:rFonts w:eastAsia="Calibri"/>
                <w:sz w:val="20"/>
                <w:szCs w:val="20"/>
                <w:lang w:val="x-none" w:eastAsia="x-none" w:bidi="x-none"/>
              </w:rPr>
              <w:t>Zaloka</w:t>
            </w:r>
          </w:p>
        </w:tc>
        <w:tc>
          <w:tcPr>
            <w:tcW w:w="3429"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sz w:val="20"/>
                <w:szCs w:val="20"/>
                <w:lang w:val="x-none" w:eastAsia="x-none" w:bidi="x-none"/>
              </w:rPr>
            </w:pPr>
            <w:r w:rsidRPr="004E7810">
              <w:rPr>
                <w:rFonts w:eastAsia="Calibri"/>
                <w:sz w:val="20"/>
                <w:szCs w:val="20"/>
                <w:lang w:val="x-none" w:eastAsia="x-none" w:bidi="x-none"/>
              </w:rPr>
              <w:t>1</w:t>
            </w:r>
          </w:p>
        </w:tc>
      </w:tr>
      <w:tr w:rsidR="004E7810" w:rsidRPr="004E7810" w:rsidTr="004E7810">
        <w:trPr>
          <w:trHeight w:val="204"/>
        </w:trPr>
        <w:tc>
          <w:tcPr>
            <w:tcW w:w="0" w:type="auto"/>
            <w:vMerge/>
            <w:tcBorders>
              <w:top w:val="single" w:sz="4" w:space="0" w:color="auto"/>
              <w:left w:val="single" w:sz="4" w:space="0" w:color="auto"/>
              <w:bottom w:val="single" w:sz="4" w:space="0" w:color="auto"/>
              <w:right w:val="single" w:sz="4" w:space="0" w:color="auto"/>
            </w:tcBorders>
            <w:vAlign w:val="center"/>
            <w:hideMark/>
          </w:tcPr>
          <w:p w:rsidR="004E7810" w:rsidRPr="004E7810" w:rsidRDefault="004E7810" w:rsidP="004E7810">
            <w:pPr>
              <w:spacing w:line="256" w:lineRule="auto"/>
              <w:rPr>
                <w:rFonts w:eastAsia="Calibri"/>
                <w:sz w:val="20"/>
                <w:szCs w:val="20"/>
                <w:lang w:val="x-none" w:eastAsia="x-none" w:bidi="x-none"/>
              </w:rPr>
            </w:pPr>
          </w:p>
        </w:tc>
        <w:tc>
          <w:tcPr>
            <w:tcW w:w="3617"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sz w:val="20"/>
                <w:szCs w:val="20"/>
                <w:lang w:val="x-none" w:eastAsia="x-none" w:bidi="x-none"/>
              </w:rPr>
            </w:pPr>
            <w:r w:rsidRPr="004E7810">
              <w:rPr>
                <w:rFonts w:eastAsia="Calibri"/>
                <w:sz w:val="20"/>
                <w:szCs w:val="20"/>
                <w:lang w:val="x-none" w:eastAsia="x-none" w:bidi="x-none"/>
              </w:rPr>
              <w:t>Šentrupert</w:t>
            </w:r>
          </w:p>
        </w:tc>
        <w:tc>
          <w:tcPr>
            <w:tcW w:w="3429"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sz w:val="20"/>
                <w:szCs w:val="20"/>
                <w:lang w:val="x-none" w:eastAsia="x-none" w:bidi="x-none"/>
              </w:rPr>
            </w:pPr>
            <w:r w:rsidRPr="004E7810">
              <w:rPr>
                <w:rFonts w:eastAsia="Calibri"/>
                <w:sz w:val="20"/>
                <w:szCs w:val="20"/>
                <w:lang w:val="x-none" w:eastAsia="x-none" w:bidi="x-none"/>
              </w:rPr>
              <w:t>2</w:t>
            </w:r>
          </w:p>
        </w:tc>
      </w:tr>
      <w:tr w:rsidR="004E7810" w:rsidRPr="004E7810" w:rsidTr="004E7810">
        <w:trPr>
          <w:trHeight w:val="3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4E7810" w:rsidRPr="004E7810" w:rsidRDefault="004E7810" w:rsidP="004E7810">
            <w:pPr>
              <w:spacing w:line="256" w:lineRule="auto"/>
              <w:rPr>
                <w:rFonts w:eastAsia="Calibri"/>
                <w:sz w:val="20"/>
                <w:szCs w:val="20"/>
                <w:lang w:val="x-none" w:eastAsia="x-none" w:bidi="x-none"/>
              </w:rPr>
            </w:pPr>
          </w:p>
        </w:tc>
        <w:tc>
          <w:tcPr>
            <w:tcW w:w="3617"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sz w:val="20"/>
                <w:szCs w:val="20"/>
                <w:lang w:val="x-none" w:eastAsia="x-none" w:bidi="x-none"/>
              </w:rPr>
            </w:pPr>
            <w:r w:rsidRPr="004E7810">
              <w:rPr>
                <w:rFonts w:eastAsia="Calibri"/>
                <w:sz w:val="20"/>
                <w:szCs w:val="20"/>
                <w:lang w:val="x-none" w:eastAsia="x-none" w:bidi="x-none"/>
              </w:rPr>
              <w:t>Brinje</w:t>
            </w:r>
          </w:p>
        </w:tc>
        <w:tc>
          <w:tcPr>
            <w:tcW w:w="3429"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sz w:val="20"/>
                <w:szCs w:val="20"/>
                <w:lang w:val="x-none" w:eastAsia="x-none" w:bidi="x-none"/>
              </w:rPr>
            </w:pPr>
            <w:r w:rsidRPr="004E7810">
              <w:rPr>
                <w:rFonts w:eastAsia="Calibri"/>
                <w:sz w:val="20"/>
                <w:szCs w:val="20"/>
                <w:lang w:val="x-none" w:eastAsia="x-none" w:bidi="x-none"/>
              </w:rPr>
              <w:t>1</w:t>
            </w:r>
          </w:p>
        </w:tc>
      </w:tr>
      <w:tr w:rsidR="004E7810" w:rsidRPr="004E7810" w:rsidTr="004E7810">
        <w:trPr>
          <w:trHeight w:val="1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E7810" w:rsidRPr="004E7810" w:rsidRDefault="004E7810" w:rsidP="004E7810">
            <w:pPr>
              <w:spacing w:line="256" w:lineRule="auto"/>
              <w:rPr>
                <w:rFonts w:eastAsia="Calibri"/>
                <w:sz w:val="20"/>
                <w:szCs w:val="20"/>
                <w:lang w:val="x-none" w:eastAsia="x-none" w:bidi="x-none"/>
              </w:rPr>
            </w:pPr>
          </w:p>
        </w:tc>
        <w:tc>
          <w:tcPr>
            <w:tcW w:w="3617"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sz w:val="20"/>
                <w:szCs w:val="20"/>
                <w:lang w:val="x-none" w:eastAsia="x-none" w:bidi="x-none"/>
              </w:rPr>
            </w:pPr>
            <w:r w:rsidRPr="004E7810">
              <w:rPr>
                <w:rFonts w:eastAsia="Calibri"/>
                <w:sz w:val="20"/>
                <w:szCs w:val="20"/>
                <w:lang w:val="x-none" w:eastAsia="x-none" w:bidi="x-none"/>
              </w:rPr>
              <w:t>Ravnik</w:t>
            </w:r>
          </w:p>
        </w:tc>
        <w:tc>
          <w:tcPr>
            <w:tcW w:w="3429"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sz w:val="20"/>
                <w:szCs w:val="20"/>
                <w:lang w:val="x-none" w:eastAsia="x-none" w:bidi="x-none"/>
              </w:rPr>
            </w:pPr>
            <w:r w:rsidRPr="004E7810">
              <w:rPr>
                <w:rFonts w:eastAsia="Calibri"/>
                <w:sz w:val="20"/>
                <w:szCs w:val="20"/>
                <w:lang w:val="x-none" w:eastAsia="x-none" w:bidi="x-none"/>
              </w:rPr>
              <w:t>1</w:t>
            </w:r>
          </w:p>
        </w:tc>
      </w:tr>
      <w:tr w:rsidR="004E7810" w:rsidRPr="004E7810" w:rsidTr="004E7810">
        <w:trPr>
          <w:trHeight w:val="1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E7810" w:rsidRPr="004E7810" w:rsidRDefault="004E7810" w:rsidP="004E7810">
            <w:pPr>
              <w:spacing w:line="256" w:lineRule="auto"/>
              <w:rPr>
                <w:rFonts w:eastAsia="Calibri"/>
                <w:sz w:val="20"/>
                <w:szCs w:val="20"/>
                <w:lang w:val="x-none" w:eastAsia="x-none" w:bidi="x-none"/>
              </w:rPr>
            </w:pPr>
          </w:p>
        </w:tc>
        <w:tc>
          <w:tcPr>
            <w:tcW w:w="3617"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sz w:val="20"/>
                <w:szCs w:val="20"/>
                <w:lang w:val="x-none" w:eastAsia="x-none" w:bidi="x-none"/>
              </w:rPr>
            </w:pPr>
            <w:r w:rsidRPr="004E7810">
              <w:rPr>
                <w:rFonts w:eastAsia="Calibri"/>
                <w:sz w:val="20"/>
                <w:szCs w:val="20"/>
                <w:lang w:val="x-none" w:eastAsia="x-none" w:bidi="x-none"/>
              </w:rPr>
              <w:t>Bistrica</w:t>
            </w:r>
          </w:p>
        </w:tc>
        <w:tc>
          <w:tcPr>
            <w:tcW w:w="3429"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sz w:val="20"/>
                <w:szCs w:val="20"/>
                <w:lang w:val="x-none" w:eastAsia="x-none" w:bidi="x-none"/>
              </w:rPr>
            </w:pPr>
            <w:r w:rsidRPr="004E7810">
              <w:rPr>
                <w:rFonts w:eastAsia="Calibri"/>
                <w:sz w:val="20"/>
                <w:szCs w:val="20"/>
                <w:lang w:val="x-none" w:eastAsia="x-none" w:bidi="x-none"/>
              </w:rPr>
              <w:t>1</w:t>
            </w:r>
          </w:p>
        </w:tc>
      </w:tr>
      <w:tr w:rsidR="004E7810" w:rsidRPr="004E7810" w:rsidTr="004E7810">
        <w:tc>
          <w:tcPr>
            <w:tcW w:w="1951" w:type="dxa"/>
            <w:vMerge w:val="restart"/>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sz w:val="20"/>
                <w:szCs w:val="20"/>
                <w:lang w:val="x-none" w:eastAsia="x-none" w:bidi="x-none"/>
              </w:rPr>
            </w:pPr>
            <w:r w:rsidRPr="004E7810">
              <w:rPr>
                <w:rFonts w:eastAsia="Calibri"/>
                <w:sz w:val="20"/>
                <w:szCs w:val="20"/>
                <w:lang w:val="x-none" w:eastAsia="x-none" w:bidi="x-none"/>
              </w:rPr>
              <w:lastRenderedPageBreak/>
              <w:t>Mokronog</w:t>
            </w:r>
          </w:p>
        </w:tc>
        <w:tc>
          <w:tcPr>
            <w:tcW w:w="3617"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sz w:val="20"/>
                <w:szCs w:val="20"/>
                <w:lang w:val="x-none" w:eastAsia="x-none" w:bidi="x-none"/>
              </w:rPr>
            </w:pPr>
            <w:r w:rsidRPr="004E7810">
              <w:rPr>
                <w:rFonts w:eastAsia="Calibri"/>
                <w:sz w:val="20"/>
                <w:szCs w:val="20"/>
                <w:lang w:val="x-none" w:eastAsia="x-none" w:bidi="x-none"/>
              </w:rPr>
              <w:t>Ribjek</w:t>
            </w:r>
          </w:p>
        </w:tc>
        <w:tc>
          <w:tcPr>
            <w:tcW w:w="3429"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sz w:val="20"/>
                <w:szCs w:val="20"/>
                <w:lang w:val="x-none" w:eastAsia="x-none" w:bidi="x-none"/>
              </w:rPr>
            </w:pPr>
            <w:r w:rsidRPr="004E7810">
              <w:rPr>
                <w:rFonts w:eastAsia="Calibri"/>
                <w:sz w:val="20"/>
                <w:szCs w:val="20"/>
                <w:lang w:val="x-none" w:eastAsia="x-none" w:bidi="x-none"/>
              </w:rPr>
              <w:t>1</w:t>
            </w:r>
          </w:p>
        </w:tc>
      </w:tr>
      <w:tr w:rsidR="004E7810" w:rsidRPr="004E7810" w:rsidTr="004E7810">
        <w:trPr>
          <w:trHeight w:val="2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4E7810" w:rsidRPr="004E7810" w:rsidRDefault="004E7810" w:rsidP="004E7810">
            <w:pPr>
              <w:spacing w:line="256" w:lineRule="auto"/>
              <w:rPr>
                <w:rFonts w:eastAsia="Calibri"/>
                <w:sz w:val="20"/>
                <w:szCs w:val="20"/>
                <w:lang w:val="x-none" w:eastAsia="x-none" w:bidi="x-none"/>
              </w:rPr>
            </w:pPr>
          </w:p>
        </w:tc>
        <w:tc>
          <w:tcPr>
            <w:tcW w:w="3617"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sz w:val="20"/>
                <w:szCs w:val="20"/>
                <w:lang w:val="x-none" w:eastAsia="x-none" w:bidi="x-none"/>
              </w:rPr>
            </w:pPr>
            <w:r w:rsidRPr="004E7810">
              <w:rPr>
                <w:rFonts w:eastAsia="Calibri"/>
                <w:sz w:val="20"/>
                <w:szCs w:val="20"/>
                <w:lang w:val="x-none" w:eastAsia="x-none" w:bidi="x-none"/>
              </w:rPr>
              <w:t>Paradiž</w:t>
            </w:r>
          </w:p>
        </w:tc>
        <w:tc>
          <w:tcPr>
            <w:tcW w:w="3429"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sz w:val="20"/>
                <w:szCs w:val="20"/>
                <w:lang w:val="x-none" w:eastAsia="x-none" w:bidi="x-none"/>
              </w:rPr>
            </w:pPr>
            <w:r w:rsidRPr="004E7810">
              <w:rPr>
                <w:rFonts w:eastAsia="Calibri"/>
                <w:sz w:val="20"/>
                <w:szCs w:val="20"/>
                <w:lang w:val="x-none" w:eastAsia="x-none" w:bidi="x-none"/>
              </w:rPr>
              <w:t>1</w:t>
            </w:r>
          </w:p>
        </w:tc>
      </w:tr>
      <w:tr w:rsidR="004E7810" w:rsidRPr="004E7810" w:rsidTr="004E7810">
        <w:trPr>
          <w:trHeight w:val="244"/>
        </w:trPr>
        <w:tc>
          <w:tcPr>
            <w:tcW w:w="0" w:type="auto"/>
            <w:vMerge/>
            <w:tcBorders>
              <w:top w:val="single" w:sz="4" w:space="0" w:color="auto"/>
              <w:left w:val="single" w:sz="4" w:space="0" w:color="auto"/>
              <w:bottom w:val="single" w:sz="4" w:space="0" w:color="auto"/>
              <w:right w:val="single" w:sz="4" w:space="0" w:color="auto"/>
            </w:tcBorders>
            <w:vAlign w:val="center"/>
            <w:hideMark/>
          </w:tcPr>
          <w:p w:rsidR="004E7810" w:rsidRPr="004E7810" w:rsidRDefault="004E7810" w:rsidP="004E7810">
            <w:pPr>
              <w:spacing w:line="256" w:lineRule="auto"/>
              <w:rPr>
                <w:rFonts w:eastAsia="Calibri"/>
                <w:sz w:val="20"/>
                <w:szCs w:val="20"/>
                <w:lang w:val="x-none" w:eastAsia="x-none" w:bidi="x-none"/>
              </w:rPr>
            </w:pPr>
          </w:p>
        </w:tc>
        <w:tc>
          <w:tcPr>
            <w:tcW w:w="3617"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sz w:val="20"/>
                <w:szCs w:val="20"/>
                <w:lang w:val="x-none" w:eastAsia="x-none" w:bidi="x-none"/>
              </w:rPr>
            </w:pPr>
            <w:r w:rsidRPr="004E7810">
              <w:rPr>
                <w:rFonts w:eastAsia="Calibri"/>
                <w:sz w:val="20"/>
                <w:szCs w:val="20"/>
                <w:lang w:val="x-none" w:eastAsia="x-none" w:bidi="x-none"/>
              </w:rPr>
              <w:t xml:space="preserve"> Trebelno</w:t>
            </w:r>
          </w:p>
        </w:tc>
        <w:tc>
          <w:tcPr>
            <w:tcW w:w="3429"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sz w:val="20"/>
                <w:szCs w:val="20"/>
                <w:lang w:val="x-none" w:eastAsia="x-none" w:bidi="x-none"/>
              </w:rPr>
            </w:pPr>
            <w:r w:rsidRPr="004E7810">
              <w:rPr>
                <w:rFonts w:eastAsia="Calibri"/>
                <w:sz w:val="20"/>
                <w:szCs w:val="20"/>
                <w:lang w:val="x-none" w:eastAsia="x-none" w:bidi="x-none"/>
              </w:rPr>
              <w:t>2</w:t>
            </w:r>
          </w:p>
        </w:tc>
      </w:tr>
      <w:tr w:rsidR="004E7810" w:rsidRPr="004E7810" w:rsidTr="004E7810">
        <w:trPr>
          <w:trHeight w:val="165"/>
        </w:trPr>
        <w:tc>
          <w:tcPr>
            <w:tcW w:w="0" w:type="auto"/>
            <w:tcBorders>
              <w:top w:val="single" w:sz="4" w:space="0" w:color="auto"/>
              <w:left w:val="single" w:sz="4" w:space="0" w:color="auto"/>
              <w:bottom w:val="single" w:sz="4" w:space="0" w:color="auto"/>
              <w:right w:val="single" w:sz="4" w:space="0" w:color="auto"/>
            </w:tcBorders>
            <w:vAlign w:val="center"/>
            <w:hideMark/>
          </w:tcPr>
          <w:p w:rsidR="004E7810" w:rsidRPr="004E7810" w:rsidRDefault="004E7810" w:rsidP="004E7810">
            <w:pPr>
              <w:spacing w:line="276" w:lineRule="auto"/>
              <w:jc w:val="center"/>
              <w:rPr>
                <w:rFonts w:eastAsia="Calibri"/>
                <w:sz w:val="20"/>
                <w:szCs w:val="20"/>
                <w:lang w:val="x-none" w:eastAsia="x-none" w:bidi="x-none"/>
              </w:rPr>
            </w:pPr>
            <w:r w:rsidRPr="004E7810">
              <w:rPr>
                <w:rFonts w:eastAsia="Calibri"/>
                <w:sz w:val="20"/>
                <w:szCs w:val="20"/>
                <w:lang w:val="x-none" w:eastAsia="x-none" w:bidi="x-none"/>
              </w:rPr>
              <w:t>Žužemberk</w:t>
            </w:r>
          </w:p>
        </w:tc>
        <w:tc>
          <w:tcPr>
            <w:tcW w:w="3617"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sz w:val="20"/>
                <w:szCs w:val="20"/>
                <w:lang w:val="x-none" w:eastAsia="x-none" w:bidi="x-none"/>
              </w:rPr>
            </w:pPr>
            <w:r w:rsidRPr="004E7810">
              <w:rPr>
                <w:rFonts w:eastAsia="Calibri"/>
                <w:sz w:val="20"/>
                <w:szCs w:val="20"/>
                <w:lang w:val="x-none" w:eastAsia="x-none" w:bidi="x-none"/>
              </w:rPr>
              <w:t>Log</w:t>
            </w:r>
          </w:p>
        </w:tc>
        <w:tc>
          <w:tcPr>
            <w:tcW w:w="3429"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sz w:val="20"/>
                <w:szCs w:val="20"/>
                <w:lang w:val="x-none" w:eastAsia="x-none" w:bidi="x-none"/>
              </w:rPr>
            </w:pPr>
            <w:r w:rsidRPr="004E7810">
              <w:rPr>
                <w:rFonts w:eastAsia="Calibri"/>
                <w:sz w:val="20"/>
                <w:szCs w:val="20"/>
                <w:lang w:val="x-none" w:eastAsia="x-none" w:bidi="x-none"/>
              </w:rPr>
              <w:t>1</w:t>
            </w:r>
          </w:p>
        </w:tc>
      </w:tr>
      <w:tr w:rsidR="004E7810" w:rsidRPr="004E7810" w:rsidTr="004E7810">
        <w:tc>
          <w:tcPr>
            <w:tcW w:w="1951" w:type="dxa"/>
            <w:vMerge w:val="restart"/>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sz w:val="20"/>
                <w:szCs w:val="20"/>
                <w:lang w:val="x-none" w:eastAsia="x-none" w:bidi="x-none"/>
              </w:rPr>
            </w:pPr>
            <w:r w:rsidRPr="004E7810">
              <w:rPr>
                <w:rFonts w:eastAsia="Calibri"/>
                <w:sz w:val="20"/>
                <w:szCs w:val="20"/>
                <w:lang w:val="x-none" w:eastAsia="x-none" w:bidi="x-none"/>
              </w:rPr>
              <w:t>Trebnje</w:t>
            </w:r>
          </w:p>
        </w:tc>
        <w:tc>
          <w:tcPr>
            <w:tcW w:w="3617"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sz w:val="20"/>
                <w:szCs w:val="20"/>
                <w:lang w:val="x-none" w:eastAsia="x-none" w:bidi="x-none"/>
              </w:rPr>
            </w:pPr>
            <w:r w:rsidRPr="004E7810">
              <w:rPr>
                <w:rFonts w:eastAsia="Calibri"/>
                <w:sz w:val="20"/>
                <w:szCs w:val="20"/>
                <w:lang w:val="x-none" w:eastAsia="x-none" w:bidi="x-none"/>
              </w:rPr>
              <w:t>Trebnje</w:t>
            </w:r>
          </w:p>
        </w:tc>
        <w:tc>
          <w:tcPr>
            <w:tcW w:w="3429"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sz w:val="20"/>
                <w:szCs w:val="20"/>
                <w:lang w:val="x-none" w:eastAsia="x-none" w:bidi="x-none"/>
              </w:rPr>
            </w:pPr>
            <w:r w:rsidRPr="004E7810">
              <w:rPr>
                <w:rFonts w:eastAsia="Calibri"/>
                <w:sz w:val="20"/>
                <w:szCs w:val="20"/>
                <w:lang w:val="x-none" w:eastAsia="x-none" w:bidi="x-none"/>
              </w:rPr>
              <w:t>1</w:t>
            </w:r>
          </w:p>
        </w:tc>
      </w:tr>
      <w:tr w:rsidR="004E7810" w:rsidRPr="004E7810" w:rsidTr="004E7810">
        <w:trPr>
          <w:trHeight w:val="2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4E7810" w:rsidRPr="004E7810" w:rsidRDefault="004E7810" w:rsidP="004E7810">
            <w:pPr>
              <w:spacing w:line="256" w:lineRule="auto"/>
              <w:rPr>
                <w:rFonts w:eastAsia="Calibri"/>
                <w:sz w:val="20"/>
                <w:szCs w:val="20"/>
                <w:lang w:val="x-none" w:eastAsia="x-none" w:bidi="x-none"/>
              </w:rPr>
            </w:pPr>
          </w:p>
        </w:tc>
        <w:tc>
          <w:tcPr>
            <w:tcW w:w="3617"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sz w:val="20"/>
                <w:szCs w:val="20"/>
                <w:lang w:val="x-none" w:eastAsia="x-none" w:bidi="x-none"/>
              </w:rPr>
            </w:pPr>
            <w:r w:rsidRPr="004E7810">
              <w:rPr>
                <w:rFonts w:eastAsia="Calibri"/>
                <w:sz w:val="20"/>
                <w:szCs w:val="20"/>
                <w:lang w:val="x-none" w:eastAsia="x-none" w:bidi="x-none"/>
              </w:rPr>
              <w:t>Dobrnič</w:t>
            </w:r>
          </w:p>
        </w:tc>
        <w:tc>
          <w:tcPr>
            <w:tcW w:w="3429"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sz w:val="20"/>
                <w:szCs w:val="20"/>
                <w:lang w:val="x-none" w:eastAsia="x-none" w:bidi="x-none"/>
              </w:rPr>
            </w:pPr>
            <w:r w:rsidRPr="004E7810">
              <w:rPr>
                <w:rFonts w:eastAsia="Calibri"/>
                <w:sz w:val="20"/>
                <w:szCs w:val="20"/>
                <w:lang w:val="x-none" w:eastAsia="x-none" w:bidi="x-none"/>
              </w:rPr>
              <w:t>1</w:t>
            </w:r>
          </w:p>
        </w:tc>
      </w:tr>
      <w:tr w:rsidR="004E7810" w:rsidRPr="004E7810" w:rsidTr="004E781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4E7810" w:rsidRPr="004E7810" w:rsidRDefault="004E7810" w:rsidP="004E7810">
            <w:pPr>
              <w:spacing w:line="256" w:lineRule="auto"/>
              <w:rPr>
                <w:rFonts w:eastAsia="Calibri"/>
                <w:sz w:val="20"/>
                <w:szCs w:val="20"/>
                <w:lang w:val="x-none" w:eastAsia="x-none" w:bidi="x-none"/>
              </w:rPr>
            </w:pPr>
          </w:p>
        </w:tc>
        <w:tc>
          <w:tcPr>
            <w:tcW w:w="3617"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sz w:val="20"/>
                <w:szCs w:val="20"/>
                <w:lang w:val="x-none" w:eastAsia="x-none" w:bidi="x-none"/>
              </w:rPr>
            </w:pPr>
            <w:r w:rsidRPr="004E7810">
              <w:rPr>
                <w:rFonts w:eastAsia="Calibri"/>
                <w:sz w:val="20"/>
                <w:szCs w:val="20"/>
                <w:lang w:val="x-none" w:eastAsia="x-none" w:bidi="x-none"/>
              </w:rPr>
              <w:t>Pra</w:t>
            </w:r>
            <w:r w:rsidRPr="004E7810">
              <w:rPr>
                <w:rFonts w:eastAsia="Calibri"/>
                <w:sz w:val="20"/>
                <w:szCs w:val="20"/>
                <w:lang w:eastAsia="x-none" w:bidi="x-none"/>
              </w:rPr>
              <w:t>p</w:t>
            </w:r>
            <w:r w:rsidRPr="004E7810">
              <w:rPr>
                <w:rFonts w:eastAsia="Calibri"/>
                <w:sz w:val="20"/>
                <w:szCs w:val="20"/>
                <w:lang w:val="x-none" w:eastAsia="x-none" w:bidi="x-none"/>
              </w:rPr>
              <w:t>roče</w:t>
            </w:r>
          </w:p>
        </w:tc>
        <w:tc>
          <w:tcPr>
            <w:tcW w:w="3429"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sz w:val="20"/>
                <w:szCs w:val="20"/>
                <w:lang w:val="x-none" w:eastAsia="x-none" w:bidi="x-none"/>
              </w:rPr>
            </w:pPr>
            <w:r w:rsidRPr="004E7810">
              <w:rPr>
                <w:rFonts w:eastAsia="Calibri"/>
                <w:sz w:val="20"/>
                <w:szCs w:val="20"/>
                <w:lang w:val="x-none" w:eastAsia="x-none" w:bidi="x-none"/>
              </w:rPr>
              <w:t>1</w:t>
            </w:r>
          </w:p>
        </w:tc>
      </w:tr>
      <w:tr w:rsidR="004E7810" w:rsidRPr="004E7810" w:rsidTr="004E781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4E7810" w:rsidRPr="004E7810" w:rsidRDefault="004E7810" w:rsidP="004E7810">
            <w:pPr>
              <w:spacing w:line="256" w:lineRule="auto"/>
              <w:rPr>
                <w:rFonts w:eastAsia="Calibri"/>
                <w:sz w:val="20"/>
                <w:szCs w:val="20"/>
                <w:lang w:val="x-none" w:eastAsia="x-none" w:bidi="x-none"/>
              </w:rPr>
            </w:pPr>
          </w:p>
        </w:tc>
        <w:tc>
          <w:tcPr>
            <w:tcW w:w="3617"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sz w:val="20"/>
                <w:szCs w:val="20"/>
                <w:lang w:val="x-none" w:eastAsia="x-none" w:bidi="x-none"/>
              </w:rPr>
            </w:pPr>
            <w:r w:rsidRPr="004E7810">
              <w:rPr>
                <w:rFonts w:eastAsia="Calibri"/>
                <w:sz w:val="20"/>
                <w:szCs w:val="20"/>
                <w:lang w:val="x-none" w:eastAsia="x-none" w:bidi="x-none"/>
              </w:rPr>
              <w:t xml:space="preserve">Babna Gora </w:t>
            </w:r>
          </w:p>
        </w:tc>
        <w:tc>
          <w:tcPr>
            <w:tcW w:w="3429"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sz w:val="20"/>
                <w:szCs w:val="20"/>
                <w:lang w:val="x-none" w:eastAsia="x-none" w:bidi="x-none"/>
              </w:rPr>
            </w:pPr>
            <w:r w:rsidRPr="004E7810">
              <w:rPr>
                <w:rFonts w:eastAsia="Calibri"/>
                <w:sz w:val="20"/>
                <w:szCs w:val="20"/>
                <w:lang w:val="x-none" w:eastAsia="x-none" w:bidi="x-none"/>
              </w:rPr>
              <w:t>1</w:t>
            </w:r>
          </w:p>
        </w:tc>
      </w:tr>
      <w:tr w:rsidR="004E7810" w:rsidRPr="004E7810" w:rsidTr="004E7810">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4E7810" w:rsidRPr="004E7810" w:rsidRDefault="004E7810" w:rsidP="004E7810">
            <w:pPr>
              <w:spacing w:line="256" w:lineRule="auto"/>
              <w:rPr>
                <w:rFonts w:eastAsia="Calibri"/>
                <w:sz w:val="20"/>
                <w:szCs w:val="20"/>
                <w:lang w:val="x-none" w:eastAsia="x-none" w:bidi="x-none"/>
              </w:rPr>
            </w:pPr>
          </w:p>
        </w:tc>
        <w:tc>
          <w:tcPr>
            <w:tcW w:w="3617"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sz w:val="20"/>
                <w:szCs w:val="20"/>
                <w:lang w:val="x-none" w:eastAsia="x-none" w:bidi="x-none"/>
              </w:rPr>
            </w:pPr>
            <w:r w:rsidRPr="004E7810">
              <w:rPr>
                <w:rFonts w:eastAsia="Calibri"/>
                <w:sz w:val="20"/>
                <w:szCs w:val="20"/>
                <w:lang w:val="x-none" w:eastAsia="x-none" w:bidi="x-none"/>
              </w:rPr>
              <w:t>Češnjevek</w:t>
            </w:r>
          </w:p>
        </w:tc>
        <w:tc>
          <w:tcPr>
            <w:tcW w:w="3429"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sz w:val="20"/>
                <w:szCs w:val="20"/>
                <w:lang w:val="x-none" w:eastAsia="x-none" w:bidi="x-none"/>
              </w:rPr>
            </w:pPr>
            <w:r w:rsidRPr="004E7810">
              <w:rPr>
                <w:rFonts w:eastAsia="Calibri"/>
                <w:sz w:val="20"/>
                <w:szCs w:val="20"/>
                <w:lang w:val="x-none" w:eastAsia="x-none" w:bidi="x-none"/>
              </w:rPr>
              <w:t>2</w:t>
            </w:r>
          </w:p>
        </w:tc>
      </w:tr>
      <w:tr w:rsidR="004E7810" w:rsidRPr="004E7810" w:rsidTr="004E7810">
        <w:tc>
          <w:tcPr>
            <w:tcW w:w="0" w:type="auto"/>
            <w:vMerge/>
            <w:tcBorders>
              <w:top w:val="single" w:sz="4" w:space="0" w:color="auto"/>
              <w:left w:val="single" w:sz="4" w:space="0" w:color="auto"/>
              <w:bottom w:val="single" w:sz="4" w:space="0" w:color="auto"/>
              <w:right w:val="single" w:sz="4" w:space="0" w:color="auto"/>
            </w:tcBorders>
            <w:vAlign w:val="center"/>
            <w:hideMark/>
          </w:tcPr>
          <w:p w:rsidR="004E7810" w:rsidRPr="004E7810" w:rsidRDefault="004E7810" w:rsidP="004E7810">
            <w:pPr>
              <w:spacing w:line="256" w:lineRule="auto"/>
              <w:rPr>
                <w:rFonts w:eastAsia="Calibri"/>
                <w:sz w:val="20"/>
                <w:szCs w:val="20"/>
                <w:lang w:val="x-none" w:eastAsia="x-none" w:bidi="x-none"/>
              </w:rPr>
            </w:pPr>
          </w:p>
        </w:tc>
        <w:tc>
          <w:tcPr>
            <w:tcW w:w="3617" w:type="dxa"/>
            <w:tcBorders>
              <w:top w:val="nil"/>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sz w:val="20"/>
                <w:szCs w:val="20"/>
                <w:lang w:val="x-none" w:eastAsia="x-none" w:bidi="x-none"/>
              </w:rPr>
            </w:pPr>
            <w:r w:rsidRPr="004E7810">
              <w:rPr>
                <w:rFonts w:eastAsia="Calibri"/>
                <w:sz w:val="20"/>
                <w:szCs w:val="20"/>
                <w:lang w:val="x-none" w:eastAsia="x-none" w:bidi="x-none"/>
              </w:rPr>
              <w:t>Preska pri Dobrniču</w:t>
            </w:r>
          </w:p>
        </w:tc>
        <w:tc>
          <w:tcPr>
            <w:tcW w:w="3429"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sz w:val="20"/>
                <w:szCs w:val="20"/>
                <w:lang w:val="x-none" w:eastAsia="x-none" w:bidi="x-none"/>
              </w:rPr>
            </w:pPr>
            <w:r w:rsidRPr="004E7810">
              <w:rPr>
                <w:rFonts w:eastAsia="Calibri"/>
                <w:sz w:val="20"/>
                <w:szCs w:val="20"/>
                <w:lang w:val="x-none" w:eastAsia="x-none" w:bidi="x-none"/>
              </w:rPr>
              <w:t>1</w:t>
            </w:r>
          </w:p>
        </w:tc>
      </w:tr>
      <w:tr w:rsidR="004E7810" w:rsidRPr="004E7810" w:rsidTr="004E7810">
        <w:trPr>
          <w:trHeight w:val="2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E7810" w:rsidRPr="004E7810" w:rsidRDefault="004E7810" w:rsidP="004E7810">
            <w:pPr>
              <w:spacing w:line="256" w:lineRule="auto"/>
              <w:rPr>
                <w:rFonts w:eastAsia="Calibri"/>
                <w:sz w:val="20"/>
                <w:szCs w:val="20"/>
                <w:lang w:val="x-none" w:eastAsia="x-none" w:bidi="x-none"/>
              </w:rPr>
            </w:pPr>
          </w:p>
        </w:tc>
        <w:tc>
          <w:tcPr>
            <w:tcW w:w="3617"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sz w:val="20"/>
                <w:szCs w:val="20"/>
                <w:lang w:val="x-none" w:eastAsia="x-none" w:bidi="x-none"/>
              </w:rPr>
            </w:pPr>
            <w:r w:rsidRPr="004E7810">
              <w:rPr>
                <w:rFonts w:eastAsia="Calibri"/>
                <w:sz w:val="20"/>
                <w:szCs w:val="20"/>
                <w:lang w:val="x-none" w:eastAsia="x-none" w:bidi="x-none"/>
              </w:rPr>
              <w:t>Dol pri Trebnjem</w:t>
            </w:r>
          </w:p>
        </w:tc>
        <w:tc>
          <w:tcPr>
            <w:tcW w:w="3429"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sz w:val="20"/>
                <w:szCs w:val="20"/>
                <w:lang w:val="x-none" w:eastAsia="x-none" w:bidi="x-none"/>
              </w:rPr>
            </w:pPr>
            <w:r w:rsidRPr="004E7810">
              <w:rPr>
                <w:rFonts w:eastAsia="Calibri"/>
                <w:sz w:val="20"/>
                <w:szCs w:val="20"/>
                <w:lang w:val="x-none" w:eastAsia="x-none" w:bidi="x-none"/>
              </w:rPr>
              <w:t>1</w:t>
            </w:r>
          </w:p>
        </w:tc>
      </w:tr>
      <w:tr w:rsidR="004E7810" w:rsidRPr="004E7810" w:rsidTr="004E7810">
        <w:trPr>
          <w:trHeight w:val="92"/>
        </w:trPr>
        <w:tc>
          <w:tcPr>
            <w:tcW w:w="0" w:type="auto"/>
            <w:vMerge/>
            <w:tcBorders>
              <w:top w:val="single" w:sz="4" w:space="0" w:color="auto"/>
              <w:left w:val="single" w:sz="4" w:space="0" w:color="auto"/>
              <w:bottom w:val="single" w:sz="4" w:space="0" w:color="auto"/>
              <w:right w:val="single" w:sz="4" w:space="0" w:color="auto"/>
            </w:tcBorders>
            <w:vAlign w:val="center"/>
            <w:hideMark/>
          </w:tcPr>
          <w:p w:rsidR="004E7810" w:rsidRPr="004E7810" w:rsidRDefault="004E7810" w:rsidP="004E7810">
            <w:pPr>
              <w:spacing w:line="256" w:lineRule="auto"/>
              <w:rPr>
                <w:rFonts w:eastAsia="Calibri"/>
                <w:sz w:val="20"/>
                <w:szCs w:val="20"/>
                <w:lang w:val="x-none" w:eastAsia="x-none" w:bidi="x-none"/>
              </w:rPr>
            </w:pPr>
          </w:p>
        </w:tc>
        <w:tc>
          <w:tcPr>
            <w:tcW w:w="3617"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sz w:val="20"/>
                <w:szCs w:val="20"/>
                <w:lang w:val="x-none" w:eastAsia="x-none" w:bidi="x-none"/>
              </w:rPr>
            </w:pPr>
            <w:r w:rsidRPr="004E7810">
              <w:rPr>
                <w:rFonts w:eastAsia="Calibri"/>
                <w:sz w:val="20"/>
                <w:szCs w:val="20"/>
                <w:lang w:val="x-none" w:eastAsia="x-none" w:bidi="x-none"/>
              </w:rPr>
              <w:t>Vejar</w:t>
            </w:r>
          </w:p>
        </w:tc>
        <w:tc>
          <w:tcPr>
            <w:tcW w:w="3429"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sz w:val="20"/>
                <w:szCs w:val="20"/>
                <w:lang w:val="x-none" w:eastAsia="x-none" w:bidi="x-none"/>
              </w:rPr>
            </w:pPr>
            <w:r w:rsidRPr="004E7810">
              <w:rPr>
                <w:rFonts w:eastAsia="Calibri"/>
                <w:sz w:val="20"/>
                <w:szCs w:val="20"/>
                <w:lang w:val="x-none" w:eastAsia="x-none" w:bidi="x-none"/>
              </w:rPr>
              <w:t>4</w:t>
            </w:r>
          </w:p>
        </w:tc>
      </w:tr>
      <w:tr w:rsidR="004E7810" w:rsidRPr="004E7810" w:rsidTr="004E7810">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E7810" w:rsidRPr="004E7810" w:rsidRDefault="004E7810" w:rsidP="004E7810">
            <w:pPr>
              <w:spacing w:line="256" w:lineRule="auto"/>
              <w:rPr>
                <w:rFonts w:eastAsia="Calibri"/>
                <w:sz w:val="20"/>
                <w:szCs w:val="20"/>
                <w:lang w:val="x-none" w:eastAsia="x-none" w:bidi="x-none"/>
              </w:rPr>
            </w:pPr>
          </w:p>
        </w:tc>
        <w:tc>
          <w:tcPr>
            <w:tcW w:w="3617"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sz w:val="20"/>
                <w:szCs w:val="20"/>
                <w:lang w:val="x-none" w:eastAsia="x-none" w:bidi="x-none"/>
              </w:rPr>
            </w:pPr>
            <w:r w:rsidRPr="004E7810">
              <w:rPr>
                <w:rFonts w:eastAsia="Calibri"/>
                <w:sz w:val="20"/>
                <w:szCs w:val="20"/>
                <w:lang w:val="x-none" w:eastAsia="x-none" w:bidi="x-none"/>
              </w:rPr>
              <w:t>Replje</w:t>
            </w:r>
          </w:p>
        </w:tc>
        <w:tc>
          <w:tcPr>
            <w:tcW w:w="3429"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sz w:val="20"/>
                <w:szCs w:val="20"/>
                <w:lang w:val="x-none" w:eastAsia="x-none" w:bidi="x-none"/>
              </w:rPr>
            </w:pPr>
            <w:r w:rsidRPr="004E7810">
              <w:rPr>
                <w:rFonts w:eastAsia="Calibri"/>
                <w:sz w:val="20"/>
                <w:szCs w:val="20"/>
                <w:lang w:val="x-none" w:eastAsia="x-none" w:bidi="x-none"/>
              </w:rPr>
              <w:t>1</w:t>
            </w:r>
          </w:p>
        </w:tc>
      </w:tr>
      <w:tr w:rsidR="004E7810" w:rsidRPr="004E7810" w:rsidTr="004E7810">
        <w:trPr>
          <w:trHeight w:val="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4E7810" w:rsidRPr="004E7810" w:rsidRDefault="004E7810" w:rsidP="004E7810">
            <w:pPr>
              <w:spacing w:line="256" w:lineRule="auto"/>
              <w:rPr>
                <w:rFonts w:eastAsia="Calibri"/>
                <w:sz w:val="20"/>
                <w:szCs w:val="20"/>
                <w:lang w:val="x-none" w:eastAsia="x-none" w:bidi="x-none"/>
              </w:rPr>
            </w:pPr>
          </w:p>
        </w:tc>
        <w:tc>
          <w:tcPr>
            <w:tcW w:w="3617"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sz w:val="20"/>
                <w:szCs w:val="20"/>
                <w:lang w:val="x-none" w:eastAsia="x-none" w:bidi="x-none"/>
              </w:rPr>
            </w:pPr>
            <w:r w:rsidRPr="004E7810">
              <w:rPr>
                <w:rFonts w:eastAsia="Calibri"/>
                <w:sz w:val="20"/>
                <w:szCs w:val="20"/>
                <w:lang w:val="x-none" w:eastAsia="x-none" w:bidi="x-none"/>
              </w:rPr>
              <w:t>Martinja vas</w:t>
            </w:r>
          </w:p>
        </w:tc>
        <w:tc>
          <w:tcPr>
            <w:tcW w:w="3429"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sz w:val="20"/>
                <w:szCs w:val="20"/>
                <w:lang w:val="x-none" w:eastAsia="x-none" w:bidi="x-none"/>
              </w:rPr>
            </w:pPr>
            <w:r w:rsidRPr="004E7810">
              <w:rPr>
                <w:rFonts w:eastAsia="Calibri"/>
                <w:sz w:val="20"/>
                <w:szCs w:val="20"/>
                <w:lang w:val="x-none" w:eastAsia="x-none" w:bidi="x-none"/>
              </w:rPr>
              <w:t>1</w:t>
            </w:r>
          </w:p>
        </w:tc>
      </w:tr>
      <w:tr w:rsidR="004E7810" w:rsidRPr="004E7810" w:rsidTr="004E7810">
        <w:tc>
          <w:tcPr>
            <w:tcW w:w="0" w:type="auto"/>
            <w:vMerge/>
            <w:tcBorders>
              <w:top w:val="single" w:sz="4" w:space="0" w:color="auto"/>
              <w:left w:val="single" w:sz="4" w:space="0" w:color="auto"/>
              <w:bottom w:val="single" w:sz="4" w:space="0" w:color="auto"/>
              <w:right w:val="single" w:sz="4" w:space="0" w:color="auto"/>
            </w:tcBorders>
            <w:vAlign w:val="center"/>
            <w:hideMark/>
          </w:tcPr>
          <w:p w:rsidR="004E7810" w:rsidRPr="004E7810" w:rsidRDefault="004E7810" w:rsidP="004E7810">
            <w:pPr>
              <w:spacing w:line="256" w:lineRule="auto"/>
              <w:rPr>
                <w:rFonts w:eastAsia="Calibri"/>
                <w:sz w:val="20"/>
                <w:szCs w:val="20"/>
                <w:lang w:val="x-none" w:eastAsia="x-none" w:bidi="x-none"/>
              </w:rPr>
            </w:pPr>
          </w:p>
        </w:tc>
        <w:tc>
          <w:tcPr>
            <w:tcW w:w="3617"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sz w:val="20"/>
                <w:szCs w:val="20"/>
                <w:lang w:val="x-none" w:eastAsia="x-none" w:bidi="x-none"/>
              </w:rPr>
            </w:pPr>
            <w:r w:rsidRPr="004E7810">
              <w:rPr>
                <w:rFonts w:eastAsia="Calibri"/>
                <w:sz w:val="20"/>
                <w:szCs w:val="20"/>
                <w:lang w:val="x-none" w:eastAsia="x-none" w:bidi="x-none"/>
              </w:rPr>
              <w:t>Reva</w:t>
            </w:r>
          </w:p>
        </w:tc>
        <w:tc>
          <w:tcPr>
            <w:tcW w:w="3429"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sz w:val="20"/>
                <w:szCs w:val="20"/>
                <w:lang w:val="x-none" w:eastAsia="x-none" w:bidi="x-none"/>
              </w:rPr>
            </w:pPr>
            <w:r w:rsidRPr="004E7810">
              <w:rPr>
                <w:rFonts w:eastAsia="Calibri"/>
                <w:sz w:val="20"/>
                <w:szCs w:val="20"/>
                <w:lang w:val="x-none" w:eastAsia="x-none" w:bidi="x-none"/>
              </w:rPr>
              <w:t>1</w:t>
            </w:r>
          </w:p>
        </w:tc>
      </w:tr>
      <w:tr w:rsidR="004E7810" w:rsidRPr="004E7810" w:rsidTr="004E7810">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4E7810" w:rsidRPr="004E7810" w:rsidRDefault="004E7810" w:rsidP="004E7810">
            <w:pPr>
              <w:spacing w:line="256" w:lineRule="auto"/>
              <w:rPr>
                <w:rFonts w:eastAsia="Calibri"/>
                <w:sz w:val="20"/>
                <w:szCs w:val="20"/>
                <w:lang w:val="x-none" w:eastAsia="x-none" w:bidi="x-none"/>
              </w:rPr>
            </w:pPr>
          </w:p>
        </w:tc>
        <w:tc>
          <w:tcPr>
            <w:tcW w:w="3617"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sz w:val="20"/>
                <w:szCs w:val="20"/>
                <w:lang w:val="x-none" w:eastAsia="x-none" w:bidi="x-none"/>
              </w:rPr>
            </w:pPr>
            <w:r w:rsidRPr="004E7810">
              <w:rPr>
                <w:rFonts w:eastAsia="Calibri"/>
                <w:sz w:val="20"/>
                <w:szCs w:val="20"/>
                <w:lang w:val="x-none" w:eastAsia="x-none" w:bidi="x-none"/>
              </w:rPr>
              <w:t>Breza</w:t>
            </w:r>
          </w:p>
        </w:tc>
        <w:tc>
          <w:tcPr>
            <w:tcW w:w="3429"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sz w:val="20"/>
                <w:szCs w:val="20"/>
                <w:lang w:val="x-none" w:eastAsia="x-none" w:bidi="x-none"/>
              </w:rPr>
            </w:pPr>
            <w:r w:rsidRPr="004E7810">
              <w:rPr>
                <w:rFonts w:eastAsia="Calibri"/>
                <w:sz w:val="20"/>
                <w:szCs w:val="20"/>
                <w:lang w:val="x-none" w:eastAsia="x-none" w:bidi="x-none"/>
              </w:rPr>
              <w:t>1</w:t>
            </w:r>
          </w:p>
        </w:tc>
      </w:tr>
      <w:tr w:rsidR="004E7810" w:rsidRPr="004E7810" w:rsidTr="004E7810">
        <w:trPr>
          <w:trHeight w:val="2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4E7810" w:rsidRPr="004E7810" w:rsidRDefault="004E7810" w:rsidP="004E7810">
            <w:pPr>
              <w:spacing w:line="256" w:lineRule="auto"/>
              <w:rPr>
                <w:rFonts w:eastAsia="Calibri"/>
                <w:sz w:val="20"/>
                <w:szCs w:val="20"/>
                <w:lang w:val="x-none" w:eastAsia="x-none" w:bidi="x-none"/>
              </w:rPr>
            </w:pPr>
          </w:p>
        </w:tc>
        <w:tc>
          <w:tcPr>
            <w:tcW w:w="3617"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sz w:val="20"/>
                <w:szCs w:val="20"/>
                <w:lang w:val="x-none" w:eastAsia="x-none" w:bidi="x-none"/>
              </w:rPr>
            </w:pPr>
            <w:r w:rsidRPr="004E7810">
              <w:rPr>
                <w:rFonts w:eastAsia="Calibri"/>
                <w:sz w:val="20"/>
                <w:szCs w:val="20"/>
                <w:lang w:val="x-none" w:eastAsia="x-none" w:bidi="x-none"/>
              </w:rPr>
              <w:t>Dolenja Dobrava</w:t>
            </w:r>
          </w:p>
        </w:tc>
        <w:tc>
          <w:tcPr>
            <w:tcW w:w="3429"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sz w:val="20"/>
                <w:szCs w:val="20"/>
                <w:lang w:val="x-none" w:eastAsia="x-none" w:bidi="x-none"/>
              </w:rPr>
            </w:pPr>
            <w:r w:rsidRPr="004E7810">
              <w:rPr>
                <w:rFonts w:eastAsia="Calibri"/>
                <w:sz w:val="20"/>
                <w:szCs w:val="20"/>
                <w:lang w:val="x-none" w:eastAsia="x-none" w:bidi="x-none"/>
              </w:rPr>
              <w:t>1</w:t>
            </w:r>
          </w:p>
        </w:tc>
      </w:tr>
      <w:tr w:rsidR="004E7810" w:rsidRPr="004E7810" w:rsidTr="004E7810">
        <w:trPr>
          <w:trHeight w:val="2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4E7810" w:rsidRPr="004E7810" w:rsidRDefault="004E7810" w:rsidP="004E7810">
            <w:pPr>
              <w:spacing w:line="256" w:lineRule="auto"/>
              <w:rPr>
                <w:rFonts w:eastAsia="Calibri"/>
                <w:sz w:val="20"/>
                <w:szCs w:val="20"/>
                <w:lang w:val="x-none" w:eastAsia="x-none" w:bidi="x-none"/>
              </w:rPr>
            </w:pPr>
          </w:p>
        </w:tc>
        <w:tc>
          <w:tcPr>
            <w:tcW w:w="3617"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sz w:val="20"/>
                <w:szCs w:val="20"/>
                <w:lang w:val="x-none" w:eastAsia="x-none" w:bidi="x-none"/>
              </w:rPr>
            </w:pPr>
            <w:r w:rsidRPr="004E7810">
              <w:rPr>
                <w:rFonts w:eastAsia="Calibri"/>
                <w:sz w:val="20"/>
                <w:szCs w:val="20"/>
                <w:lang w:val="x-none" w:eastAsia="x-none" w:bidi="x-none"/>
              </w:rPr>
              <w:t>Čatež</w:t>
            </w:r>
          </w:p>
        </w:tc>
        <w:tc>
          <w:tcPr>
            <w:tcW w:w="3429"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sz w:val="20"/>
                <w:szCs w:val="20"/>
                <w:lang w:val="x-none" w:eastAsia="x-none" w:bidi="x-none"/>
              </w:rPr>
            </w:pPr>
            <w:r w:rsidRPr="004E7810">
              <w:rPr>
                <w:rFonts w:eastAsia="Calibri"/>
                <w:sz w:val="20"/>
                <w:szCs w:val="20"/>
                <w:lang w:val="x-none" w:eastAsia="x-none" w:bidi="x-none"/>
              </w:rPr>
              <w:t>1</w:t>
            </w:r>
          </w:p>
        </w:tc>
      </w:tr>
      <w:tr w:rsidR="004E7810" w:rsidRPr="004E7810" w:rsidTr="004E7810">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E7810" w:rsidRPr="004E7810" w:rsidRDefault="004E7810" w:rsidP="004E7810">
            <w:pPr>
              <w:spacing w:line="256" w:lineRule="auto"/>
              <w:rPr>
                <w:rFonts w:eastAsia="Calibri"/>
                <w:sz w:val="20"/>
                <w:szCs w:val="20"/>
                <w:lang w:val="x-none" w:eastAsia="x-none" w:bidi="x-none"/>
              </w:rPr>
            </w:pPr>
          </w:p>
        </w:tc>
        <w:tc>
          <w:tcPr>
            <w:tcW w:w="3617"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sz w:val="20"/>
                <w:szCs w:val="20"/>
                <w:lang w:val="x-none" w:eastAsia="x-none" w:bidi="x-none"/>
              </w:rPr>
            </w:pPr>
            <w:r w:rsidRPr="004E7810">
              <w:rPr>
                <w:rFonts w:eastAsia="Calibri"/>
                <w:sz w:val="20"/>
                <w:szCs w:val="20"/>
                <w:lang w:val="x-none" w:eastAsia="x-none" w:bidi="x-none"/>
              </w:rPr>
              <w:t>Račje selo</w:t>
            </w:r>
          </w:p>
        </w:tc>
        <w:tc>
          <w:tcPr>
            <w:tcW w:w="3429"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sz w:val="20"/>
                <w:szCs w:val="20"/>
                <w:lang w:val="x-none" w:eastAsia="x-none" w:bidi="x-none"/>
              </w:rPr>
            </w:pPr>
            <w:r w:rsidRPr="004E7810">
              <w:rPr>
                <w:rFonts w:eastAsia="Calibri"/>
                <w:sz w:val="20"/>
                <w:szCs w:val="20"/>
                <w:lang w:val="x-none" w:eastAsia="x-none" w:bidi="x-none"/>
              </w:rPr>
              <w:t>1</w:t>
            </w:r>
          </w:p>
        </w:tc>
      </w:tr>
      <w:tr w:rsidR="004E7810" w:rsidRPr="004E7810" w:rsidTr="004E7810">
        <w:trPr>
          <w:trHeight w:val="255"/>
        </w:trPr>
        <w:tc>
          <w:tcPr>
            <w:tcW w:w="1951" w:type="dxa"/>
            <w:vMerge w:val="restart"/>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sz w:val="20"/>
                <w:szCs w:val="20"/>
                <w:lang w:val="x-none" w:eastAsia="x-none" w:bidi="x-none"/>
              </w:rPr>
            </w:pPr>
            <w:r w:rsidRPr="004E7810">
              <w:rPr>
                <w:rFonts w:eastAsia="Calibri"/>
                <w:sz w:val="20"/>
                <w:szCs w:val="20"/>
                <w:lang w:val="x-none" w:eastAsia="x-none" w:bidi="x-none"/>
              </w:rPr>
              <w:t>Mirna Peč</w:t>
            </w:r>
          </w:p>
        </w:tc>
        <w:tc>
          <w:tcPr>
            <w:tcW w:w="3617"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sz w:val="20"/>
                <w:szCs w:val="20"/>
                <w:lang w:val="x-none" w:eastAsia="x-none" w:bidi="x-none"/>
              </w:rPr>
            </w:pPr>
            <w:r w:rsidRPr="004E7810">
              <w:rPr>
                <w:rFonts w:eastAsia="Calibri"/>
                <w:sz w:val="20"/>
                <w:szCs w:val="20"/>
                <w:lang w:val="x-none" w:eastAsia="x-none" w:bidi="x-none"/>
              </w:rPr>
              <w:t>Mirna Peč</w:t>
            </w:r>
          </w:p>
        </w:tc>
        <w:tc>
          <w:tcPr>
            <w:tcW w:w="3429"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sz w:val="20"/>
                <w:szCs w:val="20"/>
                <w:lang w:val="x-none" w:eastAsia="x-none" w:bidi="x-none"/>
              </w:rPr>
            </w:pPr>
            <w:r w:rsidRPr="004E7810">
              <w:rPr>
                <w:rFonts w:eastAsia="Calibri"/>
                <w:sz w:val="20"/>
                <w:szCs w:val="20"/>
                <w:lang w:val="x-none" w:eastAsia="x-none" w:bidi="x-none"/>
              </w:rPr>
              <w:t>1</w:t>
            </w:r>
          </w:p>
        </w:tc>
      </w:tr>
      <w:tr w:rsidR="004E7810" w:rsidRPr="004E7810" w:rsidTr="004E7810">
        <w:trPr>
          <w:trHeight w:val="2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4E7810" w:rsidRPr="004E7810" w:rsidRDefault="004E7810" w:rsidP="004E7810">
            <w:pPr>
              <w:spacing w:line="256" w:lineRule="auto"/>
              <w:rPr>
                <w:rFonts w:eastAsia="Calibri"/>
                <w:sz w:val="20"/>
                <w:szCs w:val="20"/>
                <w:lang w:val="x-none" w:eastAsia="x-none" w:bidi="x-none"/>
              </w:rPr>
            </w:pPr>
          </w:p>
        </w:tc>
        <w:tc>
          <w:tcPr>
            <w:tcW w:w="3617"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sz w:val="20"/>
                <w:szCs w:val="20"/>
                <w:lang w:val="x-none" w:eastAsia="x-none" w:bidi="x-none"/>
              </w:rPr>
            </w:pPr>
            <w:r w:rsidRPr="004E7810">
              <w:rPr>
                <w:rFonts w:eastAsia="Calibri"/>
                <w:sz w:val="20"/>
                <w:szCs w:val="20"/>
                <w:lang w:val="x-none" w:eastAsia="x-none" w:bidi="x-none"/>
              </w:rPr>
              <w:t>Dolenja vas</w:t>
            </w:r>
          </w:p>
        </w:tc>
        <w:tc>
          <w:tcPr>
            <w:tcW w:w="3429"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sz w:val="20"/>
                <w:szCs w:val="20"/>
                <w:lang w:val="x-none" w:eastAsia="x-none" w:bidi="x-none"/>
              </w:rPr>
            </w:pPr>
            <w:r w:rsidRPr="004E7810">
              <w:rPr>
                <w:rFonts w:eastAsia="Calibri"/>
                <w:sz w:val="20"/>
                <w:szCs w:val="20"/>
                <w:lang w:val="x-none" w:eastAsia="x-none" w:bidi="x-none"/>
              </w:rPr>
              <w:t>2</w:t>
            </w:r>
          </w:p>
        </w:tc>
      </w:tr>
      <w:tr w:rsidR="004E7810" w:rsidRPr="004E7810" w:rsidTr="004E7810">
        <w:trPr>
          <w:trHeight w:val="396"/>
        </w:trPr>
        <w:tc>
          <w:tcPr>
            <w:tcW w:w="0" w:type="auto"/>
            <w:vMerge/>
            <w:tcBorders>
              <w:top w:val="single" w:sz="4" w:space="0" w:color="auto"/>
              <w:left w:val="single" w:sz="4" w:space="0" w:color="auto"/>
              <w:bottom w:val="single" w:sz="4" w:space="0" w:color="auto"/>
              <w:right w:val="single" w:sz="4" w:space="0" w:color="auto"/>
            </w:tcBorders>
            <w:vAlign w:val="center"/>
            <w:hideMark/>
          </w:tcPr>
          <w:p w:rsidR="004E7810" w:rsidRPr="004E7810" w:rsidRDefault="004E7810" w:rsidP="004E7810">
            <w:pPr>
              <w:spacing w:line="256" w:lineRule="auto"/>
              <w:rPr>
                <w:rFonts w:eastAsia="Calibri"/>
                <w:sz w:val="20"/>
                <w:szCs w:val="20"/>
                <w:lang w:val="x-none" w:eastAsia="x-none" w:bidi="x-none"/>
              </w:rPr>
            </w:pPr>
          </w:p>
        </w:tc>
        <w:tc>
          <w:tcPr>
            <w:tcW w:w="3617"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sz w:val="20"/>
                <w:szCs w:val="20"/>
                <w:lang w:val="x-none" w:eastAsia="x-none" w:bidi="x-none"/>
              </w:rPr>
            </w:pPr>
            <w:r w:rsidRPr="004E7810">
              <w:rPr>
                <w:rFonts w:eastAsia="Calibri"/>
                <w:sz w:val="20"/>
                <w:szCs w:val="20"/>
                <w:lang w:val="x-none" w:eastAsia="x-none" w:bidi="x-none"/>
              </w:rPr>
              <w:t>Šranga</w:t>
            </w:r>
          </w:p>
        </w:tc>
        <w:tc>
          <w:tcPr>
            <w:tcW w:w="3429"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sz w:val="20"/>
                <w:szCs w:val="20"/>
                <w:lang w:val="x-none" w:eastAsia="x-none" w:bidi="x-none"/>
              </w:rPr>
            </w:pPr>
            <w:r w:rsidRPr="004E7810">
              <w:rPr>
                <w:rFonts w:eastAsia="Calibri"/>
                <w:sz w:val="20"/>
                <w:szCs w:val="20"/>
                <w:lang w:val="x-none" w:eastAsia="x-none" w:bidi="x-none"/>
              </w:rPr>
              <w:t>1</w:t>
            </w:r>
          </w:p>
        </w:tc>
      </w:tr>
      <w:tr w:rsidR="004E7810" w:rsidRPr="004E7810" w:rsidTr="004E7810">
        <w:trPr>
          <w:trHeight w:val="39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E7810" w:rsidRPr="004E7810" w:rsidRDefault="004E7810" w:rsidP="004E7810">
            <w:pPr>
              <w:spacing w:line="276" w:lineRule="auto"/>
              <w:jc w:val="center"/>
              <w:rPr>
                <w:rFonts w:eastAsia="Calibri"/>
                <w:b/>
                <w:sz w:val="20"/>
                <w:szCs w:val="20"/>
                <w:lang w:eastAsia="x-none" w:bidi="x-none"/>
              </w:rPr>
            </w:pPr>
            <w:r w:rsidRPr="004E7810">
              <w:rPr>
                <w:rFonts w:eastAsia="Calibri"/>
                <w:b/>
                <w:sz w:val="20"/>
                <w:szCs w:val="20"/>
                <w:lang w:eastAsia="x-none" w:bidi="x-none"/>
              </w:rPr>
              <w:t>Skupaj</w:t>
            </w:r>
          </w:p>
        </w:tc>
        <w:tc>
          <w:tcPr>
            <w:tcW w:w="3617" w:type="dxa"/>
            <w:tcBorders>
              <w:top w:val="single" w:sz="4" w:space="0" w:color="auto"/>
              <w:left w:val="single" w:sz="4" w:space="0" w:color="auto"/>
              <w:bottom w:val="single" w:sz="4" w:space="0" w:color="auto"/>
              <w:right w:val="single" w:sz="4" w:space="0" w:color="auto"/>
            </w:tcBorders>
            <w:shd w:val="clear" w:color="auto" w:fill="auto"/>
          </w:tcPr>
          <w:p w:rsidR="004E7810" w:rsidRPr="004E7810" w:rsidRDefault="004E7810" w:rsidP="004E7810">
            <w:pPr>
              <w:spacing w:line="276" w:lineRule="auto"/>
              <w:jc w:val="center"/>
              <w:rPr>
                <w:rFonts w:eastAsia="Calibri"/>
                <w:b/>
                <w:sz w:val="20"/>
                <w:szCs w:val="20"/>
                <w:lang w:val="x-none" w:eastAsia="x-none" w:bidi="x-none"/>
              </w:rPr>
            </w:pPr>
          </w:p>
        </w:tc>
        <w:tc>
          <w:tcPr>
            <w:tcW w:w="3429" w:type="dxa"/>
            <w:tcBorders>
              <w:top w:val="single" w:sz="4" w:space="0" w:color="auto"/>
              <w:left w:val="single" w:sz="4" w:space="0" w:color="auto"/>
              <w:bottom w:val="single" w:sz="4" w:space="0" w:color="auto"/>
              <w:right w:val="single" w:sz="4" w:space="0" w:color="auto"/>
            </w:tcBorders>
            <w:shd w:val="clear" w:color="auto" w:fill="auto"/>
            <w:hideMark/>
          </w:tcPr>
          <w:p w:rsidR="004E7810" w:rsidRPr="004E7810" w:rsidRDefault="004E7810" w:rsidP="004E7810">
            <w:pPr>
              <w:spacing w:line="276" w:lineRule="auto"/>
              <w:jc w:val="center"/>
              <w:rPr>
                <w:rFonts w:eastAsia="Calibri"/>
                <w:b/>
                <w:sz w:val="20"/>
                <w:szCs w:val="20"/>
                <w:lang w:eastAsia="x-none" w:bidi="x-none"/>
              </w:rPr>
            </w:pPr>
            <w:r w:rsidRPr="004E7810">
              <w:rPr>
                <w:rFonts w:eastAsia="Calibri"/>
                <w:b/>
                <w:sz w:val="20"/>
                <w:szCs w:val="20"/>
                <w:lang w:eastAsia="x-none" w:bidi="x-none"/>
              </w:rPr>
              <w:t>37</w:t>
            </w:r>
          </w:p>
        </w:tc>
      </w:tr>
    </w:tbl>
    <w:p w:rsidR="004E7810" w:rsidRPr="004E7810" w:rsidRDefault="004E7810" w:rsidP="004E7810">
      <w:pPr>
        <w:shd w:val="clear" w:color="auto" w:fill="FFFFFF" w:themeFill="background1"/>
        <w:spacing w:line="276" w:lineRule="auto"/>
        <w:rPr>
          <w:rFonts w:eastAsia="Calibri"/>
          <w:b/>
          <w:sz w:val="28"/>
          <w:szCs w:val="28"/>
        </w:rPr>
      </w:pPr>
    </w:p>
    <w:p w:rsidR="004E7810" w:rsidRPr="004E7810" w:rsidRDefault="004E7810" w:rsidP="004E7810">
      <w:pPr>
        <w:shd w:val="clear" w:color="auto" w:fill="FFFFFF" w:themeFill="background1"/>
        <w:spacing w:line="276" w:lineRule="auto"/>
        <w:rPr>
          <w:rFonts w:eastAsia="Calibri"/>
          <w:b/>
        </w:rPr>
      </w:pPr>
      <w:r w:rsidRPr="004E7810">
        <w:rPr>
          <w:rFonts w:eastAsia="Calibri"/>
          <w:b/>
        </w:rPr>
        <w:t xml:space="preserve">                      Število oddelkov in učencev po razredih/oddelkih</w:t>
      </w:r>
    </w:p>
    <w:p w:rsidR="004E7810" w:rsidRPr="004E7810" w:rsidRDefault="004E7810" w:rsidP="004E7810">
      <w:pPr>
        <w:spacing w:line="276" w:lineRule="auto"/>
        <w:rPr>
          <w:rFonts w:eastAsia="Calibri"/>
          <w:b/>
        </w:rPr>
      </w:pPr>
      <w:r w:rsidRPr="004E7810">
        <w:rPr>
          <w:rFonts w:eastAsia="Calibri"/>
          <w:b/>
        </w:rPr>
        <w:t>Prilagojeni program z nižjim izobrazbenim standardom</w:t>
      </w:r>
    </w:p>
    <w:tbl>
      <w:tblPr>
        <w:tblW w:w="0" w:type="auto"/>
        <w:tblLook w:val="04A0" w:firstRow="1" w:lastRow="0" w:firstColumn="1" w:lastColumn="0" w:noHBand="0" w:noVBand="1"/>
      </w:tblPr>
      <w:tblGrid>
        <w:gridCol w:w="4442"/>
        <w:gridCol w:w="872"/>
        <w:gridCol w:w="963"/>
        <w:gridCol w:w="948"/>
        <w:gridCol w:w="1837"/>
      </w:tblGrid>
      <w:tr w:rsidR="004E7810" w:rsidRPr="004E7810" w:rsidTr="004E7810">
        <w:tc>
          <w:tcPr>
            <w:tcW w:w="44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hd w:val="clear" w:color="auto" w:fill="FFFFFF" w:themeFill="background1"/>
              <w:spacing w:line="276" w:lineRule="auto"/>
              <w:rPr>
                <w:rFonts w:eastAsia="Calibri"/>
                <w:lang w:val="x-none" w:eastAsia="x-none" w:bidi="x-none"/>
              </w:rPr>
            </w:pPr>
            <w:r w:rsidRPr="004E7810">
              <w:rPr>
                <w:rFonts w:eastAsia="Calibri"/>
                <w:lang w:val="x-none" w:eastAsia="x-none" w:bidi="x-none"/>
              </w:rPr>
              <w:t>Oddelek/razred</w:t>
            </w:r>
          </w:p>
        </w:tc>
        <w:tc>
          <w:tcPr>
            <w:tcW w:w="8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hd w:val="clear" w:color="auto" w:fill="FFFFFF" w:themeFill="background1"/>
              <w:spacing w:line="276" w:lineRule="auto"/>
              <w:rPr>
                <w:rFonts w:eastAsia="Calibri"/>
                <w:lang w:val="x-none" w:eastAsia="x-none" w:bidi="x-none"/>
              </w:rPr>
            </w:pPr>
            <w:r w:rsidRPr="004E7810">
              <w:rPr>
                <w:rFonts w:eastAsia="Calibri"/>
                <w:lang w:val="x-none" w:eastAsia="x-none" w:bidi="x-none"/>
              </w:rPr>
              <w:t>Dečki</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hd w:val="clear" w:color="auto" w:fill="FFFFFF" w:themeFill="background1"/>
              <w:spacing w:line="276" w:lineRule="auto"/>
              <w:rPr>
                <w:rFonts w:eastAsia="Calibri"/>
                <w:lang w:val="x-none" w:eastAsia="x-none" w:bidi="x-none"/>
              </w:rPr>
            </w:pPr>
            <w:r w:rsidRPr="004E7810">
              <w:rPr>
                <w:rFonts w:eastAsia="Calibri"/>
                <w:lang w:val="x-none" w:eastAsia="x-none" w:bidi="x-none"/>
              </w:rPr>
              <w:t>Deklice</w:t>
            </w:r>
          </w:p>
        </w:tc>
        <w:tc>
          <w:tcPr>
            <w:tcW w:w="9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hd w:val="clear" w:color="auto" w:fill="FFFFFF" w:themeFill="background1"/>
              <w:spacing w:line="276" w:lineRule="auto"/>
              <w:rPr>
                <w:rFonts w:eastAsia="Calibri"/>
                <w:lang w:val="x-none" w:eastAsia="x-none" w:bidi="x-none"/>
              </w:rPr>
            </w:pPr>
            <w:r w:rsidRPr="004E7810">
              <w:rPr>
                <w:rFonts w:eastAsia="Calibri"/>
                <w:lang w:val="x-none" w:eastAsia="x-none" w:bidi="x-none"/>
              </w:rPr>
              <w:t>Skupaj</w:t>
            </w:r>
          </w:p>
        </w:tc>
        <w:tc>
          <w:tcPr>
            <w:tcW w:w="18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hd w:val="clear" w:color="auto" w:fill="FFFFFF" w:themeFill="background1"/>
              <w:spacing w:line="276" w:lineRule="auto"/>
              <w:rPr>
                <w:rFonts w:eastAsia="Calibri"/>
                <w:lang w:val="x-none" w:eastAsia="x-none" w:bidi="x-none"/>
              </w:rPr>
            </w:pPr>
            <w:r w:rsidRPr="004E7810">
              <w:rPr>
                <w:rFonts w:eastAsia="Calibri"/>
                <w:lang w:val="x-none" w:eastAsia="x-none" w:bidi="x-none"/>
              </w:rPr>
              <w:t>Razrednik</w:t>
            </w:r>
          </w:p>
        </w:tc>
      </w:tr>
      <w:tr w:rsidR="004E7810" w:rsidRPr="004E7810" w:rsidTr="004E7810">
        <w:tc>
          <w:tcPr>
            <w:tcW w:w="44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hd w:val="clear" w:color="auto" w:fill="FFFFFF" w:themeFill="background1"/>
              <w:spacing w:line="276" w:lineRule="auto"/>
              <w:rPr>
                <w:rFonts w:eastAsia="Calibri"/>
                <w:lang w:eastAsia="x-none" w:bidi="x-none"/>
              </w:rPr>
            </w:pPr>
            <w:r w:rsidRPr="004E7810">
              <w:rPr>
                <w:rFonts w:eastAsia="Calibri"/>
                <w:lang w:val="x-none" w:eastAsia="x-none" w:bidi="x-none"/>
              </w:rPr>
              <w:t>1. kombinirani oddelek NIS -1., 2., 3.</w:t>
            </w:r>
            <w:r w:rsidRPr="004E7810">
              <w:rPr>
                <w:rFonts w:eastAsia="Calibri"/>
                <w:lang w:eastAsia="x-none" w:bidi="x-none"/>
              </w:rPr>
              <w:t xml:space="preserve"> razred</w:t>
            </w:r>
          </w:p>
        </w:tc>
        <w:tc>
          <w:tcPr>
            <w:tcW w:w="8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hd w:val="clear" w:color="auto" w:fill="FFFFFF" w:themeFill="background1"/>
              <w:spacing w:line="276" w:lineRule="auto"/>
              <w:jc w:val="center"/>
              <w:rPr>
                <w:rFonts w:eastAsia="Calibri"/>
                <w:lang w:val="x-none" w:eastAsia="x-none" w:bidi="x-none"/>
              </w:rPr>
            </w:pPr>
            <w:r w:rsidRPr="004E7810">
              <w:rPr>
                <w:rFonts w:eastAsia="Calibri"/>
                <w:lang w:val="x-none" w:eastAsia="x-none" w:bidi="x-none"/>
              </w:rPr>
              <w:t>4</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hd w:val="clear" w:color="auto" w:fill="FFFFFF" w:themeFill="background1"/>
              <w:spacing w:line="276" w:lineRule="auto"/>
              <w:jc w:val="center"/>
              <w:rPr>
                <w:rFonts w:eastAsia="Calibri"/>
                <w:lang w:val="x-none" w:eastAsia="x-none" w:bidi="x-none"/>
              </w:rPr>
            </w:pPr>
            <w:r w:rsidRPr="004E7810">
              <w:rPr>
                <w:rFonts w:eastAsia="Calibri"/>
                <w:lang w:val="x-none" w:eastAsia="x-none" w:bidi="x-none"/>
              </w:rPr>
              <w:t>4</w:t>
            </w:r>
          </w:p>
        </w:tc>
        <w:tc>
          <w:tcPr>
            <w:tcW w:w="9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hd w:val="clear" w:color="auto" w:fill="FFFFFF" w:themeFill="background1"/>
              <w:spacing w:line="276" w:lineRule="auto"/>
              <w:jc w:val="center"/>
              <w:rPr>
                <w:rFonts w:eastAsia="Calibri"/>
                <w:lang w:val="x-none" w:eastAsia="x-none" w:bidi="x-none"/>
              </w:rPr>
            </w:pPr>
            <w:r w:rsidRPr="004E7810">
              <w:rPr>
                <w:rFonts w:eastAsia="Calibri"/>
                <w:lang w:val="x-none" w:eastAsia="x-none" w:bidi="x-none"/>
              </w:rPr>
              <w:t>8</w:t>
            </w:r>
          </w:p>
        </w:tc>
        <w:tc>
          <w:tcPr>
            <w:tcW w:w="18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hd w:val="clear" w:color="auto" w:fill="FFFFFF" w:themeFill="background1"/>
              <w:spacing w:line="276" w:lineRule="auto"/>
              <w:rPr>
                <w:rFonts w:eastAsia="Calibri"/>
                <w:lang w:val="x-none" w:eastAsia="x-none" w:bidi="x-none"/>
              </w:rPr>
            </w:pPr>
            <w:r w:rsidRPr="004E7810">
              <w:rPr>
                <w:rFonts w:eastAsia="Calibri"/>
                <w:lang w:val="x-none" w:eastAsia="x-none" w:bidi="x-none"/>
              </w:rPr>
              <w:t>Eva Pančur</w:t>
            </w:r>
          </w:p>
          <w:p w:rsidR="004E7810" w:rsidRPr="004E7810" w:rsidRDefault="004E7810" w:rsidP="004E7810">
            <w:pPr>
              <w:shd w:val="clear" w:color="auto" w:fill="FFFFFF" w:themeFill="background1"/>
              <w:spacing w:line="276" w:lineRule="auto"/>
              <w:rPr>
                <w:rFonts w:eastAsia="Calibri"/>
                <w:lang w:val="x-none" w:eastAsia="x-none" w:bidi="x-none"/>
              </w:rPr>
            </w:pPr>
            <w:r w:rsidRPr="004E7810">
              <w:rPr>
                <w:rFonts w:eastAsia="Calibri"/>
                <w:lang w:val="x-none" w:eastAsia="x-none" w:bidi="x-none"/>
              </w:rPr>
              <w:t>Rajh</w:t>
            </w:r>
          </w:p>
        </w:tc>
      </w:tr>
      <w:tr w:rsidR="004E7810" w:rsidRPr="004E7810" w:rsidTr="004E7810">
        <w:trPr>
          <w:trHeight w:val="372"/>
        </w:trPr>
        <w:tc>
          <w:tcPr>
            <w:tcW w:w="44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hd w:val="clear" w:color="auto" w:fill="FFFFFF" w:themeFill="background1"/>
              <w:spacing w:line="276" w:lineRule="auto"/>
              <w:rPr>
                <w:rFonts w:eastAsia="Calibri"/>
                <w:lang w:val="x-none" w:eastAsia="x-none" w:bidi="x-none"/>
              </w:rPr>
            </w:pPr>
            <w:r w:rsidRPr="004E7810">
              <w:rPr>
                <w:rFonts w:eastAsia="Calibri"/>
                <w:lang w:val="x-none" w:eastAsia="x-none" w:bidi="x-none"/>
              </w:rPr>
              <w:t xml:space="preserve">2. kombinirani oddelek NIS - </w:t>
            </w:r>
            <w:r w:rsidRPr="004E7810">
              <w:rPr>
                <w:rFonts w:eastAsia="Calibri"/>
                <w:lang w:eastAsia="x-none" w:bidi="x-none"/>
              </w:rPr>
              <w:t>5., 7., 8., 9.razred</w:t>
            </w:r>
            <w:r w:rsidRPr="004E7810">
              <w:rPr>
                <w:rFonts w:eastAsia="Calibri"/>
                <w:lang w:val="x-none" w:eastAsia="x-none" w:bidi="x-none"/>
              </w:rPr>
              <w:t xml:space="preserve"> </w:t>
            </w:r>
          </w:p>
        </w:tc>
        <w:tc>
          <w:tcPr>
            <w:tcW w:w="8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hd w:val="clear" w:color="auto" w:fill="FFFFFF" w:themeFill="background1"/>
              <w:spacing w:line="276" w:lineRule="auto"/>
              <w:jc w:val="center"/>
              <w:rPr>
                <w:rFonts w:eastAsia="Calibri"/>
                <w:lang w:eastAsia="x-none" w:bidi="x-none"/>
              </w:rPr>
            </w:pPr>
            <w:r w:rsidRPr="004E7810">
              <w:rPr>
                <w:rFonts w:eastAsia="Calibri"/>
                <w:lang w:eastAsia="x-none" w:bidi="x-none"/>
              </w:rPr>
              <w:t>5</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hd w:val="clear" w:color="auto" w:fill="FFFFFF" w:themeFill="background1"/>
              <w:spacing w:line="276" w:lineRule="auto"/>
              <w:jc w:val="center"/>
              <w:rPr>
                <w:rFonts w:eastAsia="Calibri"/>
                <w:lang w:eastAsia="x-none" w:bidi="x-none"/>
              </w:rPr>
            </w:pPr>
          </w:p>
          <w:p w:rsidR="004E7810" w:rsidRPr="004E7810" w:rsidRDefault="004E7810" w:rsidP="004E7810">
            <w:pPr>
              <w:shd w:val="clear" w:color="auto" w:fill="FFFFFF" w:themeFill="background1"/>
              <w:spacing w:line="276" w:lineRule="auto"/>
              <w:jc w:val="center"/>
              <w:rPr>
                <w:rFonts w:eastAsia="Calibri"/>
                <w:lang w:eastAsia="x-none" w:bidi="x-none"/>
              </w:rPr>
            </w:pPr>
            <w:r w:rsidRPr="004E7810">
              <w:rPr>
                <w:rFonts w:eastAsia="Calibri"/>
                <w:lang w:eastAsia="x-none" w:bidi="x-none"/>
              </w:rPr>
              <w:t>2</w:t>
            </w:r>
          </w:p>
        </w:tc>
        <w:tc>
          <w:tcPr>
            <w:tcW w:w="9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hd w:val="clear" w:color="auto" w:fill="FFFFFF" w:themeFill="background1"/>
              <w:spacing w:line="276" w:lineRule="auto"/>
              <w:jc w:val="center"/>
              <w:rPr>
                <w:rFonts w:eastAsia="Calibri"/>
                <w:lang w:eastAsia="x-none" w:bidi="x-none"/>
              </w:rPr>
            </w:pPr>
            <w:r w:rsidRPr="004E7810">
              <w:rPr>
                <w:rFonts w:eastAsia="Calibri"/>
                <w:lang w:eastAsia="x-none" w:bidi="x-none"/>
              </w:rPr>
              <w:t>7</w:t>
            </w:r>
          </w:p>
        </w:tc>
        <w:tc>
          <w:tcPr>
            <w:tcW w:w="18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hd w:val="clear" w:color="auto" w:fill="FFFFFF" w:themeFill="background1"/>
              <w:spacing w:line="276" w:lineRule="auto"/>
              <w:rPr>
                <w:rFonts w:eastAsia="Calibri"/>
                <w:lang w:eastAsia="x-none" w:bidi="x-none"/>
              </w:rPr>
            </w:pPr>
            <w:r w:rsidRPr="004E7810">
              <w:rPr>
                <w:rFonts w:eastAsia="Calibri"/>
                <w:lang w:eastAsia="x-none" w:bidi="x-none"/>
              </w:rPr>
              <w:t xml:space="preserve">Bojana </w:t>
            </w:r>
          </w:p>
          <w:p w:rsidR="004E7810" w:rsidRPr="004E7810" w:rsidRDefault="004E7810" w:rsidP="004E7810">
            <w:pPr>
              <w:shd w:val="clear" w:color="auto" w:fill="FFFFFF" w:themeFill="background1"/>
              <w:spacing w:line="276" w:lineRule="auto"/>
              <w:rPr>
                <w:rFonts w:eastAsia="Calibri"/>
                <w:lang w:eastAsia="x-none" w:bidi="x-none"/>
              </w:rPr>
            </w:pPr>
            <w:r w:rsidRPr="004E7810">
              <w:rPr>
                <w:rFonts w:eastAsia="Calibri"/>
                <w:lang w:eastAsia="x-none" w:bidi="x-none"/>
              </w:rPr>
              <w:t>Kovačič</w:t>
            </w:r>
          </w:p>
        </w:tc>
      </w:tr>
      <w:tr w:rsidR="004E7810" w:rsidRPr="004E7810" w:rsidTr="004E7810">
        <w:trPr>
          <w:trHeight w:val="157"/>
        </w:trPr>
        <w:tc>
          <w:tcPr>
            <w:tcW w:w="44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hd w:val="clear" w:color="auto" w:fill="FFFFFF" w:themeFill="background1"/>
              <w:spacing w:line="276" w:lineRule="auto"/>
              <w:jc w:val="center"/>
              <w:rPr>
                <w:rFonts w:eastAsia="Calibri"/>
                <w:lang w:val="x-none" w:eastAsia="x-none" w:bidi="x-none"/>
              </w:rPr>
            </w:pPr>
            <w:r w:rsidRPr="004E7810">
              <w:rPr>
                <w:rFonts w:eastAsia="Calibri"/>
                <w:lang w:val="x-none" w:eastAsia="x-none" w:bidi="x-none"/>
              </w:rPr>
              <w:t>Skupaj</w:t>
            </w:r>
          </w:p>
        </w:tc>
        <w:tc>
          <w:tcPr>
            <w:tcW w:w="8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hd w:val="clear" w:color="auto" w:fill="FFFFFF" w:themeFill="background1"/>
              <w:spacing w:line="276" w:lineRule="auto"/>
              <w:jc w:val="center"/>
              <w:rPr>
                <w:rFonts w:eastAsia="Calibri"/>
                <w:lang w:val="x-none" w:eastAsia="x-none" w:bidi="x-none"/>
              </w:rPr>
            </w:pPr>
            <w:r w:rsidRPr="004E7810">
              <w:rPr>
                <w:rFonts w:eastAsia="Calibri"/>
                <w:lang w:val="x-none" w:eastAsia="x-none" w:bidi="x-none"/>
              </w:rPr>
              <w:t>9</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hd w:val="clear" w:color="auto" w:fill="FFFFFF" w:themeFill="background1"/>
              <w:spacing w:line="276" w:lineRule="auto"/>
              <w:jc w:val="center"/>
              <w:rPr>
                <w:rFonts w:eastAsia="Calibri"/>
                <w:lang w:eastAsia="x-none" w:bidi="x-none"/>
              </w:rPr>
            </w:pPr>
            <w:r w:rsidRPr="004E7810">
              <w:rPr>
                <w:rFonts w:eastAsia="Calibri"/>
                <w:lang w:eastAsia="x-none" w:bidi="x-none"/>
              </w:rPr>
              <w:t>6</w:t>
            </w:r>
          </w:p>
        </w:tc>
        <w:tc>
          <w:tcPr>
            <w:tcW w:w="9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hd w:val="clear" w:color="auto" w:fill="FFFFFF" w:themeFill="background1"/>
              <w:spacing w:line="276" w:lineRule="auto"/>
              <w:jc w:val="center"/>
              <w:rPr>
                <w:rFonts w:eastAsia="Calibri"/>
                <w:lang w:val="x-none" w:eastAsia="x-none" w:bidi="x-none"/>
              </w:rPr>
            </w:pPr>
            <w:r w:rsidRPr="004E7810">
              <w:rPr>
                <w:rFonts w:eastAsia="Calibri"/>
                <w:lang w:val="x-none" w:eastAsia="x-none" w:bidi="x-none"/>
              </w:rPr>
              <w:t>15</w:t>
            </w:r>
          </w:p>
        </w:tc>
        <w:tc>
          <w:tcPr>
            <w:tcW w:w="1837" w:type="dxa"/>
            <w:tcBorders>
              <w:top w:val="single" w:sz="4" w:space="0" w:color="auto"/>
              <w:left w:val="single" w:sz="4" w:space="0" w:color="auto"/>
              <w:bottom w:val="single" w:sz="4" w:space="0" w:color="auto"/>
              <w:right w:val="single" w:sz="4" w:space="0" w:color="auto"/>
            </w:tcBorders>
            <w:shd w:val="clear" w:color="auto" w:fill="FFFFFF" w:themeFill="background1"/>
          </w:tcPr>
          <w:p w:rsidR="004E7810" w:rsidRPr="004E7810" w:rsidRDefault="004E7810" w:rsidP="004E7810">
            <w:pPr>
              <w:shd w:val="clear" w:color="auto" w:fill="FFFFFF" w:themeFill="background1"/>
              <w:spacing w:line="276" w:lineRule="auto"/>
              <w:rPr>
                <w:rFonts w:eastAsia="Calibri"/>
                <w:lang w:val="x-none" w:eastAsia="x-none" w:bidi="x-none"/>
              </w:rPr>
            </w:pPr>
          </w:p>
        </w:tc>
      </w:tr>
    </w:tbl>
    <w:p w:rsidR="004E7810" w:rsidRPr="004E7810" w:rsidRDefault="004E7810" w:rsidP="004E7810">
      <w:pPr>
        <w:shd w:val="clear" w:color="auto" w:fill="FFFFFF" w:themeFill="background1"/>
        <w:spacing w:line="276" w:lineRule="auto"/>
        <w:rPr>
          <w:rFonts w:eastAsia="Calibri"/>
          <w:b/>
        </w:rPr>
      </w:pPr>
    </w:p>
    <w:p w:rsidR="004E7810" w:rsidRPr="004E7810" w:rsidRDefault="004E7810" w:rsidP="004E7810">
      <w:pPr>
        <w:shd w:val="clear" w:color="auto" w:fill="FFFFFF" w:themeFill="background1"/>
        <w:spacing w:line="276" w:lineRule="auto"/>
        <w:rPr>
          <w:rFonts w:eastAsia="Calibri"/>
          <w:b/>
        </w:rPr>
      </w:pPr>
      <w:r w:rsidRPr="004E7810">
        <w:rPr>
          <w:rFonts w:eastAsia="Calibri"/>
          <w:b/>
        </w:rPr>
        <w:t>Posebni program vzgoje in izobraževanja</w:t>
      </w:r>
    </w:p>
    <w:tbl>
      <w:tblPr>
        <w:tblW w:w="0" w:type="auto"/>
        <w:tblLook w:val="04A0" w:firstRow="1" w:lastRow="0" w:firstColumn="1" w:lastColumn="0" w:noHBand="0" w:noVBand="1"/>
      </w:tblPr>
      <w:tblGrid>
        <w:gridCol w:w="3681"/>
        <w:gridCol w:w="1276"/>
        <w:gridCol w:w="1275"/>
        <w:gridCol w:w="1025"/>
        <w:gridCol w:w="1805"/>
      </w:tblGrid>
      <w:tr w:rsidR="004E7810" w:rsidRPr="004E7810" w:rsidTr="004E7810">
        <w:tc>
          <w:tcPr>
            <w:tcW w:w="368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hd w:val="clear" w:color="auto" w:fill="FFFFFF" w:themeFill="background1"/>
              <w:spacing w:line="276" w:lineRule="auto"/>
              <w:rPr>
                <w:rFonts w:eastAsia="Calibri"/>
                <w:lang w:val="x-none" w:eastAsia="x-none" w:bidi="x-none"/>
              </w:rPr>
            </w:pPr>
            <w:r w:rsidRPr="004E7810">
              <w:rPr>
                <w:rFonts w:eastAsia="Calibri"/>
                <w:lang w:val="x-none" w:eastAsia="x-none" w:bidi="x-none"/>
              </w:rPr>
              <w:t>Oddelek/stopnja usposabljanja</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hd w:val="clear" w:color="auto" w:fill="FFFFFF" w:themeFill="background1"/>
              <w:spacing w:line="276" w:lineRule="auto"/>
              <w:rPr>
                <w:rFonts w:eastAsia="Calibri"/>
                <w:lang w:val="x-none" w:eastAsia="x-none" w:bidi="x-none"/>
              </w:rPr>
            </w:pPr>
            <w:r w:rsidRPr="004E7810">
              <w:rPr>
                <w:rFonts w:eastAsia="Calibri"/>
                <w:lang w:val="x-none" w:eastAsia="x-none" w:bidi="x-none"/>
              </w:rPr>
              <w:t>Dečki</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hd w:val="clear" w:color="auto" w:fill="FFFFFF" w:themeFill="background1"/>
              <w:spacing w:line="276" w:lineRule="auto"/>
              <w:rPr>
                <w:rFonts w:eastAsia="Calibri"/>
                <w:lang w:val="x-none" w:eastAsia="x-none" w:bidi="x-none"/>
              </w:rPr>
            </w:pPr>
            <w:r w:rsidRPr="004E7810">
              <w:rPr>
                <w:rFonts w:eastAsia="Calibri"/>
                <w:lang w:val="x-none" w:eastAsia="x-none" w:bidi="x-none"/>
              </w:rPr>
              <w:t>Deklice</w:t>
            </w:r>
          </w:p>
        </w:tc>
        <w:tc>
          <w:tcPr>
            <w:tcW w:w="10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hd w:val="clear" w:color="auto" w:fill="FFFFFF" w:themeFill="background1"/>
              <w:spacing w:line="276" w:lineRule="auto"/>
              <w:rPr>
                <w:rFonts w:eastAsia="Calibri"/>
                <w:lang w:val="x-none" w:eastAsia="x-none" w:bidi="x-none"/>
              </w:rPr>
            </w:pPr>
            <w:r w:rsidRPr="004E7810">
              <w:rPr>
                <w:rFonts w:eastAsia="Calibri"/>
                <w:lang w:val="x-none" w:eastAsia="x-none" w:bidi="x-none"/>
              </w:rPr>
              <w:t>Skupaj</w:t>
            </w:r>
          </w:p>
        </w:tc>
        <w:tc>
          <w:tcPr>
            <w:tcW w:w="18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hd w:val="clear" w:color="auto" w:fill="FFFFFF" w:themeFill="background1"/>
              <w:spacing w:line="276" w:lineRule="auto"/>
              <w:rPr>
                <w:rFonts w:eastAsia="Calibri"/>
                <w:lang w:val="x-none" w:eastAsia="x-none" w:bidi="x-none"/>
              </w:rPr>
            </w:pPr>
            <w:r w:rsidRPr="004E7810">
              <w:rPr>
                <w:rFonts w:eastAsia="Calibri"/>
                <w:lang w:val="x-none" w:eastAsia="x-none" w:bidi="x-none"/>
              </w:rPr>
              <w:t>Razrednik</w:t>
            </w:r>
          </w:p>
        </w:tc>
      </w:tr>
      <w:tr w:rsidR="004E7810" w:rsidRPr="004E7810" w:rsidTr="004E7810">
        <w:tc>
          <w:tcPr>
            <w:tcW w:w="368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hd w:val="clear" w:color="auto" w:fill="FFFFFF" w:themeFill="background1"/>
              <w:spacing w:line="276" w:lineRule="auto"/>
              <w:rPr>
                <w:rFonts w:eastAsia="Calibri"/>
                <w:lang w:val="x-none" w:eastAsia="x-none" w:bidi="x-none"/>
              </w:rPr>
            </w:pPr>
            <w:r w:rsidRPr="004E7810">
              <w:rPr>
                <w:rFonts w:eastAsia="Calibri"/>
                <w:lang w:val="x-none" w:eastAsia="x-none" w:bidi="x-none"/>
              </w:rPr>
              <w:t>1. kombinirani oddelek PP -</w:t>
            </w:r>
          </w:p>
          <w:p w:rsidR="004E7810" w:rsidRPr="004E7810" w:rsidRDefault="004E7810" w:rsidP="004E7810">
            <w:pPr>
              <w:shd w:val="clear" w:color="auto" w:fill="FFFFFF" w:themeFill="background1"/>
              <w:spacing w:line="276" w:lineRule="auto"/>
              <w:rPr>
                <w:rFonts w:eastAsia="Calibri"/>
                <w:lang w:val="x-none" w:eastAsia="x-none" w:bidi="x-none"/>
              </w:rPr>
            </w:pPr>
            <w:r w:rsidRPr="004E7810">
              <w:rPr>
                <w:rFonts w:eastAsia="Calibri"/>
                <w:lang w:val="x-none" w:eastAsia="x-none" w:bidi="x-none"/>
              </w:rPr>
              <w:t>1.,2.,3.,</w:t>
            </w:r>
            <w:r w:rsidRPr="004E7810">
              <w:rPr>
                <w:rFonts w:eastAsia="Calibri"/>
                <w:lang w:eastAsia="x-none" w:bidi="x-none"/>
              </w:rPr>
              <w:t>4.,</w:t>
            </w:r>
            <w:r w:rsidRPr="004E7810">
              <w:rPr>
                <w:rFonts w:eastAsia="Calibri"/>
                <w:lang w:val="x-none" w:eastAsia="x-none" w:bidi="x-none"/>
              </w:rPr>
              <w:t>5. stopnja</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hd w:val="clear" w:color="auto" w:fill="FFFFFF" w:themeFill="background1"/>
              <w:spacing w:line="276" w:lineRule="auto"/>
              <w:jc w:val="center"/>
              <w:rPr>
                <w:rFonts w:eastAsia="Calibri"/>
                <w:lang w:val="x-none" w:eastAsia="x-none" w:bidi="x-none"/>
              </w:rPr>
            </w:pPr>
            <w:r w:rsidRPr="004E7810">
              <w:rPr>
                <w:rFonts w:ascii="Calibri" w:eastAsia="Calibri" w:hAnsi="Calibri"/>
                <w:lang w:val="x-none" w:eastAsia="x-none" w:bidi="x-none"/>
              </w:rPr>
              <w:t>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hd w:val="clear" w:color="auto" w:fill="FFFFFF" w:themeFill="background1"/>
              <w:spacing w:line="276" w:lineRule="auto"/>
              <w:jc w:val="center"/>
              <w:rPr>
                <w:rFonts w:eastAsia="Calibri"/>
                <w:lang w:val="x-none" w:eastAsia="x-none" w:bidi="x-none"/>
              </w:rPr>
            </w:pPr>
            <w:r w:rsidRPr="004E7810">
              <w:rPr>
                <w:rFonts w:eastAsia="Calibri"/>
                <w:lang w:val="x-none" w:eastAsia="x-none" w:bidi="x-none"/>
              </w:rPr>
              <w:t>3</w:t>
            </w:r>
          </w:p>
        </w:tc>
        <w:tc>
          <w:tcPr>
            <w:tcW w:w="10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hd w:val="clear" w:color="auto" w:fill="FFFFFF" w:themeFill="background1"/>
              <w:spacing w:line="276" w:lineRule="auto"/>
              <w:jc w:val="center"/>
              <w:rPr>
                <w:rFonts w:eastAsia="Calibri"/>
                <w:lang w:val="x-none" w:eastAsia="x-none" w:bidi="x-none"/>
              </w:rPr>
            </w:pPr>
            <w:r w:rsidRPr="004E7810">
              <w:rPr>
                <w:rFonts w:ascii="Calibri" w:eastAsia="Calibri" w:hAnsi="Calibri"/>
                <w:lang w:val="x-none" w:eastAsia="x-none" w:bidi="x-none"/>
              </w:rPr>
              <w:t>5</w:t>
            </w:r>
          </w:p>
        </w:tc>
        <w:tc>
          <w:tcPr>
            <w:tcW w:w="18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hd w:val="clear" w:color="auto" w:fill="FFFFFF" w:themeFill="background1"/>
              <w:spacing w:line="252" w:lineRule="auto"/>
              <w:rPr>
                <w:rFonts w:eastAsiaTheme="minorHAnsi"/>
                <w:lang w:val="x-none" w:eastAsia="en-US" w:bidi="x-none"/>
              </w:rPr>
            </w:pPr>
            <w:r w:rsidRPr="004E7810">
              <w:rPr>
                <w:rFonts w:eastAsiaTheme="minorHAnsi"/>
                <w:lang w:val="x-none" w:eastAsia="en-US" w:bidi="x-none"/>
              </w:rPr>
              <w:t xml:space="preserve">Tjaša </w:t>
            </w:r>
          </w:p>
          <w:p w:rsidR="004E7810" w:rsidRPr="004E7810" w:rsidRDefault="004E7810" w:rsidP="004E7810">
            <w:pPr>
              <w:shd w:val="clear" w:color="auto" w:fill="FFFFFF" w:themeFill="background1"/>
              <w:spacing w:line="252" w:lineRule="auto"/>
              <w:rPr>
                <w:rFonts w:eastAsiaTheme="minorHAnsi"/>
                <w:lang w:val="x-none" w:eastAsia="en-US" w:bidi="x-none"/>
              </w:rPr>
            </w:pPr>
            <w:r w:rsidRPr="004E7810">
              <w:rPr>
                <w:rFonts w:eastAsiaTheme="minorHAnsi"/>
                <w:lang w:val="x-none" w:eastAsia="en-US" w:bidi="x-none"/>
              </w:rPr>
              <w:t>Oblak</w:t>
            </w:r>
          </w:p>
        </w:tc>
      </w:tr>
      <w:tr w:rsidR="004E7810" w:rsidRPr="004E7810" w:rsidTr="004E7810">
        <w:tc>
          <w:tcPr>
            <w:tcW w:w="368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hd w:val="clear" w:color="auto" w:fill="FFFFFF" w:themeFill="background1"/>
              <w:spacing w:line="276" w:lineRule="auto"/>
              <w:rPr>
                <w:rFonts w:eastAsia="Calibri"/>
                <w:lang w:val="x-none" w:eastAsia="x-none" w:bidi="x-none"/>
              </w:rPr>
            </w:pPr>
            <w:r w:rsidRPr="004E7810">
              <w:rPr>
                <w:rFonts w:eastAsia="Calibri"/>
                <w:lang w:val="x-none" w:eastAsia="x-none" w:bidi="x-none"/>
              </w:rPr>
              <w:t>2. kombinirani oddelek PP-</w:t>
            </w:r>
          </w:p>
          <w:p w:rsidR="004E7810" w:rsidRPr="004E7810" w:rsidRDefault="004E7810" w:rsidP="004E7810">
            <w:pPr>
              <w:shd w:val="clear" w:color="auto" w:fill="FFFFFF" w:themeFill="background1"/>
              <w:spacing w:line="276" w:lineRule="auto"/>
              <w:rPr>
                <w:rFonts w:eastAsia="Calibri"/>
                <w:lang w:val="x-none" w:eastAsia="x-none" w:bidi="x-none"/>
              </w:rPr>
            </w:pPr>
            <w:r w:rsidRPr="004E7810">
              <w:rPr>
                <w:rFonts w:eastAsia="Calibri"/>
                <w:lang w:val="x-none" w:eastAsia="x-none" w:bidi="x-none"/>
              </w:rPr>
              <w:t>1.,2.,4.</w:t>
            </w:r>
            <w:r w:rsidRPr="004E7810">
              <w:rPr>
                <w:rFonts w:eastAsia="Calibri"/>
                <w:lang w:eastAsia="x-none" w:bidi="x-none"/>
              </w:rPr>
              <w:t>,5.</w:t>
            </w:r>
            <w:r w:rsidRPr="004E7810">
              <w:rPr>
                <w:rFonts w:eastAsia="Calibri"/>
                <w:lang w:val="x-none" w:eastAsia="x-none" w:bidi="x-none"/>
              </w:rPr>
              <w:t xml:space="preserve"> stopnja</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hd w:val="clear" w:color="auto" w:fill="FFFFFF" w:themeFill="background1"/>
              <w:spacing w:line="276" w:lineRule="auto"/>
              <w:jc w:val="center"/>
              <w:rPr>
                <w:rFonts w:eastAsia="Calibri"/>
                <w:lang w:val="x-none" w:eastAsia="x-none" w:bidi="x-none"/>
              </w:rPr>
            </w:pPr>
            <w:r w:rsidRPr="004E7810">
              <w:rPr>
                <w:rFonts w:eastAsia="Calibri"/>
                <w:lang w:val="x-none" w:eastAsia="x-none" w:bidi="x-none"/>
              </w:rPr>
              <w:t>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hd w:val="clear" w:color="auto" w:fill="FFFFFF" w:themeFill="background1"/>
              <w:spacing w:line="276" w:lineRule="auto"/>
              <w:jc w:val="center"/>
              <w:rPr>
                <w:rFonts w:eastAsia="Calibri"/>
                <w:lang w:val="x-none" w:eastAsia="x-none" w:bidi="x-none"/>
              </w:rPr>
            </w:pPr>
            <w:r w:rsidRPr="004E7810">
              <w:rPr>
                <w:rFonts w:eastAsia="Calibri"/>
                <w:lang w:val="x-none" w:eastAsia="x-none" w:bidi="x-none"/>
              </w:rPr>
              <w:t>2</w:t>
            </w:r>
          </w:p>
        </w:tc>
        <w:tc>
          <w:tcPr>
            <w:tcW w:w="10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hd w:val="clear" w:color="auto" w:fill="FFFFFF" w:themeFill="background1"/>
              <w:spacing w:line="276" w:lineRule="auto"/>
              <w:jc w:val="center"/>
              <w:rPr>
                <w:rFonts w:eastAsia="Calibri"/>
                <w:lang w:val="x-none" w:eastAsia="x-none" w:bidi="x-none"/>
              </w:rPr>
            </w:pPr>
            <w:r w:rsidRPr="004E7810">
              <w:rPr>
                <w:rFonts w:eastAsia="Calibri"/>
                <w:lang w:val="x-none" w:eastAsia="x-none" w:bidi="x-none"/>
              </w:rPr>
              <w:t>5</w:t>
            </w:r>
          </w:p>
        </w:tc>
        <w:tc>
          <w:tcPr>
            <w:tcW w:w="18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hd w:val="clear" w:color="auto" w:fill="FFFFFF" w:themeFill="background1"/>
              <w:spacing w:line="276" w:lineRule="auto"/>
              <w:rPr>
                <w:rFonts w:eastAsia="Calibri"/>
                <w:lang w:eastAsia="x-none" w:bidi="x-none"/>
              </w:rPr>
            </w:pPr>
            <w:r w:rsidRPr="004E7810">
              <w:rPr>
                <w:rFonts w:eastAsia="Calibri"/>
                <w:lang w:val="x-none" w:eastAsia="x-none" w:bidi="x-none"/>
              </w:rPr>
              <w:t xml:space="preserve">Katarina </w:t>
            </w:r>
            <w:r w:rsidRPr="004E7810">
              <w:rPr>
                <w:rFonts w:eastAsia="Calibri"/>
                <w:lang w:eastAsia="x-none" w:bidi="x-none"/>
              </w:rPr>
              <w:t>Šinkovec</w:t>
            </w:r>
          </w:p>
        </w:tc>
      </w:tr>
      <w:tr w:rsidR="004E7810" w:rsidRPr="004E7810" w:rsidTr="004E7810">
        <w:trPr>
          <w:trHeight w:val="632"/>
        </w:trPr>
        <w:tc>
          <w:tcPr>
            <w:tcW w:w="368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hd w:val="clear" w:color="auto" w:fill="FFFFFF" w:themeFill="background1"/>
              <w:spacing w:line="276" w:lineRule="auto"/>
              <w:rPr>
                <w:rFonts w:eastAsia="Calibri"/>
                <w:lang w:val="x-none" w:eastAsia="x-none" w:bidi="x-none"/>
              </w:rPr>
            </w:pPr>
            <w:r w:rsidRPr="004E7810">
              <w:rPr>
                <w:rFonts w:eastAsia="Calibri"/>
                <w:lang w:val="x-none" w:eastAsia="x-none" w:bidi="x-none"/>
              </w:rPr>
              <w:t xml:space="preserve">3. kombinirani oddelek PP- </w:t>
            </w:r>
          </w:p>
          <w:p w:rsidR="004E7810" w:rsidRPr="004E7810" w:rsidRDefault="004E7810" w:rsidP="004E7810">
            <w:pPr>
              <w:shd w:val="clear" w:color="auto" w:fill="FFFFFF" w:themeFill="background1"/>
              <w:spacing w:line="276" w:lineRule="auto"/>
              <w:rPr>
                <w:rFonts w:eastAsia="Calibri"/>
                <w:lang w:val="x-none" w:eastAsia="x-none" w:bidi="x-none"/>
              </w:rPr>
            </w:pPr>
            <w:r w:rsidRPr="004E7810">
              <w:rPr>
                <w:rFonts w:eastAsia="Calibri"/>
                <w:lang w:val="x-none" w:eastAsia="x-none" w:bidi="x-none"/>
              </w:rPr>
              <w:t>4.,5.,6. Stopnja</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hd w:val="clear" w:color="auto" w:fill="FFFFFF" w:themeFill="background1"/>
              <w:spacing w:line="276" w:lineRule="auto"/>
              <w:jc w:val="center"/>
              <w:rPr>
                <w:rFonts w:eastAsia="Calibri"/>
                <w:lang w:eastAsia="x-none" w:bidi="x-none"/>
              </w:rPr>
            </w:pPr>
            <w:r w:rsidRPr="004E7810">
              <w:rPr>
                <w:rFonts w:eastAsia="Calibri"/>
                <w:lang w:eastAsia="x-none" w:bidi="x-none"/>
              </w:rPr>
              <w:t>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hd w:val="clear" w:color="auto" w:fill="FFFFFF" w:themeFill="background1"/>
              <w:spacing w:line="276" w:lineRule="auto"/>
              <w:jc w:val="center"/>
              <w:rPr>
                <w:rFonts w:eastAsia="Calibri"/>
                <w:lang w:eastAsia="x-none" w:bidi="x-none"/>
              </w:rPr>
            </w:pPr>
            <w:r w:rsidRPr="004E7810">
              <w:rPr>
                <w:rFonts w:eastAsia="Calibri"/>
                <w:lang w:eastAsia="x-none" w:bidi="x-none"/>
              </w:rPr>
              <w:t>3</w:t>
            </w:r>
          </w:p>
        </w:tc>
        <w:tc>
          <w:tcPr>
            <w:tcW w:w="10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hd w:val="clear" w:color="auto" w:fill="FFFFFF" w:themeFill="background1"/>
              <w:spacing w:line="276" w:lineRule="auto"/>
              <w:jc w:val="center"/>
              <w:rPr>
                <w:rFonts w:eastAsia="Calibri"/>
                <w:lang w:eastAsia="x-none" w:bidi="x-none"/>
              </w:rPr>
            </w:pPr>
            <w:r w:rsidRPr="004E7810">
              <w:rPr>
                <w:rFonts w:eastAsia="Calibri"/>
                <w:lang w:eastAsia="x-none" w:bidi="x-none"/>
              </w:rPr>
              <w:t>6</w:t>
            </w:r>
          </w:p>
        </w:tc>
        <w:tc>
          <w:tcPr>
            <w:tcW w:w="18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hd w:val="clear" w:color="auto" w:fill="FFFFFF" w:themeFill="background1"/>
              <w:spacing w:line="276" w:lineRule="auto"/>
              <w:rPr>
                <w:rFonts w:eastAsia="Calibri"/>
                <w:lang w:val="x-none" w:eastAsia="x-none" w:bidi="x-none"/>
              </w:rPr>
            </w:pPr>
            <w:r w:rsidRPr="004E7810">
              <w:rPr>
                <w:rFonts w:eastAsia="Calibri"/>
                <w:lang w:val="x-none" w:eastAsia="x-none" w:bidi="x-none"/>
              </w:rPr>
              <w:t xml:space="preserve">Nataša </w:t>
            </w:r>
          </w:p>
          <w:p w:rsidR="004E7810" w:rsidRPr="004E7810" w:rsidRDefault="004E7810" w:rsidP="004E7810">
            <w:pPr>
              <w:shd w:val="clear" w:color="auto" w:fill="FFFFFF" w:themeFill="background1"/>
              <w:spacing w:line="276" w:lineRule="auto"/>
              <w:rPr>
                <w:rFonts w:eastAsia="Calibri"/>
                <w:lang w:val="x-none" w:eastAsia="x-none" w:bidi="x-none"/>
              </w:rPr>
            </w:pPr>
            <w:r w:rsidRPr="004E7810">
              <w:rPr>
                <w:rFonts w:eastAsia="Calibri"/>
                <w:lang w:val="x-none" w:eastAsia="x-none" w:bidi="x-none"/>
              </w:rPr>
              <w:t>Vtič</w:t>
            </w:r>
          </w:p>
        </w:tc>
      </w:tr>
      <w:tr w:rsidR="004E7810" w:rsidRPr="004E7810" w:rsidTr="004E7810">
        <w:trPr>
          <w:trHeight w:val="597"/>
        </w:trPr>
        <w:tc>
          <w:tcPr>
            <w:tcW w:w="368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hd w:val="clear" w:color="auto" w:fill="FFFFFF" w:themeFill="background1"/>
              <w:spacing w:line="276" w:lineRule="auto"/>
              <w:rPr>
                <w:rFonts w:eastAsia="Calibri"/>
                <w:lang w:val="x-none" w:eastAsia="x-none" w:bidi="x-none"/>
              </w:rPr>
            </w:pPr>
            <w:r w:rsidRPr="004E7810">
              <w:rPr>
                <w:rFonts w:eastAsia="Calibri"/>
                <w:lang w:val="x-none" w:eastAsia="x-none" w:bidi="x-none"/>
              </w:rPr>
              <w:t xml:space="preserve">4. kombinirani oddelek PP- </w:t>
            </w:r>
          </w:p>
          <w:p w:rsidR="004E7810" w:rsidRPr="004E7810" w:rsidRDefault="004E7810" w:rsidP="004E7810">
            <w:pPr>
              <w:shd w:val="clear" w:color="auto" w:fill="FFFFFF" w:themeFill="background1"/>
              <w:spacing w:line="276" w:lineRule="auto"/>
              <w:rPr>
                <w:rFonts w:eastAsia="Calibri"/>
                <w:lang w:val="x-none" w:eastAsia="x-none" w:bidi="x-none"/>
              </w:rPr>
            </w:pPr>
            <w:r w:rsidRPr="004E7810">
              <w:rPr>
                <w:rFonts w:eastAsia="Calibri"/>
                <w:lang w:val="x-none" w:eastAsia="x-none" w:bidi="x-none"/>
              </w:rPr>
              <w:t>2.,3.,6. Stopnja</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hd w:val="clear" w:color="auto" w:fill="FFFFFF" w:themeFill="background1"/>
              <w:spacing w:line="276" w:lineRule="auto"/>
              <w:jc w:val="center"/>
              <w:rPr>
                <w:rFonts w:eastAsia="Calibri"/>
                <w:lang w:eastAsia="x-none" w:bidi="x-none"/>
              </w:rPr>
            </w:pPr>
            <w:r w:rsidRPr="004E7810">
              <w:rPr>
                <w:rFonts w:eastAsia="Calibri"/>
                <w:lang w:eastAsia="x-none" w:bidi="x-none"/>
              </w:rPr>
              <w:t>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hd w:val="clear" w:color="auto" w:fill="FFFFFF" w:themeFill="background1"/>
              <w:spacing w:line="276" w:lineRule="auto"/>
              <w:jc w:val="center"/>
              <w:rPr>
                <w:rFonts w:eastAsia="Calibri"/>
                <w:lang w:eastAsia="x-none" w:bidi="x-none"/>
              </w:rPr>
            </w:pPr>
            <w:r w:rsidRPr="004E7810">
              <w:rPr>
                <w:rFonts w:eastAsia="Calibri"/>
                <w:lang w:eastAsia="x-none" w:bidi="x-none"/>
              </w:rPr>
              <w:t>3</w:t>
            </w:r>
          </w:p>
        </w:tc>
        <w:tc>
          <w:tcPr>
            <w:tcW w:w="10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hd w:val="clear" w:color="auto" w:fill="FFFFFF" w:themeFill="background1"/>
              <w:spacing w:line="276" w:lineRule="auto"/>
              <w:jc w:val="center"/>
              <w:rPr>
                <w:rFonts w:eastAsia="Calibri"/>
                <w:lang w:eastAsia="x-none" w:bidi="x-none"/>
              </w:rPr>
            </w:pPr>
            <w:r w:rsidRPr="004E7810">
              <w:rPr>
                <w:rFonts w:eastAsia="Calibri"/>
                <w:lang w:eastAsia="x-none" w:bidi="x-none"/>
              </w:rPr>
              <w:t>6</w:t>
            </w:r>
          </w:p>
        </w:tc>
        <w:tc>
          <w:tcPr>
            <w:tcW w:w="18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hd w:val="clear" w:color="auto" w:fill="FFFFFF" w:themeFill="background1"/>
              <w:spacing w:line="276" w:lineRule="auto"/>
              <w:rPr>
                <w:rFonts w:eastAsia="Calibri"/>
                <w:lang w:eastAsia="x-none" w:bidi="x-none"/>
              </w:rPr>
            </w:pPr>
            <w:r w:rsidRPr="004E7810">
              <w:rPr>
                <w:rFonts w:eastAsia="Calibri"/>
                <w:lang w:eastAsia="x-none" w:bidi="x-none"/>
              </w:rPr>
              <w:t>Ana Marie Starina</w:t>
            </w:r>
          </w:p>
        </w:tc>
      </w:tr>
      <w:tr w:rsidR="004E7810" w:rsidRPr="004E7810" w:rsidTr="004E7810">
        <w:trPr>
          <w:trHeight w:val="127"/>
        </w:trPr>
        <w:tc>
          <w:tcPr>
            <w:tcW w:w="368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hd w:val="clear" w:color="auto" w:fill="FFFFFF" w:themeFill="background1"/>
              <w:spacing w:line="276" w:lineRule="auto"/>
              <w:jc w:val="center"/>
              <w:rPr>
                <w:rFonts w:eastAsia="Calibri"/>
                <w:b/>
                <w:lang w:val="x-none" w:eastAsia="x-none" w:bidi="x-none"/>
              </w:rPr>
            </w:pPr>
            <w:r w:rsidRPr="004E7810">
              <w:rPr>
                <w:rFonts w:eastAsia="Calibri"/>
                <w:b/>
                <w:lang w:val="x-none" w:eastAsia="x-none" w:bidi="x-none"/>
              </w:rPr>
              <w:t>Skupaj</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hd w:val="clear" w:color="auto" w:fill="FFFFFF" w:themeFill="background1"/>
              <w:spacing w:line="276" w:lineRule="auto"/>
              <w:jc w:val="center"/>
              <w:rPr>
                <w:rFonts w:eastAsia="Calibri"/>
                <w:b/>
                <w:lang w:eastAsia="x-none" w:bidi="x-none"/>
              </w:rPr>
            </w:pPr>
            <w:r w:rsidRPr="004E7810">
              <w:rPr>
                <w:rFonts w:eastAsia="Calibri"/>
                <w:b/>
                <w:lang w:eastAsia="x-none" w:bidi="x-none"/>
              </w:rPr>
              <w:t>11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hd w:val="clear" w:color="auto" w:fill="FFFFFF" w:themeFill="background1"/>
              <w:spacing w:line="276" w:lineRule="auto"/>
              <w:jc w:val="center"/>
              <w:rPr>
                <w:rFonts w:eastAsia="Calibri"/>
                <w:b/>
                <w:lang w:eastAsia="x-none" w:bidi="x-none"/>
              </w:rPr>
            </w:pPr>
            <w:r w:rsidRPr="004E7810">
              <w:rPr>
                <w:rFonts w:eastAsia="Calibri"/>
                <w:b/>
                <w:lang w:val="x-none" w:eastAsia="x-none" w:bidi="x-none"/>
              </w:rPr>
              <w:t>1</w:t>
            </w:r>
            <w:r w:rsidRPr="004E7810">
              <w:rPr>
                <w:rFonts w:eastAsia="Calibri"/>
                <w:b/>
                <w:lang w:eastAsia="x-none" w:bidi="x-none"/>
              </w:rPr>
              <w:t>1</w:t>
            </w:r>
          </w:p>
        </w:tc>
        <w:tc>
          <w:tcPr>
            <w:tcW w:w="10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hd w:val="clear" w:color="auto" w:fill="FFFFFF" w:themeFill="background1"/>
              <w:spacing w:line="276" w:lineRule="auto"/>
              <w:jc w:val="center"/>
              <w:rPr>
                <w:rFonts w:eastAsia="Calibri"/>
                <w:b/>
                <w:lang w:eastAsia="x-none" w:bidi="x-none"/>
              </w:rPr>
            </w:pPr>
            <w:r w:rsidRPr="004E7810">
              <w:rPr>
                <w:rFonts w:eastAsia="Calibri"/>
                <w:b/>
                <w:lang w:val="x-none" w:eastAsia="x-none" w:bidi="x-none"/>
              </w:rPr>
              <w:t>2</w:t>
            </w:r>
            <w:r w:rsidRPr="004E7810">
              <w:rPr>
                <w:rFonts w:eastAsia="Calibri"/>
                <w:b/>
                <w:lang w:eastAsia="x-none" w:bidi="x-none"/>
              </w:rPr>
              <w:t>2</w:t>
            </w:r>
          </w:p>
        </w:tc>
        <w:tc>
          <w:tcPr>
            <w:tcW w:w="1805" w:type="dxa"/>
            <w:tcBorders>
              <w:top w:val="single" w:sz="4" w:space="0" w:color="auto"/>
              <w:left w:val="single" w:sz="4" w:space="0" w:color="auto"/>
              <w:bottom w:val="single" w:sz="4" w:space="0" w:color="auto"/>
              <w:right w:val="single" w:sz="4" w:space="0" w:color="auto"/>
            </w:tcBorders>
            <w:shd w:val="clear" w:color="auto" w:fill="FFFFFF" w:themeFill="background1"/>
          </w:tcPr>
          <w:p w:rsidR="004E7810" w:rsidRPr="004E7810" w:rsidRDefault="004E7810" w:rsidP="004E7810">
            <w:pPr>
              <w:shd w:val="clear" w:color="auto" w:fill="FFFFFF" w:themeFill="background1"/>
              <w:spacing w:line="276" w:lineRule="auto"/>
              <w:jc w:val="center"/>
              <w:rPr>
                <w:rFonts w:eastAsia="Calibri"/>
                <w:lang w:val="x-none" w:eastAsia="x-none" w:bidi="x-none"/>
              </w:rPr>
            </w:pPr>
          </w:p>
        </w:tc>
      </w:tr>
    </w:tbl>
    <w:p w:rsidR="004E7810" w:rsidRPr="004E7810" w:rsidRDefault="004E7810" w:rsidP="00A2632B">
      <w:pPr>
        <w:shd w:val="clear" w:color="auto" w:fill="FFFFFF" w:themeFill="background1"/>
        <w:spacing w:line="276" w:lineRule="auto"/>
        <w:jc w:val="center"/>
        <w:rPr>
          <w:rFonts w:eastAsia="Calibri"/>
          <w:b/>
          <w:color w:val="000000" w:themeColor="text1"/>
        </w:rPr>
      </w:pPr>
      <w:r w:rsidRPr="004E7810">
        <w:rPr>
          <w:rFonts w:eastAsia="Calibri"/>
          <w:b/>
          <w:color w:val="000000" w:themeColor="text1"/>
        </w:rPr>
        <w:lastRenderedPageBreak/>
        <w:t>Zaposleni v oddelkih OŠPP</w:t>
      </w:r>
    </w:p>
    <w:tbl>
      <w:tblPr>
        <w:tblW w:w="0" w:type="auto"/>
        <w:tblLook w:val="04A0" w:firstRow="1" w:lastRow="0" w:firstColumn="1" w:lastColumn="0" w:noHBand="0" w:noVBand="1"/>
      </w:tblPr>
      <w:tblGrid>
        <w:gridCol w:w="2068"/>
        <w:gridCol w:w="2239"/>
        <w:gridCol w:w="4755"/>
      </w:tblGrid>
      <w:tr w:rsidR="004E7810" w:rsidRPr="004E7810" w:rsidTr="004E7810">
        <w:tc>
          <w:tcPr>
            <w:tcW w:w="20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pacing w:line="276" w:lineRule="auto"/>
              <w:jc w:val="center"/>
              <w:rPr>
                <w:rFonts w:eastAsia="Calibri"/>
                <w:lang w:val="x-none" w:eastAsia="x-none" w:bidi="x-none"/>
              </w:rPr>
            </w:pPr>
            <w:r w:rsidRPr="004E7810">
              <w:rPr>
                <w:rFonts w:eastAsia="Calibri"/>
                <w:lang w:val="x-none" w:eastAsia="x-none" w:bidi="x-none"/>
              </w:rPr>
              <w:t>Ime in priimek</w:t>
            </w:r>
          </w:p>
        </w:tc>
        <w:tc>
          <w:tcPr>
            <w:tcW w:w="22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pacing w:line="276" w:lineRule="auto"/>
              <w:jc w:val="center"/>
              <w:rPr>
                <w:rFonts w:eastAsia="Calibri"/>
                <w:lang w:val="x-none" w:eastAsia="x-none" w:bidi="x-none"/>
              </w:rPr>
            </w:pPr>
            <w:r w:rsidRPr="004E7810">
              <w:rPr>
                <w:rFonts w:eastAsia="Calibri"/>
                <w:lang w:val="x-none" w:eastAsia="x-none" w:bidi="x-none"/>
              </w:rPr>
              <w:t>Razrednik</w:t>
            </w:r>
          </w:p>
        </w:tc>
        <w:tc>
          <w:tcPr>
            <w:tcW w:w="475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pacing w:line="276" w:lineRule="auto"/>
              <w:jc w:val="center"/>
              <w:rPr>
                <w:rFonts w:eastAsia="Calibri"/>
                <w:lang w:val="x-none" w:eastAsia="x-none" w:bidi="x-none"/>
              </w:rPr>
            </w:pPr>
            <w:r w:rsidRPr="004E7810">
              <w:rPr>
                <w:rFonts w:eastAsia="Calibri"/>
                <w:lang w:val="x-none" w:eastAsia="x-none" w:bidi="x-none"/>
              </w:rPr>
              <w:t>Poučuje</w:t>
            </w:r>
          </w:p>
        </w:tc>
      </w:tr>
      <w:tr w:rsidR="004E7810" w:rsidRPr="004E7810" w:rsidTr="004E7810">
        <w:tc>
          <w:tcPr>
            <w:tcW w:w="2068"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rPr>
                <w:rFonts w:eastAsia="Calibri"/>
                <w:lang w:val="x-none" w:eastAsia="x-none" w:bidi="x-none"/>
              </w:rPr>
            </w:pPr>
            <w:r w:rsidRPr="004E7810">
              <w:rPr>
                <w:rFonts w:eastAsia="Calibri"/>
                <w:lang w:val="x-none" w:eastAsia="x-none" w:bidi="x-none"/>
              </w:rPr>
              <w:t>Bojana Kovačič</w:t>
            </w:r>
          </w:p>
        </w:tc>
        <w:tc>
          <w:tcPr>
            <w:tcW w:w="2239"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rPr>
                <w:rFonts w:eastAsia="Calibri"/>
                <w:lang w:val="x-none" w:eastAsia="x-none" w:bidi="x-none"/>
              </w:rPr>
            </w:pPr>
            <w:r w:rsidRPr="004E7810">
              <w:rPr>
                <w:rFonts w:eastAsia="Calibri"/>
                <w:lang w:val="x-none" w:eastAsia="x-none" w:bidi="x-none"/>
              </w:rPr>
              <w:t xml:space="preserve">3. oddelek NIS </w:t>
            </w:r>
          </w:p>
          <w:p w:rsidR="004E7810" w:rsidRPr="004E7810" w:rsidRDefault="004E7810" w:rsidP="004E7810">
            <w:pPr>
              <w:spacing w:line="276" w:lineRule="auto"/>
              <w:rPr>
                <w:rFonts w:eastAsia="Calibri"/>
                <w:lang w:val="x-none" w:eastAsia="x-none" w:bidi="x-none"/>
              </w:rPr>
            </w:pPr>
            <w:r w:rsidRPr="004E7810">
              <w:rPr>
                <w:rFonts w:eastAsia="Calibri"/>
                <w:lang w:val="x-none" w:eastAsia="x-none" w:bidi="x-none"/>
              </w:rPr>
              <w:t>5.,7.,8.,9. r</w:t>
            </w:r>
          </w:p>
        </w:tc>
        <w:tc>
          <w:tcPr>
            <w:tcW w:w="4755"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rPr>
                <w:rFonts w:eastAsia="Calibri"/>
                <w:lang w:eastAsia="x-none" w:bidi="x-none"/>
              </w:rPr>
            </w:pPr>
            <w:r w:rsidRPr="004E7810">
              <w:rPr>
                <w:rFonts w:eastAsia="Calibri"/>
                <w:lang w:val="x-none" w:eastAsia="x-none" w:bidi="x-none"/>
              </w:rPr>
              <w:t>NAR 5.,7.,8.,9. r.; SLJ 5r.;</w:t>
            </w:r>
            <w:r w:rsidRPr="004E7810">
              <w:rPr>
                <w:rFonts w:eastAsia="Calibri"/>
                <w:lang w:eastAsia="x-none" w:bidi="x-none"/>
              </w:rPr>
              <w:t xml:space="preserve"> GOS 5. r.;</w:t>
            </w:r>
            <w:r w:rsidRPr="004E7810">
              <w:rPr>
                <w:rFonts w:eastAsia="Calibri"/>
                <w:lang w:val="x-none" w:eastAsia="x-none" w:bidi="x-none"/>
              </w:rPr>
              <w:t xml:space="preserve"> DSP</w:t>
            </w:r>
            <w:r w:rsidRPr="004E7810">
              <w:rPr>
                <w:rFonts w:eastAsia="Calibri"/>
                <w:lang w:eastAsia="x-none" w:bidi="x-none"/>
              </w:rPr>
              <w:t xml:space="preserve"> Mirna in Šentrupert</w:t>
            </w:r>
          </w:p>
        </w:tc>
      </w:tr>
      <w:tr w:rsidR="004E7810" w:rsidRPr="004E7810" w:rsidTr="004E7810">
        <w:tc>
          <w:tcPr>
            <w:tcW w:w="2068"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rPr>
                <w:rFonts w:eastAsia="Calibri"/>
                <w:lang w:val="x-none" w:eastAsia="x-none" w:bidi="x-none"/>
              </w:rPr>
            </w:pPr>
            <w:r w:rsidRPr="004E7810">
              <w:rPr>
                <w:rFonts w:eastAsia="Calibri"/>
                <w:lang w:val="x-none" w:eastAsia="x-none" w:bidi="x-none"/>
              </w:rPr>
              <w:t>Branka Gregorčič</w:t>
            </w:r>
          </w:p>
        </w:tc>
        <w:tc>
          <w:tcPr>
            <w:tcW w:w="2239"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lang w:val="x-none" w:eastAsia="x-none" w:bidi="x-none"/>
              </w:rPr>
            </w:pPr>
            <w:r w:rsidRPr="004E7810">
              <w:rPr>
                <w:rFonts w:eastAsia="Calibri"/>
                <w:lang w:val="x-none" w:eastAsia="x-none" w:bidi="x-none"/>
              </w:rPr>
              <w:t>/</w:t>
            </w:r>
          </w:p>
        </w:tc>
        <w:tc>
          <w:tcPr>
            <w:tcW w:w="4755"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rPr>
                <w:rFonts w:eastAsia="Calibri"/>
                <w:lang w:eastAsia="x-none" w:bidi="x-none"/>
              </w:rPr>
            </w:pPr>
            <w:r w:rsidRPr="004E7810">
              <w:rPr>
                <w:rFonts w:eastAsia="Calibri"/>
                <w:lang w:val="x-none" w:eastAsia="x-none" w:bidi="x-none"/>
              </w:rPr>
              <w:t xml:space="preserve">DRU 5.,7.,8.,9. r ; GOS </w:t>
            </w:r>
            <w:r w:rsidRPr="004E7810">
              <w:rPr>
                <w:rFonts w:eastAsia="Calibri"/>
                <w:lang w:eastAsia="x-none" w:bidi="x-none"/>
              </w:rPr>
              <w:t>7.,8.,</w:t>
            </w:r>
            <w:r w:rsidRPr="004E7810">
              <w:rPr>
                <w:rFonts w:eastAsia="Calibri"/>
                <w:lang w:val="x-none" w:eastAsia="x-none" w:bidi="x-none"/>
              </w:rPr>
              <w:t>9. r.; MAT 5.,7.,8.,9.r.  DSP</w:t>
            </w:r>
            <w:r w:rsidRPr="004E7810">
              <w:rPr>
                <w:rFonts w:eastAsia="Calibri"/>
                <w:lang w:eastAsia="x-none" w:bidi="x-none"/>
              </w:rPr>
              <w:t xml:space="preserve"> Mirna</w:t>
            </w:r>
          </w:p>
        </w:tc>
      </w:tr>
      <w:tr w:rsidR="004E7810" w:rsidRPr="004E7810" w:rsidTr="004E7810">
        <w:trPr>
          <w:trHeight w:val="495"/>
        </w:trPr>
        <w:tc>
          <w:tcPr>
            <w:tcW w:w="2068"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rPr>
                <w:rFonts w:eastAsia="Calibri"/>
                <w:lang w:val="x-none" w:eastAsia="x-none" w:bidi="x-none"/>
              </w:rPr>
            </w:pPr>
            <w:r w:rsidRPr="004E7810">
              <w:rPr>
                <w:rFonts w:eastAsia="Calibri"/>
                <w:lang w:val="x-none" w:eastAsia="x-none" w:bidi="x-none"/>
              </w:rPr>
              <w:t>Elizabeta Sladič</w:t>
            </w:r>
          </w:p>
        </w:tc>
        <w:tc>
          <w:tcPr>
            <w:tcW w:w="2239"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56" w:lineRule="auto"/>
              <w:jc w:val="center"/>
              <w:rPr>
                <w:rFonts w:eastAsia="Calibri"/>
                <w:lang w:eastAsia="x-none" w:bidi="x-none"/>
              </w:rPr>
            </w:pPr>
            <w:r w:rsidRPr="004E7810">
              <w:rPr>
                <w:rFonts w:eastAsia="Calibri"/>
                <w:lang w:eastAsia="x-none" w:bidi="x-none"/>
              </w:rPr>
              <w:t>/</w:t>
            </w:r>
          </w:p>
        </w:tc>
        <w:tc>
          <w:tcPr>
            <w:tcW w:w="4755"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rPr>
                <w:rFonts w:eastAsia="Calibri"/>
                <w:lang w:val="x-none" w:eastAsia="x-none" w:bidi="x-none"/>
              </w:rPr>
            </w:pPr>
            <w:r w:rsidRPr="004E7810">
              <w:rPr>
                <w:rFonts w:eastAsia="Calibri"/>
                <w:lang w:eastAsia="x-none" w:bidi="x-none"/>
              </w:rPr>
              <w:t>1.</w:t>
            </w:r>
            <w:r w:rsidRPr="004E7810">
              <w:rPr>
                <w:rFonts w:eastAsia="Calibri"/>
                <w:lang w:val="x-none" w:eastAsia="x-none" w:bidi="x-none"/>
              </w:rPr>
              <w:t xml:space="preserve">PPVIZ , </w:t>
            </w:r>
            <w:r w:rsidRPr="004E7810">
              <w:rPr>
                <w:rFonts w:eastAsia="Calibri"/>
                <w:lang w:eastAsia="x-none" w:bidi="x-none"/>
              </w:rPr>
              <w:t>O</w:t>
            </w:r>
            <w:r w:rsidRPr="004E7810">
              <w:rPr>
                <w:rFonts w:eastAsia="Calibri"/>
                <w:lang w:val="x-none" w:eastAsia="x-none" w:bidi="x-none"/>
              </w:rPr>
              <w:t xml:space="preserve">PB, 2. strokovna delavka v 1. r.; NIS;TIT </w:t>
            </w:r>
            <w:r w:rsidRPr="004E7810">
              <w:rPr>
                <w:rFonts w:eastAsia="Calibri"/>
                <w:lang w:eastAsia="x-none" w:bidi="x-none"/>
              </w:rPr>
              <w:t>7.,</w:t>
            </w:r>
            <w:r w:rsidRPr="004E7810">
              <w:rPr>
                <w:rFonts w:eastAsia="Calibri"/>
                <w:lang w:val="x-none" w:eastAsia="x-none" w:bidi="x-none"/>
              </w:rPr>
              <w:t>8.</w:t>
            </w:r>
            <w:r w:rsidRPr="004E7810">
              <w:rPr>
                <w:rFonts w:eastAsia="Calibri"/>
                <w:lang w:eastAsia="x-none" w:bidi="x-none"/>
              </w:rPr>
              <w:t>,9.</w:t>
            </w:r>
            <w:r w:rsidRPr="004E7810">
              <w:rPr>
                <w:rFonts w:eastAsia="Calibri"/>
                <w:lang w:val="x-none" w:eastAsia="x-none" w:bidi="x-none"/>
              </w:rPr>
              <w:t xml:space="preserve"> razred, LUM 5.,7.,8.,9. r.</w:t>
            </w:r>
          </w:p>
        </w:tc>
      </w:tr>
      <w:tr w:rsidR="004E7810" w:rsidRPr="004E7810" w:rsidTr="004E7810">
        <w:trPr>
          <w:trHeight w:val="135"/>
        </w:trPr>
        <w:tc>
          <w:tcPr>
            <w:tcW w:w="2068"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rPr>
                <w:rFonts w:eastAsia="Calibri"/>
                <w:lang w:val="x-none" w:eastAsia="x-none" w:bidi="x-none"/>
              </w:rPr>
            </w:pPr>
            <w:r w:rsidRPr="004E7810">
              <w:rPr>
                <w:rFonts w:eastAsia="Calibri"/>
                <w:lang w:val="x-none" w:eastAsia="x-none" w:bidi="x-none"/>
              </w:rPr>
              <w:t>Tjaša Oblak</w:t>
            </w:r>
          </w:p>
        </w:tc>
        <w:tc>
          <w:tcPr>
            <w:tcW w:w="2239"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rPr>
                <w:rFonts w:eastAsia="Calibri"/>
                <w:lang w:val="x-none" w:eastAsia="x-none" w:bidi="x-none"/>
              </w:rPr>
            </w:pPr>
            <w:r w:rsidRPr="004E7810">
              <w:rPr>
                <w:rFonts w:eastAsia="Calibri"/>
                <w:lang w:eastAsia="x-none" w:bidi="x-none"/>
              </w:rPr>
              <w:t xml:space="preserve">1. oddelek </w:t>
            </w:r>
            <w:r w:rsidRPr="004E7810">
              <w:rPr>
                <w:rFonts w:eastAsia="Calibri"/>
                <w:lang w:val="x-none" w:eastAsia="x-none" w:bidi="x-none"/>
              </w:rPr>
              <w:t>PPVIZ</w:t>
            </w:r>
          </w:p>
          <w:p w:rsidR="004E7810" w:rsidRPr="004E7810" w:rsidRDefault="004E7810" w:rsidP="004E7810">
            <w:pPr>
              <w:spacing w:line="276" w:lineRule="auto"/>
              <w:rPr>
                <w:rFonts w:eastAsia="Calibri"/>
                <w:lang w:eastAsia="x-none" w:bidi="x-none"/>
              </w:rPr>
            </w:pPr>
            <w:r w:rsidRPr="004E7810">
              <w:rPr>
                <w:rFonts w:eastAsia="Calibri"/>
                <w:lang w:eastAsia="x-none" w:bidi="x-none"/>
              </w:rPr>
              <w:t>1.,2.,3.,4.,5. stopnja</w:t>
            </w:r>
          </w:p>
        </w:tc>
        <w:tc>
          <w:tcPr>
            <w:tcW w:w="4755"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rPr>
                <w:rFonts w:eastAsia="Calibri"/>
                <w:lang w:val="x-none" w:eastAsia="x-none" w:bidi="x-none"/>
              </w:rPr>
            </w:pPr>
            <w:r w:rsidRPr="004E7810">
              <w:rPr>
                <w:rFonts w:eastAsia="Calibri"/>
                <w:lang w:eastAsia="x-none" w:bidi="x-none"/>
              </w:rPr>
              <w:t xml:space="preserve">1. </w:t>
            </w:r>
            <w:r w:rsidRPr="004E7810">
              <w:rPr>
                <w:rFonts w:eastAsia="Calibri"/>
                <w:lang w:val="x-none" w:eastAsia="x-none" w:bidi="x-none"/>
              </w:rPr>
              <w:t>PPVIZ</w:t>
            </w:r>
          </w:p>
        </w:tc>
      </w:tr>
      <w:tr w:rsidR="004E7810" w:rsidRPr="004E7810" w:rsidTr="004E7810">
        <w:tc>
          <w:tcPr>
            <w:tcW w:w="2068"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rPr>
                <w:rFonts w:eastAsia="Calibri"/>
                <w:lang w:val="x-none" w:eastAsia="x-none" w:bidi="x-none"/>
              </w:rPr>
            </w:pPr>
            <w:r w:rsidRPr="004E7810">
              <w:rPr>
                <w:rFonts w:eastAsia="Calibri"/>
                <w:lang w:val="x-none" w:eastAsia="x-none" w:bidi="x-none"/>
              </w:rPr>
              <w:t>Katarina Šinkovec</w:t>
            </w:r>
          </w:p>
        </w:tc>
        <w:tc>
          <w:tcPr>
            <w:tcW w:w="2239"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rPr>
                <w:rFonts w:eastAsia="Calibri"/>
                <w:lang w:val="x-none" w:eastAsia="x-none" w:bidi="x-none"/>
              </w:rPr>
            </w:pPr>
            <w:r w:rsidRPr="004E7810">
              <w:rPr>
                <w:rFonts w:eastAsia="Calibri"/>
                <w:lang w:val="x-none" w:eastAsia="x-none" w:bidi="x-none"/>
              </w:rPr>
              <w:t>2</w:t>
            </w:r>
            <w:r w:rsidRPr="004E7810">
              <w:rPr>
                <w:rFonts w:eastAsia="Calibri"/>
                <w:lang w:eastAsia="x-none" w:bidi="x-none"/>
              </w:rPr>
              <w:t>. oddelek</w:t>
            </w:r>
            <w:r w:rsidRPr="004E7810">
              <w:rPr>
                <w:rFonts w:eastAsia="Calibri"/>
                <w:lang w:val="x-none" w:eastAsia="x-none" w:bidi="x-none"/>
              </w:rPr>
              <w:t xml:space="preserve"> PPVIZ </w:t>
            </w:r>
          </w:p>
          <w:p w:rsidR="004E7810" w:rsidRPr="004E7810" w:rsidRDefault="004E7810" w:rsidP="004E7810">
            <w:pPr>
              <w:spacing w:line="276" w:lineRule="auto"/>
              <w:rPr>
                <w:rFonts w:eastAsia="Calibri"/>
                <w:lang w:val="x-none" w:eastAsia="x-none" w:bidi="x-none"/>
              </w:rPr>
            </w:pPr>
            <w:r w:rsidRPr="004E7810">
              <w:rPr>
                <w:rFonts w:eastAsia="Calibri"/>
                <w:lang w:eastAsia="x-none" w:bidi="x-none"/>
              </w:rPr>
              <w:t>1.,</w:t>
            </w:r>
            <w:r w:rsidRPr="004E7810">
              <w:rPr>
                <w:rFonts w:eastAsia="Calibri"/>
                <w:lang w:val="x-none" w:eastAsia="x-none" w:bidi="x-none"/>
              </w:rPr>
              <w:t>2., 4.</w:t>
            </w:r>
            <w:r w:rsidRPr="004E7810">
              <w:rPr>
                <w:rFonts w:eastAsia="Calibri"/>
                <w:lang w:eastAsia="x-none" w:bidi="x-none"/>
              </w:rPr>
              <w:t>, 5.</w:t>
            </w:r>
            <w:r w:rsidRPr="004E7810">
              <w:rPr>
                <w:rFonts w:eastAsia="Calibri"/>
                <w:lang w:val="x-none" w:eastAsia="x-none" w:bidi="x-none"/>
              </w:rPr>
              <w:t xml:space="preserve"> stopnja</w:t>
            </w:r>
          </w:p>
        </w:tc>
        <w:tc>
          <w:tcPr>
            <w:tcW w:w="4755"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rPr>
                <w:rFonts w:eastAsia="Calibri"/>
                <w:lang w:val="x-none" w:eastAsia="x-none" w:bidi="x-none"/>
              </w:rPr>
            </w:pPr>
            <w:r w:rsidRPr="004E7810">
              <w:rPr>
                <w:rFonts w:eastAsia="Calibri"/>
                <w:lang w:eastAsia="x-none" w:bidi="x-none"/>
              </w:rPr>
              <w:t>O</w:t>
            </w:r>
            <w:r w:rsidRPr="004E7810">
              <w:rPr>
                <w:rFonts w:eastAsia="Calibri"/>
                <w:lang w:val="x-none" w:eastAsia="x-none" w:bidi="x-none"/>
              </w:rPr>
              <w:t xml:space="preserve">PB,  </w:t>
            </w:r>
            <w:r w:rsidRPr="004E7810">
              <w:rPr>
                <w:rFonts w:eastAsia="Calibri"/>
                <w:lang w:eastAsia="x-none" w:bidi="x-none"/>
              </w:rPr>
              <w:t>2.</w:t>
            </w:r>
            <w:r w:rsidRPr="004E7810">
              <w:rPr>
                <w:rFonts w:eastAsia="Calibri"/>
                <w:lang w:val="x-none" w:eastAsia="x-none" w:bidi="x-none"/>
              </w:rPr>
              <w:t>PPVIZ</w:t>
            </w:r>
          </w:p>
        </w:tc>
      </w:tr>
      <w:tr w:rsidR="004E7810" w:rsidRPr="004E7810" w:rsidTr="004E7810">
        <w:trPr>
          <w:trHeight w:val="360"/>
        </w:trPr>
        <w:tc>
          <w:tcPr>
            <w:tcW w:w="2068"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rPr>
                <w:rFonts w:eastAsia="Calibri"/>
                <w:lang w:val="x-none" w:eastAsia="x-none" w:bidi="x-none"/>
              </w:rPr>
            </w:pPr>
            <w:r w:rsidRPr="004E7810">
              <w:rPr>
                <w:rFonts w:eastAsia="Calibri"/>
                <w:lang w:val="x-none" w:eastAsia="x-none" w:bidi="x-none"/>
              </w:rPr>
              <w:t xml:space="preserve">Nataša Vtič </w:t>
            </w:r>
          </w:p>
        </w:tc>
        <w:tc>
          <w:tcPr>
            <w:tcW w:w="2239"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rPr>
                <w:rFonts w:eastAsia="Calibri"/>
                <w:lang w:val="x-none" w:eastAsia="x-none" w:bidi="x-none"/>
              </w:rPr>
            </w:pPr>
            <w:r w:rsidRPr="004E7810">
              <w:rPr>
                <w:rFonts w:eastAsia="Calibri"/>
                <w:lang w:val="x-none" w:eastAsia="x-none" w:bidi="x-none"/>
              </w:rPr>
              <w:t>3</w:t>
            </w:r>
            <w:r w:rsidRPr="004E7810">
              <w:rPr>
                <w:rFonts w:eastAsia="Calibri"/>
                <w:lang w:eastAsia="x-none" w:bidi="x-none"/>
              </w:rPr>
              <w:t>. oddelek</w:t>
            </w:r>
            <w:r w:rsidRPr="004E7810">
              <w:rPr>
                <w:rFonts w:eastAsia="Calibri"/>
                <w:lang w:val="x-none" w:eastAsia="x-none" w:bidi="x-none"/>
              </w:rPr>
              <w:t xml:space="preserve"> PPVIZ </w:t>
            </w:r>
          </w:p>
          <w:p w:rsidR="004E7810" w:rsidRPr="004E7810" w:rsidRDefault="004E7810" w:rsidP="004E7810">
            <w:pPr>
              <w:spacing w:line="276" w:lineRule="auto"/>
              <w:rPr>
                <w:rFonts w:eastAsia="Calibri"/>
                <w:lang w:val="x-none" w:eastAsia="x-none" w:bidi="x-none"/>
              </w:rPr>
            </w:pPr>
            <w:r w:rsidRPr="004E7810">
              <w:rPr>
                <w:rFonts w:eastAsia="Calibri"/>
                <w:lang w:val="x-none" w:eastAsia="x-none" w:bidi="x-none"/>
              </w:rPr>
              <w:t xml:space="preserve"> 4., 5., 6. stopnja</w:t>
            </w:r>
          </w:p>
        </w:tc>
        <w:tc>
          <w:tcPr>
            <w:tcW w:w="4755" w:type="dxa"/>
            <w:tcBorders>
              <w:top w:val="single" w:sz="4" w:space="0" w:color="auto"/>
              <w:left w:val="single" w:sz="4" w:space="0" w:color="auto"/>
              <w:bottom w:val="nil"/>
              <w:right w:val="single" w:sz="4" w:space="0" w:color="auto"/>
            </w:tcBorders>
            <w:hideMark/>
          </w:tcPr>
          <w:p w:rsidR="004E7810" w:rsidRPr="004E7810" w:rsidRDefault="004E7810" w:rsidP="004E7810">
            <w:pPr>
              <w:spacing w:line="276" w:lineRule="auto"/>
              <w:rPr>
                <w:rFonts w:eastAsia="Calibri"/>
                <w:lang w:eastAsia="x-none" w:bidi="x-none"/>
              </w:rPr>
            </w:pPr>
            <w:r w:rsidRPr="004E7810">
              <w:rPr>
                <w:rFonts w:eastAsia="Calibri"/>
                <w:lang w:eastAsia="x-none" w:bidi="x-none"/>
              </w:rPr>
              <w:t>O</w:t>
            </w:r>
            <w:r w:rsidRPr="004E7810">
              <w:rPr>
                <w:rFonts w:eastAsia="Calibri"/>
                <w:lang w:val="x-none" w:eastAsia="x-none" w:bidi="x-none"/>
              </w:rPr>
              <w:t xml:space="preserve">PB;  </w:t>
            </w:r>
            <w:r w:rsidRPr="004E7810">
              <w:rPr>
                <w:rFonts w:eastAsia="Calibri"/>
                <w:lang w:eastAsia="x-none" w:bidi="x-none"/>
              </w:rPr>
              <w:t xml:space="preserve">3. </w:t>
            </w:r>
            <w:r w:rsidRPr="004E7810">
              <w:rPr>
                <w:rFonts w:eastAsia="Calibri"/>
                <w:lang w:val="x-none" w:eastAsia="x-none" w:bidi="x-none"/>
              </w:rPr>
              <w:t>PPVIZ; DSP</w:t>
            </w:r>
            <w:r w:rsidRPr="004E7810">
              <w:rPr>
                <w:rFonts w:eastAsia="Calibri"/>
                <w:lang w:eastAsia="x-none" w:bidi="x-none"/>
              </w:rPr>
              <w:t xml:space="preserve"> Mirna in Šentrupert</w:t>
            </w:r>
          </w:p>
        </w:tc>
      </w:tr>
      <w:tr w:rsidR="004E7810" w:rsidRPr="004E7810" w:rsidTr="004E7810">
        <w:tc>
          <w:tcPr>
            <w:tcW w:w="2068"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rPr>
                <w:rFonts w:eastAsia="Calibri"/>
                <w:lang w:val="x-none" w:eastAsia="x-none" w:bidi="x-none"/>
              </w:rPr>
            </w:pPr>
            <w:r w:rsidRPr="004E7810">
              <w:rPr>
                <w:rFonts w:eastAsia="Calibri"/>
                <w:lang w:val="x-none" w:eastAsia="x-none" w:bidi="x-none"/>
              </w:rPr>
              <w:t>Ana Marie Starina</w:t>
            </w:r>
          </w:p>
        </w:tc>
        <w:tc>
          <w:tcPr>
            <w:tcW w:w="2239"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rPr>
                <w:rFonts w:eastAsia="Calibri"/>
                <w:lang w:val="x-none" w:eastAsia="x-none" w:bidi="x-none"/>
              </w:rPr>
            </w:pPr>
            <w:r w:rsidRPr="004E7810">
              <w:rPr>
                <w:rFonts w:eastAsia="Calibri"/>
                <w:lang w:val="x-none" w:eastAsia="x-none" w:bidi="x-none"/>
              </w:rPr>
              <w:t>4</w:t>
            </w:r>
            <w:r w:rsidRPr="004E7810">
              <w:rPr>
                <w:rFonts w:eastAsia="Calibri"/>
                <w:lang w:eastAsia="x-none" w:bidi="x-none"/>
              </w:rPr>
              <w:t>. oddelek</w:t>
            </w:r>
            <w:r w:rsidRPr="004E7810">
              <w:rPr>
                <w:rFonts w:eastAsia="Calibri"/>
                <w:lang w:val="x-none" w:eastAsia="x-none" w:bidi="x-none"/>
              </w:rPr>
              <w:t xml:space="preserve"> PPVIZ </w:t>
            </w:r>
          </w:p>
          <w:p w:rsidR="004E7810" w:rsidRPr="004E7810" w:rsidRDefault="004E7810" w:rsidP="004E7810">
            <w:pPr>
              <w:spacing w:line="276" w:lineRule="auto"/>
              <w:rPr>
                <w:rFonts w:eastAsia="Calibri"/>
                <w:lang w:val="x-none" w:eastAsia="x-none" w:bidi="x-none"/>
              </w:rPr>
            </w:pPr>
            <w:r w:rsidRPr="004E7810">
              <w:rPr>
                <w:rFonts w:eastAsia="Calibri"/>
                <w:lang w:eastAsia="x-none" w:bidi="x-none"/>
              </w:rPr>
              <w:t>2.,3.,6.</w:t>
            </w:r>
            <w:r w:rsidRPr="004E7810">
              <w:rPr>
                <w:rFonts w:eastAsia="Calibri"/>
                <w:lang w:val="x-none" w:eastAsia="x-none" w:bidi="x-none"/>
              </w:rPr>
              <w:t xml:space="preserve"> stopnja</w:t>
            </w:r>
          </w:p>
        </w:tc>
        <w:tc>
          <w:tcPr>
            <w:tcW w:w="4755"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rPr>
                <w:rFonts w:eastAsia="Calibri"/>
                <w:lang w:val="x-none" w:eastAsia="x-none" w:bidi="x-none"/>
              </w:rPr>
            </w:pPr>
            <w:r w:rsidRPr="004E7810">
              <w:rPr>
                <w:rFonts w:eastAsia="Calibri"/>
                <w:lang w:eastAsia="x-none" w:bidi="x-none"/>
              </w:rPr>
              <w:t>2.</w:t>
            </w:r>
            <w:r w:rsidRPr="004E7810">
              <w:rPr>
                <w:rFonts w:eastAsia="Calibri"/>
                <w:lang w:val="x-none" w:eastAsia="x-none" w:bidi="x-none"/>
              </w:rPr>
              <w:t xml:space="preserve">PPVIZ; </w:t>
            </w:r>
            <w:r w:rsidRPr="004E7810">
              <w:rPr>
                <w:rFonts w:eastAsia="Calibri"/>
                <w:lang w:eastAsia="x-none" w:bidi="x-none"/>
              </w:rPr>
              <w:t>O</w:t>
            </w:r>
            <w:r w:rsidRPr="004E7810">
              <w:rPr>
                <w:rFonts w:eastAsia="Calibri"/>
                <w:lang w:val="x-none" w:eastAsia="x-none" w:bidi="x-none"/>
              </w:rPr>
              <w:t>PB</w:t>
            </w:r>
          </w:p>
        </w:tc>
      </w:tr>
      <w:tr w:rsidR="004E7810" w:rsidRPr="004E7810" w:rsidTr="004E7810">
        <w:trPr>
          <w:trHeight w:val="192"/>
        </w:trPr>
        <w:tc>
          <w:tcPr>
            <w:tcW w:w="2068"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rPr>
                <w:rFonts w:eastAsia="Calibri"/>
                <w:lang w:val="x-none" w:eastAsia="x-none" w:bidi="x-none"/>
              </w:rPr>
            </w:pPr>
            <w:r w:rsidRPr="004E7810">
              <w:rPr>
                <w:rFonts w:eastAsia="Calibri"/>
                <w:lang w:val="x-none" w:eastAsia="x-none" w:bidi="x-none"/>
              </w:rPr>
              <w:t>Melita Lekše</w:t>
            </w:r>
          </w:p>
        </w:tc>
        <w:tc>
          <w:tcPr>
            <w:tcW w:w="2239"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lang w:val="x-none" w:eastAsia="x-none" w:bidi="x-none"/>
              </w:rPr>
            </w:pPr>
            <w:r w:rsidRPr="004E7810">
              <w:rPr>
                <w:rFonts w:eastAsia="Calibri"/>
                <w:lang w:val="x-none" w:eastAsia="x-none" w:bidi="x-none"/>
              </w:rPr>
              <w:t>/</w:t>
            </w:r>
          </w:p>
        </w:tc>
        <w:tc>
          <w:tcPr>
            <w:tcW w:w="4755"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rPr>
                <w:rFonts w:eastAsia="Calibri"/>
                <w:lang w:eastAsia="x-none" w:bidi="x-none"/>
              </w:rPr>
            </w:pPr>
            <w:r w:rsidRPr="004E7810">
              <w:rPr>
                <w:rFonts w:eastAsia="Calibri"/>
                <w:lang w:val="x-none" w:eastAsia="x-none" w:bidi="x-none"/>
              </w:rPr>
              <w:t xml:space="preserve">Svetovalna delavka OŠPP, pedag. vodja; </w:t>
            </w:r>
            <w:r w:rsidRPr="004E7810">
              <w:rPr>
                <w:rFonts w:eastAsia="Calibri"/>
                <w:lang w:eastAsia="x-none" w:bidi="x-none"/>
              </w:rPr>
              <w:t xml:space="preserve"> 1.</w:t>
            </w:r>
            <w:r w:rsidRPr="004E7810">
              <w:rPr>
                <w:rFonts w:eastAsia="Calibri"/>
                <w:lang w:val="x-none" w:eastAsia="x-none" w:bidi="x-none"/>
              </w:rPr>
              <w:t>PPVIZ, OPB</w:t>
            </w:r>
            <w:r w:rsidRPr="004E7810">
              <w:rPr>
                <w:rFonts w:eastAsia="Calibri"/>
                <w:lang w:eastAsia="x-none" w:bidi="x-none"/>
              </w:rPr>
              <w:t>, DSP Mirna</w:t>
            </w:r>
          </w:p>
        </w:tc>
      </w:tr>
      <w:tr w:rsidR="004E7810" w:rsidRPr="004E7810" w:rsidTr="004E7810">
        <w:tc>
          <w:tcPr>
            <w:tcW w:w="2068"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rPr>
                <w:rFonts w:eastAsia="Calibri"/>
                <w:lang w:val="x-none" w:eastAsia="x-none" w:bidi="x-none"/>
              </w:rPr>
            </w:pPr>
            <w:r w:rsidRPr="004E7810">
              <w:rPr>
                <w:rFonts w:eastAsia="Calibri"/>
                <w:lang w:val="x-none" w:eastAsia="x-none" w:bidi="x-none"/>
              </w:rPr>
              <w:t>Tjaša Mežnaršič</w:t>
            </w:r>
          </w:p>
        </w:tc>
        <w:tc>
          <w:tcPr>
            <w:tcW w:w="2239"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lang w:val="x-none" w:eastAsia="x-none" w:bidi="x-none"/>
              </w:rPr>
            </w:pPr>
            <w:r w:rsidRPr="004E7810">
              <w:rPr>
                <w:rFonts w:eastAsia="Calibri"/>
                <w:lang w:eastAsia="x-none" w:bidi="x-none"/>
              </w:rPr>
              <w:t>Mobilna strokovna delavka</w:t>
            </w:r>
          </w:p>
        </w:tc>
        <w:tc>
          <w:tcPr>
            <w:tcW w:w="4755"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rPr>
                <w:rFonts w:eastAsia="Calibri"/>
                <w:lang w:val="x-none" w:eastAsia="x-none" w:bidi="x-none"/>
              </w:rPr>
            </w:pPr>
            <w:r w:rsidRPr="004E7810">
              <w:rPr>
                <w:rFonts w:eastAsia="Calibri"/>
                <w:lang w:eastAsia="x-none" w:bidi="x-none"/>
              </w:rPr>
              <w:t>DSP Mirna in Šentrupert</w:t>
            </w:r>
          </w:p>
        </w:tc>
      </w:tr>
      <w:tr w:rsidR="004E7810" w:rsidRPr="004E7810" w:rsidTr="004E7810">
        <w:trPr>
          <w:trHeight w:val="267"/>
        </w:trPr>
        <w:tc>
          <w:tcPr>
            <w:tcW w:w="2068"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rPr>
                <w:rFonts w:eastAsia="Calibri"/>
                <w:lang w:val="x-none" w:eastAsia="x-none" w:bidi="x-none"/>
              </w:rPr>
            </w:pPr>
            <w:r w:rsidRPr="004E7810">
              <w:rPr>
                <w:rFonts w:eastAsia="Calibri"/>
                <w:lang w:val="x-none" w:eastAsia="x-none" w:bidi="x-none"/>
              </w:rPr>
              <w:t>Eva Pančur Rajh</w:t>
            </w:r>
          </w:p>
        </w:tc>
        <w:tc>
          <w:tcPr>
            <w:tcW w:w="2239"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rPr>
                <w:rFonts w:eastAsia="Calibri"/>
                <w:lang w:val="x-none" w:eastAsia="x-none" w:bidi="x-none"/>
              </w:rPr>
            </w:pPr>
            <w:r w:rsidRPr="004E7810">
              <w:rPr>
                <w:rFonts w:eastAsia="Calibri"/>
                <w:lang w:val="x-none" w:eastAsia="x-none" w:bidi="x-none"/>
              </w:rPr>
              <w:t>1</w:t>
            </w:r>
            <w:r w:rsidRPr="004E7810">
              <w:rPr>
                <w:rFonts w:eastAsia="Calibri"/>
                <w:lang w:eastAsia="x-none" w:bidi="x-none"/>
              </w:rPr>
              <w:t xml:space="preserve">. oddelek </w:t>
            </w:r>
            <w:r w:rsidRPr="004E7810">
              <w:rPr>
                <w:rFonts w:eastAsia="Calibri"/>
                <w:lang w:val="x-none" w:eastAsia="x-none" w:bidi="x-none"/>
              </w:rPr>
              <w:t xml:space="preserve">NIS </w:t>
            </w:r>
          </w:p>
          <w:p w:rsidR="004E7810" w:rsidRPr="004E7810" w:rsidRDefault="004E7810" w:rsidP="004E7810">
            <w:pPr>
              <w:spacing w:line="276" w:lineRule="auto"/>
              <w:rPr>
                <w:rFonts w:eastAsia="Calibri"/>
                <w:lang w:eastAsia="x-none" w:bidi="x-none"/>
              </w:rPr>
            </w:pPr>
            <w:r w:rsidRPr="004E7810">
              <w:rPr>
                <w:rFonts w:eastAsia="Calibri"/>
                <w:lang w:val="x-none" w:eastAsia="x-none" w:bidi="x-none"/>
              </w:rPr>
              <w:t>1., 2.</w:t>
            </w:r>
            <w:r w:rsidRPr="004E7810">
              <w:rPr>
                <w:rFonts w:eastAsia="Calibri"/>
                <w:lang w:eastAsia="x-none" w:bidi="x-none"/>
              </w:rPr>
              <w:t>, 3. r.</w:t>
            </w:r>
          </w:p>
        </w:tc>
        <w:tc>
          <w:tcPr>
            <w:tcW w:w="4755"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rPr>
                <w:rFonts w:eastAsia="Calibri"/>
                <w:lang w:eastAsia="x-none" w:bidi="x-none"/>
              </w:rPr>
            </w:pPr>
            <w:r w:rsidRPr="004E7810">
              <w:rPr>
                <w:rFonts w:eastAsia="Calibri"/>
                <w:lang w:val="x-none" w:eastAsia="x-none" w:bidi="x-none"/>
              </w:rPr>
              <w:t>NIS 1., 2.</w:t>
            </w:r>
            <w:r w:rsidRPr="004E7810">
              <w:rPr>
                <w:rFonts w:eastAsia="Calibri"/>
                <w:lang w:eastAsia="x-none" w:bidi="x-none"/>
              </w:rPr>
              <w:t xml:space="preserve">, 3. r. </w:t>
            </w:r>
            <w:r w:rsidRPr="004E7810">
              <w:rPr>
                <w:rFonts w:eastAsia="Calibri"/>
                <w:lang w:val="x-none" w:eastAsia="x-none" w:bidi="x-none"/>
              </w:rPr>
              <w:t>;</w:t>
            </w:r>
            <w:r w:rsidRPr="004E7810">
              <w:rPr>
                <w:rFonts w:eastAsia="Calibri"/>
                <w:lang w:eastAsia="x-none" w:bidi="x-none"/>
              </w:rPr>
              <w:t>O</w:t>
            </w:r>
            <w:r w:rsidRPr="004E7810">
              <w:rPr>
                <w:rFonts w:eastAsia="Calibri"/>
                <w:lang w:val="x-none" w:eastAsia="x-none" w:bidi="x-none"/>
              </w:rPr>
              <w:t>PB</w:t>
            </w:r>
          </w:p>
        </w:tc>
      </w:tr>
    </w:tbl>
    <w:p w:rsidR="004E7810" w:rsidRPr="004E7810" w:rsidRDefault="004E7810" w:rsidP="004E7810">
      <w:pPr>
        <w:spacing w:line="276" w:lineRule="auto"/>
        <w:rPr>
          <w:rFonts w:eastAsia="Calibri"/>
          <w:b/>
        </w:rPr>
      </w:pPr>
    </w:p>
    <w:p w:rsidR="004E7810" w:rsidRPr="004E7810" w:rsidRDefault="004E7810" w:rsidP="004E7810">
      <w:pPr>
        <w:spacing w:line="276" w:lineRule="auto"/>
        <w:rPr>
          <w:rFonts w:eastAsia="Calibri"/>
          <w:b/>
        </w:rPr>
      </w:pPr>
      <w:r w:rsidRPr="004E7810">
        <w:rPr>
          <w:rFonts w:eastAsia="Calibri"/>
          <w:b/>
        </w:rPr>
        <w:t>Učitelji OŠ Mirna, ki svojo delovno obvezo dopolnjujejo v oddelkih OŠPP:</w:t>
      </w:r>
    </w:p>
    <w:p w:rsidR="004E7810" w:rsidRPr="004E7810" w:rsidRDefault="004E7810" w:rsidP="00E562FE">
      <w:pPr>
        <w:numPr>
          <w:ilvl w:val="0"/>
          <w:numId w:val="80"/>
        </w:numPr>
        <w:spacing w:line="276" w:lineRule="auto"/>
        <w:contextualSpacing/>
        <w:rPr>
          <w:rFonts w:eastAsia="Calibri"/>
        </w:rPr>
      </w:pPr>
      <w:r w:rsidRPr="004E7810">
        <w:rPr>
          <w:rFonts w:eastAsia="Calibri"/>
        </w:rPr>
        <w:t xml:space="preserve">Matjaž Ožek - poučuje ŠPO v 1.,2. oddelku NIS, ter TIT v 5. r.; v PPVIZ  </w:t>
      </w:r>
    </w:p>
    <w:p w:rsidR="004E7810" w:rsidRPr="004E7810" w:rsidRDefault="004E7810" w:rsidP="00E562FE">
      <w:pPr>
        <w:numPr>
          <w:ilvl w:val="0"/>
          <w:numId w:val="80"/>
        </w:numPr>
        <w:spacing w:line="276" w:lineRule="auto"/>
        <w:contextualSpacing/>
        <w:rPr>
          <w:rFonts w:eastAsia="Calibri"/>
        </w:rPr>
      </w:pPr>
      <w:r w:rsidRPr="004E7810">
        <w:rPr>
          <w:rFonts w:eastAsia="Calibri"/>
        </w:rPr>
        <w:t xml:space="preserve">Elizabeth M. Bračko - poučuje ŠPO v 2. oddelku NIS; 2. in 3. oddelku PPVIZ </w:t>
      </w:r>
    </w:p>
    <w:p w:rsidR="004E7810" w:rsidRPr="004E7810" w:rsidRDefault="004E7810" w:rsidP="00E562FE">
      <w:pPr>
        <w:numPr>
          <w:ilvl w:val="0"/>
          <w:numId w:val="80"/>
        </w:numPr>
        <w:spacing w:line="276" w:lineRule="auto"/>
        <w:contextualSpacing/>
        <w:rPr>
          <w:rFonts w:eastAsia="Calibri"/>
        </w:rPr>
      </w:pPr>
      <w:r w:rsidRPr="004E7810">
        <w:rPr>
          <w:rFonts w:eastAsia="Calibri"/>
        </w:rPr>
        <w:t>Margareta Megi Vidmar - GUM v obeh oddelkih programa NIS, 2.,3. in 4. oddelku PPVIZ in OPZ,</w:t>
      </w:r>
    </w:p>
    <w:p w:rsidR="004E7810" w:rsidRPr="004E7810" w:rsidRDefault="004E7810" w:rsidP="00E562FE">
      <w:pPr>
        <w:numPr>
          <w:ilvl w:val="0"/>
          <w:numId w:val="80"/>
        </w:numPr>
        <w:spacing w:line="276" w:lineRule="auto"/>
        <w:contextualSpacing/>
        <w:rPr>
          <w:rFonts w:eastAsia="Calibri"/>
        </w:rPr>
      </w:pPr>
      <w:r w:rsidRPr="004E7810">
        <w:rPr>
          <w:rFonts w:eastAsia="Calibri"/>
        </w:rPr>
        <w:t>Simona Koščak -  v  3. oddelku PPVIZ,</w:t>
      </w:r>
    </w:p>
    <w:p w:rsidR="004E7810" w:rsidRPr="004E7810" w:rsidRDefault="004E7810" w:rsidP="00E562FE">
      <w:pPr>
        <w:numPr>
          <w:ilvl w:val="0"/>
          <w:numId w:val="80"/>
        </w:numPr>
        <w:spacing w:line="276" w:lineRule="auto"/>
        <w:contextualSpacing/>
        <w:rPr>
          <w:rFonts w:eastAsia="Calibri"/>
        </w:rPr>
      </w:pPr>
      <w:r w:rsidRPr="004E7810">
        <w:rPr>
          <w:rFonts w:eastAsia="Calibri"/>
        </w:rPr>
        <w:t>Zala Hrastnik - TJA  oddelku NIS 7.,8.,9.r., SU v 5. r. NIS</w:t>
      </w:r>
    </w:p>
    <w:p w:rsidR="004E7810" w:rsidRPr="004E7810" w:rsidRDefault="004E7810" w:rsidP="00E562FE">
      <w:pPr>
        <w:numPr>
          <w:ilvl w:val="0"/>
          <w:numId w:val="80"/>
        </w:numPr>
        <w:spacing w:line="276" w:lineRule="auto"/>
        <w:contextualSpacing/>
        <w:rPr>
          <w:rFonts w:eastAsia="Calibri"/>
        </w:rPr>
      </w:pPr>
      <w:r w:rsidRPr="004E7810">
        <w:rPr>
          <w:rFonts w:eastAsia="Calibri"/>
        </w:rPr>
        <w:t>Ana Možina Zgonc - RO v 5. razredu NIS; izbirni predmet računalništvo v 7.,8.,9. r. NIS;  3. in 4. oddelku PPVIZ</w:t>
      </w:r>
    </w:p>
    <w:p w:rsidR="004E7810" w:rsidRPr="004E7810" w:rsidRDefault="004E7810" w:rsidP="004E7810">
      <w:pPr>
        <w:spacing w:line="276" w:lineRule="auto"/>
        <w:rPr>
          <w:rFonts w:eastAsia="Calibri"/>
        </w:rPr>
      </w:pPr>
      <w:r w:rsidRPr="004E7810">
        <w:rPr>
          <w:rFonts w:eastAsia="Calibri"/>
        </w:rPr>
        <w:t>Učitelji:</w:t>
      </w:r>
    </w:p>
    <w:p w:rsidR="004E7810" w:rsidRPr="004E7810" w:rsidRDefault="004E7810" w:rsidP="00E562FE">
      <w:pPr>
        <w:numPr>
          <w:ilvl w:val="0"/>
          <w:numId w:val="81"/>
        </w:numPr>
        <w:spacing w:line="276" w:lineRule="auto"/>
        <w:contextualSpacing/>
        <w:rPr>
          <w:rFonts w:eastAsia="Calibri"/>
        </w:rPr>
      </w:pPr>
      <w:r w:rsidRPr="004E7810">
        <w:rPr>
          <w:rFonts w:eastAsia="Calibri"/>
        </w:rPr>
        <w:t>neposredno delajo z učenci, izvajajo vzgojno izobraževalno delo po učnih načrtih,</w:t>
      </w:r>
    </w:p>
    <w:p w:rsidR="004E7810" w:rsidRPr="004E7810" w:rsidRDefault="004E7810" w:rsidP="00E562FE">
      <w:pPr>
        <w:numPr>
          <w:ilvl w:val="0"/>
          <w:numId w:val="81"/>
        </w:numPr>
        <w:spacing w:line="276" w:lineRule="auto"/>
        <w:contextualSpacing/>
        <w:rPr>
          <w:rFonts w:eastAsia="Calibri"/>
        </w:rPr>
      </w:pPr>
      <w:r w:rsidRPr="004E7810">
        <w:rPr>
          <w:rFonts w:eastAsia="Calibri"/>
        </w:rPr>
        <w:t>izvajajo dežurstvo med odmori, varstvo učencev pred in po pouku,</w:t>
      </w:r>
    </w:p>
    <w:p w:rsidR="004E7810" w:rsidRPr="004E7810" w:rsidRDefault="004E7810" w:rsidP="00E562FE">
      <w:pPr>
        <w:numPr>
          <w:ilvl w:val="0"/>
          <w:numId w:val="81"/>
        </w:numPr>
        <w:spacing w:line="276" w:lineRule="auto"/>
        <w:contextualSpacing/>
        <w:rPr>
          <w:rFonts w:eastAsia="Calibri"/>
        </w:rPr>
      </w:pPr>
      <w:r w:rsidRPr="004E7810">
        <w:rPr>
          <w:rFonts w:eastAsia="Calibri"/>
        </w:rPr>
        <w:t>sodelujejo pri aktivnostih zavoda,</w:t>
      </w:r>
    </w:p>
    <w:p w:rsidR="004E7810" w:rsidRPr="004E7810" w:rsidRDefault="004E7810" w:rsidP="00E562FE">
      <w:pPr>
        <w:numPr>
          <w:ilvl w:val="0"/>
          <w:numId w:val="81"/>
        </w:numPr>
        <w:spacing w:line="276" w:lineRule="auto"/>
        <w:contextualSpacing/>
        <w:rPr>
          <w:rFonts w:eastAsia="Calibri"/>
        </w:rPr>
      </w:pPr>
      <w:r w:rsidRPr="004E7810">
        <w:rPr>
          <w:rFonts w:eastAsia="Calibri"/>
        </w:rPr>
        <w:t>se strokovno izpopolnjujejo,</w:t>
      </w:r>
    </w:p>
    <w:p w:rsidR="004E7810" w:rsidRPr="004E7810" w:rsidRDefault="004E7810" w:rsidP="00E562FE">
      <w:pPr>
        <w:numPr>
          <w:ilvl w:val="0"/>
          <w:numId w:val="81"/>
        </w:numPr>
        <w:spacing w:line="276" w:lineRule="auto"/>
        <w:contextualSpacing/>
        <w:rPr>
          <w:rFonts w:eastAsia="Calibri"/>
        </w:rPr>
      </w:pPr>
      <w:r w:rsidRPr="004E7810">
        <w:rPr>
          <w:rFonts w:eastAsia="Calibri"/>
        </w:rPr>
        <w:t>delajo ostala dela v zvezi z zakonodajo.</w:t>
      </w:r>
    </w:p>
    <w:p w:rsidR="004E7810" w:rsidRPr="004E7810" w:rsidRDefault="004E7810" w:rsidP="004E7810">
      <w:pPr>
        <w:spacing w:line="276" w:lineRule="auto"/>
        <w:rPr>
          <w:rFonts w:eastAsia="Calibri"/>
        </w:rPr>
      </w:pPr>
      <w:r w:rsidRPr="004E7810">
        <w:rPr>
          <w:rFonts w:eastAsia="Calibri"/>
        </w:rPr>
        <w:t>Ostali zaposleni v oddelkih OŠPP – nestrokovni delavci:</w:t>
      </w:r>
    </w:p>
    <w:p w:rsidR="004E7810" w:rsidRPr="004E7810" w:rsidRDefault="004E7810" w:rsidP="00E562FE">
      <w:pPr>
        <w:numPr>
          <w:ilvl w:val="0"/>
          <w:numId w:val="82"/>
        </w:numPr>
        <w:spacing w:line="276" w:lineRule="auto"/>
        <w:contextualSpacing/>
        <w:jc w:val="both"/>
        <w:rPr>
          <w:rFonts w:eastAsia="Calibri"/>
        </w:rPr>
      </w:pPr>
      <w:r w:rsidRPr="004E7810">
        <w:rPr>
          <w:rFonts w:eastAsia="Calibri"/>
        </w:rPr>
        <w:t xml:space="preserve">Alenke Zakrajšek, Barbara Kotar, Suzana Brate, varuhinje negovalke </w:t>
      </w:r>
    </w:p>
    <w:p w:rsidR="004E7810" w:rsidRPr="004E7810" w:rsidRDefault="004E7810" w:rsidP="004E7810">
      <w:pPr>
        <w:spacing w:line="276" w:lineRule="auto"/>
        <w:jc w:val="center"/>
        <w:rPr>
          <w:rFonts w:eastAsia="Calibri"/>
          <w:b/>
          <w:sz w:val="36"/>
          <w:szCs w:val="36"/>
        </w:rPr>
      </w:pPr>
    </w:p>
    <w:p w:rsidR="004E7810" w:rsidRPr="004E7810" w:rsidRDefault="004E7810" w:rsidP="004E7810">
      <w:pPr>
        <w:spacing w:line="276" w:lineRule="auto"/>
        <w:jc w:val="center"/>
        <w:rPr>
          <w:rFonts w:eastAsia="Calibri"/>
          <w:b/>
          <w:sz w:val="36"/>
          <w:szCs w:val="36"/>
        </w:rPr>
      </w:pPr>
    </w:p>
    <w:p w:rsidR="004E7810" w:rsidRPr="004E7810" w:rsidRDefault="004E7810" w:rsidP="004E7810">
      <w:pPr>
        <w:spacing w:line="276" w:lineRule="auto"/>
        <w:jc w:val="center"/>
        <w:rPr>
          <w:rFonts w:eastAsia="Calibri"/>
          <w:b/>
        </w:rPr>
      </w:pPr>
      <w:r w:rsidRPr="004E7810">
        <w:rPr>
          <w:rFonts w:eastAsia="Calibri"/>
          <w:b/>
        </w:rPr>
        <w:lastRenderedPageBreak/>
        <w:t>Vsebina, obseg in razporeditev vzgojno-izobraževalnega dela</w:t>
      </w:r>
    </w:p>
    <w:p w:rsidR="004E7810" w:rsidRPr="004A0103" w:rsidRDefault="004E7810" w:rsidP="004A0103">
      <w:pPr>
        <w:spacing w:line="276" w:lineRule="auto"/>
        <w:jc w:val="both"/>
        <w:rPr>
          <w:rFonts w:eastAsia="Calibri"/>
          <w:b/>
          <w:color w:val="000000" w:themeColor="text1"/>
        </w:rPr>
      </w:pPr>
      <w:r w:rsidRPr="004E7810">
        <w:rPr>
          <w:rFonts w:eastAsia="Calibri"/>
          <w:b/>
          <w:color w:val="000000" w:themeColor="text1"/>
        </w:rPr>
        <w:t>Izobraževalni program z</w:t>
      </w:r>
      <w:r w:rsidR="004A0103">
        <w:rPr>
          <w:rFonts w:eastAsia="Calibri"/>
          <w:b/>
          <w:color w:val="000000" w:themeColor="text1"/>
        </w:rPr>
        <w:t xml:space="preserve"> nižjim izobrazbenim standardom</w:t>
      </w:r>
    </w:p>
    <w:p w:rsidR="004E7810" w:rsidRPr="004A0103" w:rsidRDefault="004E7810" w:rsidP="004E7810">
      <w:pPr>
        <w:spacing w:line="276" w:lineRule="auto"/>
        <w:jc w:val="center"/>
        <w:rPr>
          <w:rFonts w:eastAsia="Calibri"/>
          <w:b/>
          <w:color w:val="000000"/>
          <w:spacing w:val="-6"/>
          <w:w w:val="105"/>
          <w:sz w:val="20"/>
          <w:szCs w:val="20"/>
        </w:rPr>
      </w:pPr>
      <w:r w:rsidRPr="004A0103">
        <w:rPr>
          <w:rFonts w:eastAsia="Calibri"/>
          <w:b/>
          <w:color w:val="000000"/>
          <w:spacing w:val="-6"/>
          <w:w w:val="105"/>
          <w:sz w:val="20"/>
          <w:szCs w:val="20"/>
        </w:rPr>
        <w:t>PREDMETNIK</w:t>
      </w:r>
    </w:p>
    <w:tbl>
      <w:tblPr>
        <w:tblW w:w="9351" w:type="dxa"/>
        <w:tblLook w:val="04A0" w:firstRow="1" w:lastRow="0" w:firstColumn="1" w:lastColumn="0" w:noHBand="0" w:noVBand="1"/>
      </w:tblPr>
      <w:tblGrid>
        <w:gridCol w:w="2559"/>
        <w:gridCol w:w="729"/>
        <w:gridCol w:w="729"/>
        <w:gridCol w:w="728"/>
        <w:gridCol w:w="718"/>
        <w:gridCol w:w="717"/>
        <w:gridCol w:w="718"/>
        <w:gridCol w:w="728"/>
        <w:gridCol w:w="718"/>
        <w:gridCol w:w="1007"/>
      </w:tblGrid>
      <w:tr w:rsidR="004E7810" w:rsidRPr="004A0103" w:rsidTr="004E7810">
        <w:trPr>
          <w:trHeight w:val="634"/>
        </w:trPr>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A0103" w:rsidRDefault="004E7810" w:rsidP="004E7810">
            <w:pPr>
              <w:spacing w:before="252" w:line="276" w:lineRule="auto"/>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Predmeti, št. ur tedensko/razred</w:t>
            </w:r>
          </w:p>
        </w:tc>
        <w:tc>
          <w:tcPr>
            <w:tcW w:w="7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1.r</w:t>
            </w:r>
          </w:p>
        </w:tc>
        <w:tc>
          <w:tcPr>
            <w:tcW w:w="7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2.r</w:t>
            </w:r>
          </w:p>
        </w:tc>
        <w:tc>
          <w:tcPr>
            <w:tcW w:w="72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3.r</w:t>
            </w:r>
          </w:p>
        </w:tc>
        <w:tc>
          <w:tcPr>
            <w:tcW w:w="7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4.r</w:t>
            </w:r>
          </w:p>
        </w:tc>
        <w:tc>
          <w:tcPr>
            <w:tcW w:w="7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5.r</w:t>
            </w:r>
          </w:p>
        </w:tc>
        <w:tc>
          <w:tcPr>
            <w:tcW w:w="7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6.r</w:t>
            </w:r>
          </w:p>
        </w:tc>
        <w:tc>
          <w:tcPr>
            <w:tcW w:w="72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7.r</w:t>
            </w:r>
          </w:p>
        </w:tc>
        <w:tc>
          <w:tcPr>
            <w:tcW w:w="7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8.r</w:t>
            </w:r>
          </w:p>
        </w:tc>
        <w:tc>
          <w:tcPr>
            <w:tcW w:w="10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9.r</w:t>
            </w:r>
          </w:p>
        </w:tc>
      </w:tr>
      <w:tr w:rsidR="004E7810" w:rsidRPr="004A0103" w:rsidTr="004E7810">
        <w:tc>
          <w:tcPr>
            <w:tcW w:w="2559"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Slovenščina</w:t>
            </w:r>
          </w:p>
        </w:tc>
        <w:tc>
          <w:tcPr>
            <w:tcW w:w="729"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6</w:t>
            </w:r>
          </w:p>
        </w:tc>
        <w:tc>
          <w:tcPr>
            <w:tcW w:w="729"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7</w:t>
            </w:r>
          </w:p>
        </w:tc>
        <w:tc>
          <w:tcPr>
            <w:tcW w:w="72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7</w:t>
            </w:r>
          </w:p>
        </w:tc>
        <w:tc>
          <w:tcPr>
            <w:tcW w:w="71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5</w:t>
            </w:r>
          </w:p>
        </w:tc>
        <w:tc>
          <w:tcPr>
            <w:tcW w:w="717"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5</w:t>
            </w:r>
          </w:p>
        </w:tc>
        <w:tc>
          <w:tcPr>
            <w:tcW w:w="71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5</w:t>
            </w:r>
          </w:p>
        </w:tc>
        <w:tc>
          <w:tcPr>
            <w:tcW w:w="72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4</w:t>
            </w:r>
          </w:p>
        </w:tc>
        <w:tc>
          <w:tcPr>
            <w:tcW w:w="71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4</w:t>
            </w:r>
          </w:p>
        </w:tc>
        <w:tc>
          <w:tcPr>
            <w:tcW w:w="1007"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4</w:t>
            </w:r>
          </w:p>
        </w:tc>
      </w:tr>
      <w:tr w:rsidR="004E7810" w:rsidRPr="004A0103" w:rsidTr="004E7810">
        <w:tc>
          <w:tcPr>
            <w:tcW w:w="2559"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Tuji jezik</w:t>
            </w:r>
          </w:p>
        </w:tc>
        <w:tc>
          <w:tcPr>
            <w:tcW w:w="729" w:type="dxa"/>
            <w:tcBorders>
              <w:top w:val="single" w:sz="4" w:space="0" w:color="auto"/>
              <w:left w:val="single" w:sz="4" w:space="0" w:color="auto"/>
              <w:bottom w:val="single" w:sz="4" w:space="0" w:color="auto"/>
              <w:right w:val="single" w:sz="4" w:space="0" w:color="auto"/>
            </w:tcBorders>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p>
        </w:tc>
        <w:tc>
          <w:tcPr>
            <w:tcW w:w="729" w:type="dxa"/>
            <w:tcBorders>
              <w:top w:val="single" w:sz="4" w:space="0" w:color="auto"/>
              <w:left w:val="single" w:sz="4" w:space="0" w:color="auto"/>
              <w:bottom w:val="single" w:sz="4" w:space="0" w:color="auto"/>
              <w:right w:val="single" w:sz="4" w:space="0" w:color="auto"/>
            </w:tcBorders>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p>
        </w:tc>
        <w:tc>
          <w:tcPr>
            <w:tcW w:w="728" w:type="dxa"/>
            <w:tcBorders>
              <w:top w:val="single" w:sz="4" w:space="0" w:color="auto"/>
              <w:left w:val="single" w:sz="4" w:space="0" w:color="auto"/>
              <w:bottom w:val="single" w:sz="4" w:space="0" w:color="auto"/>
              <w:right w:val="single" w:sz="4" w:space="0" w:color="auto"/>
            </w:tcBorders>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p>
        </w:tc>
        <w:tc>
          <w:tcPr>
            <w:tcW w:w="718" w:type="dxa"/>
            <w:tcBorders>
              <w:top w:val="single" w:sz="4" w:space="0" w:color="auto"/>
              <w:left w:val="single" w:sz="4" w:space="0" w:color="auto"/>
              <w:bottom w:val="single" w:sz="4" w:space="0" w:color="auto"/>
              <w:right w:val="single" w:sz="4" w:space="0" w:color="auto"/>
            </w:tcBorders>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p>
        </w:tc>
        <w:tc>
          <w:tcPr>
            <w:tcW w:w="717" w:type="dxa"/>
            <w:tcBorders>
              <w:top w:val="single" w:sz="4" w:space="0" w:color="auto"/>
              <w:left w:val="single" w:sz="4" w:space="0" w:color="auto"/>
              <w:bottom w:val="single" w:sz="4" w:space="0" w:color="auto"/>
              <w:right w:val="single" w:sz="4" w:space="0" w:color="auto"/>
            </w:tcBorders>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p>
        </w:tc>
        <w:tc>
          <w:tcPr>
            <w:tcW w:w="718" w:type="dxa"/>
            <w:tcBorders>
              <w:top w:val="single" w:sz="4" w:space="0" w:color="auto"/>
              <w:left w:val="single" w:sz="4" w:space="0" w:color="auto"/>
              <w:bottom w:val="single" w:sz="4" w:space="0" w:color="auto"/>
              <w:right w:val="single" w:sz="4" w:space="0" w:color="auto"/>
            </w:tcBorders>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p>
        </w:tc>
        <w:tc>
          <w:tcPr>
            <w:tcW w:w="72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2</w:t>
            </w:r>
          </w:p>
        </w:tc>
        <w:tc>
          <w:tcPr>
            <w:tcW w:w="71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2</w:t>
            </w:r>
          </w:p>
        </w:tc>
        <w:tc>
          <w:tcPr>
            <w:tcW w:w="1007"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2</w:t>
            </w:r>
          </w:p>
        </w:tc>
      </w:tr>
      <w:tr w:rsidR="004E7810" w:rsidRPr="004A0103" w:rsidTr="004E7810">
        <w:tc>
          <w:tcPr>
            <w:tcW w:w="2559"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Likovna umetnost</w:t>
            </w:r>
          </w:p>
        </w:tc>
        <w:tc>
          <w:tcPr>
            <w:tcW w:w="729"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1</w:t>
            </w:r>
          </w:p>
        </w:tc>
        <w:tc>
          <w:tcPr>
            <w:tcW w:w="729"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1</w:t>
            </w:r>
          </w:p>
        </w:tc>
        <w:tc>
          <w:tcPr>
            <w:tcW w:w="72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1</w:t>
            </w:r>
          </w:p>
        </w:tc>
        <w:tc>
          <w:tcPr>
            <w:tcW w:w="71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2</w:t>
            </w:r>
          </w:p>
        </w:tc>
        <w:tc>
          <w:tcPr>
            <w:tcW w:w="717"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2</w:t>
            </w:r>
          </w:p>
        </w:tc>
        <w:tc>
          <w:tcPr>
            <w:tcW w:w="71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2</w:t>
            </w:r>
          </w:p>
        </w:tc>
        <w:tc>
          <w:tcPr>
            <w:tcW w:w="72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2</w:t>
            </w:r>
          </w:p>
        </w:tc>
        <w:tc>
          <w:tcPr>
            <w:tcW w:w="71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2</w:t>
            </w:r>
          </w:p>
        </w:tc>
        <w:tc>
          <w:tcPr>
            <w:tcW w:w="1007"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2</w:t>
            </w:r>
          </w:p>
        </w:tc>
      </w:tr>
      <w:tr w:rsidR="004E7810" w:rsidRPr="004A0103" w:rsidTr="004E7810">
        <w:tc>
          <w:tcPr>
            <w:tcW w:w="2559"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Glasbena umetnost</w:t>
            </w:r>
          </w:p>
        </w:tc>
        <w:tc>
          <w:tcPr>
            <w:tcW w:w="729"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2</w:t>
            </w:r>
          </w:p>
        </w:tc>
        <w:tc>
          <w:tcPr>
            <w:tcW w:w="729"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2</w:t>
            </w:r>
          </w:p>
        </w:tc>
        <w:tc>
          <w:tcPr>
            <w:tcW w:w="72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2</w:t>
            </w:r>
          </w:p>
        </w:tc>
        <w:tc>
          <w:tcPr>
            <w:tcW w:w="71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2</w:t>
            </w:r>
          </w:p>
        </w:tc>
        <w:tc>
          <w:tcPr>
            <w:tcW w:w="717"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1</w:t>
            </w:r>
          </w:p>
        </w:tc>
        <w:tc>
          <w:tcPr>
            <w:tcW w:w="71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1</w:t>
            </w:r>
          </w:p>
        </w:tc>
        <w:tc>
          <w:tcPr>
            <w:tcW w:w="72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1</w:t>
            </w:r>
          </w:p>
        </w:tc>
        <w:tc>
          <w:tcPr>
            <w:tcW w:w="71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1</w:t>
            </w:r>
          </w:p>
        </w:tc>
        <w:tc>
          <w:tcPr>
            <w:tcW w:w="1007"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1</w:t>
            </w:r>
          </w:p>
        </w:tc>
      </w:tr>
      <w:tr w:rsidR="004E7810" w:rsidRPr="004A0103" w:rsidTr="004E7810">
        <w:tc>
          <w:tcPr>
            <w:tcW w:w="2559"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Matematika</w:t>
            </w:r>
          </w:p>
        </w:tc>
        <w:tc>
          <w:tcPr>
            <w:tcW w:w="729"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4</w:t>
            </w:r>
          </w:p>
        </w:tc>
        <w:tc>
          <w:tcPr>
            <w:tcW w:w="729"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4</w:t>
            </w:r>
          </w:p>
        </w:tc>
        <w:tc>
          <w:tcPr>
            <w:tcW w:w="72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5</w:t>
            </w:r>
          </w:p>
        </w:tc>
        <w:tc>
          <w:tcPr>
            <w:tcW w:w="71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5</w:t>
            </w:r>
          </w:p>
        </w:tc>
        <w:tc>
          <w:tcPr>
            <w:tcW w:w="717"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4</w:t>
            </w:r>
          </w:p>
        </w:tc>
        <w:tc>
          <w:tcPr>
            <w:tcW w:w="71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4</w:t>
            </w:r>
          </w:p>
        </w:tc>
        <w:tc>
          <w:tcPr>
            <w:tcW w:w="72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4</w:t>
            </w:r>
          </w:p>
        </w:tc>
        <w:tc>
          <w:tcPr>
            <w:tcW w:w="71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4</w:t>
            </w:r>
          </w:p>
        </w:tc>
        <w:tc>
          <w:tcPr>
            <w:tcW w:w="1007"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4</w:t>
            </w:r>
          </w:p>
        </w:tc>
      </w:tr>
      <w:tr w:rsidR="004E7810" w:rsidRPr="004A0103" w:rsidTr="004E7810">
        <w:tc>
          <w:tcPr>
            <w:tcW w:w="2559"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Tehnika in tehnologija</w:t>
            </w:r>
          </w:p>
        </w:tc>
        <w:tc>
          <w:tcPr>
            <w:tcW w:w="729" w:type="dxa"/>
            <w:tcBorders>
              <w:top w:val="single" w:sz="4" w:space="0" w:color="auto"/>
              <w:left w:val="single" w:sz="4" w:space="0" w:color="auto"/>
              <w:bottom w:val="single" w:sz="4" w:space="0" w:color="auto"/>
              <w:right w:val="single" w:sz="4" w:space="0" w:color="auto"/>
            </w:tcBorders>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p>
        </w:tc>
        <w:tc>
          <w:tcPr>
            <w:tcW w:w="729" w:type="dxa"/>
            <w:tcBorders>
              <w:top w:val="single" w:sz="4" w:space="0" w:color="auto"/>
              <w:left w:val="single" w:sz="4" w:space="0" w:color="auto"/>
              <w:bottom w:val="single" w:sz="4" w:space="0" w:color="auto"/>
              <w:right w:val="single" w:sz="4" w:space="0" w:color="auto"/>
            </w:tcBorders>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p>
        </w:tc>
        <w:tc>
          <w:tcPr>
            <w:tcW w:w="728" w:type="dxa"/>
            <w:tcBorders>
              <w:top w:val="single" w:sz="4" w:space="0" w:color="auto"/>
              <w:left w:val="single" w:sz="4" w:space="0" w:color="auto"/>
              <w:bottom w:val="single" w:sz="4" w:space="0" w:color="auto"/>
              <w:right w:val="single" w:sz="4" w:space="0" w:color="auto"/>
            </w:tcBorders>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p>
        </w:tc>
        <w:tc>
          <w:tcPr>
            <w:tcW w:w="718" w:type="dxa"/>
            <w:tcBorders>
              <w:top w:val="single" w:sz="4" w:space="0" w:color="auto"/>
              <w:left w:val="single" w:sz="4" w:space="0" w:color="auto"/>
              <w:bottom w:val="single" w:sz="4" w:space="0" w:color="auto"/>
              <w:right w:val="single" w:sz="4" w:space="0" w:color="auto"/>
            </w:tcBorders>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p>
        </w:tc>
        <w:tc>
          <w:tcPr>
            <w:tcW w:w="717"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2</w:t>
            </w:r>
          </w:p>
        </w:tc>
        <w:tc>
          <w:tcPr>
            <w:tcW w:w="71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3</w:t>
            </w:r>
          </w:p>
        </w:tc>
        <w:tc>
          <w:tcPr>
            <w:tcW w:w="72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4</w:t>
            </w:r>
          </w:p>
        </w:tc>
        <w:tc>
          <w:tcPr>
            <w:tcW w:w="71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4</w:t>
            </w:r>
          </w:p>
        </w:tc>
        <w:tc>
          <w:tcPr>
            <w:tcW w:w="1007"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4</w:t>
            </w:r>
          </w:p>
        </w:tc>
      </w:tr>
      <w:tr w:rsidR="004E7810" w:rsidRPr="004A0103" w:rsidTr="004E7810">
        <w:tc>
          <w:tcPr>
            <w:tcW w:w="2559"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Gospodinjstvo</w:t>
            </w:r>
          </w:p>
        </w:tc>
        <w:tc>
          <w:tcPr>
            <w:tcW w:w="729" w:type="dxa"/>
            <w:tcBorders>
              <w:top w:val="single" w:sz="4" w:space="0" w:color="auto"/>
              <w:left w:val="single" w:sz="4" w:space="0" w:color="auto"/>
              <w:bottom w:val="single" w:sz="4" w:space="0" w:color="auto"/>
              <w:right w:val="single" w:sz="4" w:space="0" w:color="auto"/>
            </w:tcBorders>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p>
        </w:tc>
        <w:tc>
          <w:tcPr>
            <w:tcW w:w="729" w:type="dxa"/>
            <w:tcBorders>
              <w:top w:val="single" w:sz="4" w:space="0" w:color="auto"/>
              <w:left w:val="single" w:sz="4" w:space="0" w:color="auto"/>
              <w:bottom w:val="single" w:sz="4" w:space="0" w:color="auto"/>
              <w:right w:val="single" w:sz="4" w:space="0" w:color="auto"/>
            </w:tcBorders>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p>
        </w:tc>
        <w:tc>
          <w:tcPr>
            <w:tcW w:w="728" w:type="dxa"/>
            <w:tcBorders>
              <w:top w:val="single" w:sz="4" w:space="0" w:color="auto"/>
              <w:left w:val="single" w:sz="4" w:space="0" w:color="auto"/>
              <w:bottom w:val="single" w:sz="4" w:space="0" w:color="auto"/>
              <w:right w:val="single" w:sz="4" w:space="0" w:color="auto"/>
            </w:tcBorders>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p>
        </w:tc>
        <w:tc>
          <w:tcPr>
            <w:tcW w:w="718" w:type="dxa"/>
            <w:tcBorders>
              <w:top w:val="single" w:sz="4" w:space="0" w:color="auto"/>
              <w:left w:val="single" w:sz="4" w:space="0" w:color="auto"/>
              <w:bottom w:val="single" w:sz="4" w:space="0" w:color="auto"/>
              <w:right w:val="single" w:sz="4" w:space="0" w:color="auto"/>
            </w:tcBorders>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p>
        </w:tc>
        <w:tc>
          <w:tcPr>
            <w:tcW w:w="717"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2</w:t>
            </w:r>
          </w:p>
        </w:tc>
        <w:tc>
          <w:tcPr>
            <w:tcW w:w="71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2</w:t>
            </w:r>
          </w:p>
        </w:tc>
        <w:tc>
          <w:tcPr>
            <w:tcW w:w="72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2</w:t>
            </w:r>
          </w:p>
        </w:tc>
        <w:tc>
          <w:tcPr>
            <w:tcW w:w="71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2</w:t>
            </w:r>
          </w:p>
        </w:tc>
        <w:tc>
          <w:tcPr>
            <w:tcW w:w="1007"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2</w:t>
            </w:r>
          </w:p>
        </w:tc>
      </w:tr>
      <w:tr w:rsidR="004E7810" w:rsidRPr="004A0103" w:rsidTr="004E7810">
        <w:tc>
          <w:tcPr>
            <w:tcW w:w="2559"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Naravoslovje</w:t>
            </w:r>
          </w:p>
        </w:tc>
        <w:tc>
          <w:tcPr>
            <w:tcW w:w="729" w:type="dxa"/>
            <w:tcBorders>
              <w:top w:val="single" w:sz="4" w:space="0" w:color="auto"/>
              <w:left w:val="single" w:sz="4" w:space="0" w:color="auto"/>
              <w:bottom w:val="single" w:sz="4" w:space="0" w:color="auto"/>
              <w:right w:val="single" w:sz="4" w:space="0" w:color="auto"/>
            </w:tcBorders>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p>
        </w:tc>
        <w:tc>
          <w:tcPr>
            <w:tcW w:w="729" w:type="dxa"/>
            <w:tcBorders>
              <w:top w:val="single" w:sz="4" w:space="0" w:color="auto"/>
              <w:left w:val="single" w:sz="4" w:space="0" w:color="auto"/>
              <w:bottom w:val="single" w:sz="4" w:space="0" w:color="auto"/>
              <w:right w:val="single" w:sz="4" w:space="0" w:color="auto"/>
            </w:tcBorders>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p>
        </w:tc>
        <w:tc>
          <w:tcPr>
            <w:tcW w:w="728" w:type="dxa"/>
            <w:tcBorders>
              <w:top w:val="single" w:sz="4" w:space="0" w:color="auto"/>
              <w:left w:val="single" w:sz="4" w:space="0" w:color="auto"/>
              <w:bottom w:val="single" w:sz="4" w:space="0" w:color="auto"/>
              <w:right w:val="single" w:sz="4" w:space="0" w:color="auto"/>
            </w:tcBorders>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p>
        </w:tc>
        <w:tc>
          <w:tcPr>
            <w:tcW w:w="71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3</w:t>
            </w:r>
          </w:p>
        </w:tc>
        <w:tc>
          <w:tcPr>
            <w:tcW w:w="717"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2</w:t>
            </w:r>
          </w:p>
        </w:tc>
        <w:tc>
          <w:tcPr>
            <w:tcW w:w="71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2</w:t>
            </w:r>
          </w:p>
        </w:tc>
        <w:tc>
          <w:tcPr>
            <w:tcW w:w="72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2</w:t>
            </w:r>
          </w:p>
        </w:tc>
        <w:tc>
          <w:tcPr>
            <w:tcW w:w="71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4</w:t>
            </w:r>
          </w:p>
        </w:tc>
        <w:tc>
          <w:tcPr>
            <w:tcW w:w="1007"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3</w:t>
            </w:r>
          </w:p>
        </w:tc>
      </w:tr>
      <w:tr w:rsidR="004E7810" w:rsidRPr="004A0103" w:rsidTr="004E7810">
        <w:tc>
          <w:tcPr>
            <w:tcW w:w="2559"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Spoznavanje okolja</w:t>
            </w:r>
          </w:p>
        </w:tc>
        <w:tc>
          <w:tcPr>
            <w:tcW w:w="729"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3</w:t>
            </w:r>
          </w:p>
        </w:tc>
        <w:tc>
          <w:tcPr>
            <w:tcW w:w="729"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3</w:t>
            </w:r>
          </w:p>
        </w:tc>
        <w:tc>
          <w:tcPr>
            <w:tcW w:w="72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3</w:t>
            </w:r>
          </w:p>
        </w:tc>
        <w:tc>
          <w:tcPr>
            <w:tcW w:w="718" w:type="dxa"/>
            <w:tcBorders>
              <w:top w:val="single" w:sz="4" w:space="0" w:color="auto"/>
              <w:left w:val="single" w:sz="4" w:space="0" w:color="auto"/>
              <w:bottom w:val="single" w:sz="4" w:space="0" w:color="auto"/>
              <w:right w:val="single" w:sz="4" w:space="0" w:color="auto"/>
            </w:tcBorders>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p>
        </w:tc>
        <w:tc>
          <w:tcPr>
            <w:tcW w:w="717" w:type="dxa"/>
            <w:tcBorders>
              <w:top w:val="single" w:sz="4" w:space="0" w:color="auto"/>
              <w:left w:val="single" w:sz="4" w:space="0" w:color="auto"/>
              <w:bottom w:val="single" w:sz="4" w:space="0" w:color="auto"/>
              <w:right w:val="single" w:sz="4" w:space="0" w:color="auto"/>
            </w:tcBorders>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p>
        </w:tc>
        <w:tc>
          <w:tcPr>
            <w:tcW w:w="718" w:type="dxa"/>
            <w:tcBorders>
              <w:top w:val="single" w:sz="4" w:space="0" w:color="auto"/>
              <w:left w:val="single" w:sz="4" w:space="0" w:color="auto"/>
              <w:bottom w:val="single" w:sz="4" w:space="0" w:color="auto"/>
              <w:right w:val="single" w:sz="4" w:space="0" w:color="auto"/>
            </w:tcBorders>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p>
        </w:tc>
        <w:tc>
          <w:tcPr>
            <w:tcW w:w="728" w:type="dxa"/>
            <w:tcBorders>
              <w:top w:val="single" w:sz="4" w:space="0" w:color="auto"/>
              <w:left w:val="single" w:sz="4" w:space="0" w:color="auto"/>
              <w:bottom w:val="single" w:sz="4" w:space="0" w:color="auto"/>
              <w:right w:val="single" w:sz="4" w:space="0" w:color="auto"/>
            </w:tcBorders>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p>
        </w:tc>
        <w:tc>
          <w:tcPr>
            <w:tcW w:w="718" w:type="dxa"/>
            <w:tcBorders>
              <w:top w:val="single" w:sz="4" w:space="0" w:color="auto"/>
              <w:left w:val="single" w:sz="4" w:space="0" w:color="auto"/>
              <w:bottom w:val="single" w:sz="4" w:space="0" w:color="auto"/>
              <w:right w:val="single" w:sz="4" w:space="0" w:color="auto"/>
            </w:tcBorders>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p>
        </w:tc>
        <w:tc>
          <w:tcPr>
            <w:tcW w:w="1007" w:type="dxa"/>
            <w:tcBorders>
              <w:top w:val="single" w:sz="4" w:space="0" w:color="auto"/>
              <w:left w:val="single" w:sz="4" w:space="0" w:color="auto"/>
              <w:bottom w:val="single" w:sz="4" w:space="0" w:color="auto"/>
              <w:right w:val="single" w:sz="4" w:space="0" w:color="auto"/>
            </w:tcBorders>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p>
        </w:tc>
      </w:tr>
      <w:tr w:rsidR="004E7810" w:rsidRPr="004A0103" w:rsidTr="004E7810">
        <w:tc>
          <w:tcPr>
            <w:tcW w:w="2559"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Družboslovje</w:t>
            </w:r>
          </w:p>
        </w:tc>
        <w:tc>
          <w:tcPr>
            <w:tcW w:w="729" w:type="dxa"/>
            <w:tcBorders>
              <w:top w:val="single" w:sz="4" w:space="0" w:color="auto"/>
              <w:left w:val="single" w:sz="4" w:space="0" w:color="auto"/>
              <w:bottom w:val="single" w:sz="4" w:space="0" w:color="auto"/>
              <w:right w:val="single" w:sz="4" w:space="0" w:color="auto"/>
            </w:tcBorders>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p>
        </w:tc>
        <w:tc>
          <w:tcPr>
            <w:tcW w:w="729" w:type="dxa"/>
            <w:tcBorders>
              <w:top w:val="single" w:sz="4" w:space="0" w:color="auto"/>
              <w:left w:val="single" w:sz="4" w:space="0" w:color="auto"/>
              <w:bottom w:val="single" w:sz="4" w:space="0" w:color="auto"/>
              <w:right w:val="single" w:sz="4" w:space="0" w:color="auto"/>
            </w:tcBorders>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p>
        </w:tc>
        <w:tc>
          <w:tcPr>
            <w:tcW w:w="728" w:type="dxa"/>
            <w:tcBorders>
              <w:top w:val="single" w:sz="4" w:space="0" w:color="auto"/>
              <w:left w:val="single" w:sz="4" w:space="0" w:color="auto"/>
              <w:bottom w:val="single" w:sz="4" w:space="0" w:color="auto"/>
              <w:right w:val="single" w:sz="4" w:space="0" w:color="auto"/>
            </w:tcBorders>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p>
        </w:tc>
        <w:tc>
          <w:tcPr>
            <w:tcW w:w="71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2,5</w:t>
            </w:r>
          </w:p>
        </w:tc>
        <w:tc>
          <w:tcPr>
            <w:tcW w:w="717"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2,5</w:t>
            </w:r>
          </w:p>
        </w:tc>
        <w:tc>
          <w:tcPr>
            <w:tcW w:w="71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2,5</w:t>
            </w:r>
          </w:p>
        </w:tc>
        <w:tc>
          <w:tcPr>
            <w:tcW w:w="72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4</w:t>
            </w:r>
          </w:p>
        </w:tc>
        <w:tc>
          <w:tcPr>
            <w:tcW w:w="71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2</w:t>
            </w:r>
          </w:p>
        </w:tc>
        <w:tc>
          <w:tcPr>
            <w:tcW w:w="1007"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3</w:t>
            </w:r>
          </w:p>
        </w:tc>
      </w:tr>
      <w:tr w:rsidR="004E7810" w:rsidRPr="004A0103" w:rsidTr="004E7810">
        <w:tc>
          <w:tcPr>
            <w:tcW w:w="2559"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Šport</w:t>
            </w:r>
          </w:p>
        </w:tc>
        <w:tc>
          <w:tcPr>
            <w:tcW w:w="729"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3</w:t>
            </w:r>
          </w:p>
        </w:tc>
        <w:tc>
          <w:tcPr>
            <w:tcW w:w="729"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3</w:t>
            </w:r>
          </w:p>
        </w:tc>
        <w:tc>
          <w:tcPr>
            <w:tcW w:w="72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3</w:t>
            </w:r>
          </w:p>
        </w:tc>
        <w:tc>
          <w:tcPr>
            <w:tcW w:w="71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3</w:t>
            </w:r>
          </w:p>
        </w:tc>
        <w:tc>
          <w:tcPr>
            <w:tcW w:w="717"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3</w:t>
            </w:r>
          </w:p>
        </w:tc>
        <w:tc>
          <w:tcPr>
            <w:tcW w:w="71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3</w:t>
            </w:r>
          </w:p>
        </w:tc>
        <w:tc>
          <w:tcPr>
            <w:tcW w:w="72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3</w:t>
            </w:r>
          </w:p>
        </w:tc>
        <w:tc>
          <w:tcPr>
            <w:tcW w:w="71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3</w:t>
            </w:r>
          </w:p>
        </w:tc>
        <w:tc>
          <w:tcPr>
            <w:tcW w:w="1007"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3</w:t>
            </w:r>
          </w:p>
        </w:tc>
      </w:tr>
      <w:tr w:rsidR="004E7810" w:rsidRPr="004A0103" w:rsidTr="004E7810">
        <w:tc>
          <w:tcPr>
            <w:tcW w:w="2559"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Izbirna vsebina</w:t>
            </w:r>
          </w:p>
        </w:tc>
        <w:tc>
          <w:tcPr>
            <w:tcW w:w="729" w:type="dxa"/>
            <w:tcBorders>
              <w:top w:val="single" w:sz="4" w:space="0" w:color="auto"/>
              <w:left w:val="single" w:sz="4" w:space="0" w:color="auto"/>
              <w:bottom w:val="single" w:sz="4" w:space="0" w:color="auto"/>
              <w:right w:val="single" w:sz="4" w:space="0" w:color="auto"/>
            </w:tcBorders>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p>
        </w:tc>
        <w:tc>
          <w:tcPr>
            <w:tcW w:w="729" w:type="dxa"/>
            <w:tcBorders>
              <w:top w:val="single" w:sz="4" w:space="0" w:color="auto"/>
              <w:left w:val="single" w:sz="4" w:space="0" w:color="auto"/>
              <w:bottom w:val="single" w:sz="4" w:space="0" w:color="auto"/>
              <w:right w:val="single" w:sz="4" w:space="0" w:color="auto"/>
            </w:tcBorders>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p>
        </w:tc>
        <w:tc>
          <w:tcPr>
            <w:tcW w:w="728" w:type="dxa"/>
            <w:tcBorders>
              <w:top w:val="single" w:sz="4" w:space="0" w:color="auto"/>
              <w:left w:val="single" w:sz="4" w:space="0" w:color="auto"/>
              <w:bottom w:val="single" w:sz="4" w:space="0" w:color="auto"/>
              <w:right w:val="single" w:sz="4" w:space="0" w:color="auto"/>
            </w:tcBorders>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p>
        </w:tc>
        <w:tc>
          <w:tcPr>
            <w:tcW w:w="718" w:type="dxa"/>
            <w:tcBorders>
              <w:top w:val="single" w:sz="4" w:space="0" w:color="auto"/>
              <w:left w:val="single" w:sz="4" w:space="0" w:color="auto"/>
              <w:bottom w:val="single" w:sz="4" w:space="0" w:color="auto"/>
              <w:right w:val="single" w:sz="4" w:space="0" w:color="auto"/>
            </w:tcBorders>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p>
        </w:tc>
        <w:tc>
          <w:tcPr>
            <w:tcW w:w="717" w:type="dxa"/>
            <w:tcBorders>
              <w:top w:val="single" w:sz="4" w:space="0" w:color="auto"/>
              <w:left w:val="single" w:sz="4" w:space="0" w:color="auto"/>
              <w:bottom w:val="single" w:sz="4" w:space="0" w:color="auto"/>
              <w:right w:val="single" w:sz="4" w:space="0" w:color="auto"/>
            </w:tcBorders>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p>
        </w:tc>
        <w:tc>
          <w:tcPr>
            <w:tcW w:w="718" w:type="dxa"/>
            <w:tcBorders>
              <w:top w:val="single" w:sz="4" w:space="0" w:color="auto"/>
              <w:left w:val="single" w:sz="4" w:space="0" w:color="auto"/>
              <w:bottom w:val="single" w:sz="4" w:space="0" w:color="auto"/>
              <w:right w:val="single" w:sz="4" w:space="0" w:color="auto"/>
            </w:tcBorders>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p>
        </w:tc>
        <w:tc>
          <w:tcPr>
            <w:tcW w:w="72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1</w:t>
            </w:r>
          </w:p>
        </w:tc>
        <w:tc>
          <w:tcPr>
            <w:tcW w:w="71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1</w:t>
            </w:r>
          </w:p>
        </w:tc>
        <w:tc>
          <w:tcPr>
            <w:tcW w:w="1007"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1</w:t>
            </w:r>
          </w:p>
        </w:tc>
      </w:tr>
      <w:tr w:rsidR="004E7810" w:rsidRPr="004A0103" w:rsidTr="004E7810">
        <w:tc>
          <w:tcPr>
            <w:tcW w:w="2559"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Oddelčna skupnost</w:t>
            </w:r>
          </w:p>
        </w:tc>
        <w:tc>
          <w:tcPr>
            <w:tcW w:w="729"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0,5</w:t>
            </w:r>
          </w:p>
        </w:tc>
        <w:tc>
          <w:tcPr>
            <w:tcW w:w="729"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0,5</w:t>
            </w:r>
          </w:p>
        </w:tc>
        <w:tc>
          <w:tcPr>
            <w:tcW w:w="72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0,5</w:t>
            </w:r>
          </w:p>
        </w:tc>
        <w:tc>
          <w:tcPr>
            <w:tcW w:w="71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0,5</w:t>
            </w:r>
          </w:p>
        </w:tc>
        <w:tc>
          <w:tcPr>
            <w:tcW w:w="717"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0,5</w:t>
            </w:r>
          </w:p>
        </w:tc>
        <w:tc>
          <w:tcPr>
            <w:tcW w:w="71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0,5</w:t>
            </w:r>
          </w:p>
        </w:tc>
        <w:tc>
          <w:tcPr>
            <w:tcW w:w="72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0,5</w:t>
            </w:r>
          </w:p>
        </w:tc>
        <w:tc>
          <w:tcPr>
            <w:tcW w:w="71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1</w:t>
            </w:r>
          </w:p>
        </w:tc>
        <w:tc>
          <w:tcPr>
            <w:tcW w:w="1007"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1</w:t>
            </w:r>
          </w:p>
        </w:tc>
      </w:tr>
      <w:tr w:rsidR="004E7810" w:rsidRPr="004A0103" w:rsidTr="004E7810">
        <w:tc>
          <w:tcPr>
            <w:tcW w:w="2559"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Število predmetov</w:t>
            </w:r>
          </w:p>
        </w:tc>
        <w:tc>
          <w:tcPr>
            <w:tcW w:w="729"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7</w:t>
            </w:r>
          </w:p>
        </w:tc>
        <w:tc>
          <w:tcPr>
            <w:tcW w:w="729"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7</w:t>
            </w:r>
          </w:p>
        </w:tc>
        <w:tc>
          <w:tcPr>
            <w:tcW w:w="72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7</w:t>
            </w:r>
          </w:p>
        </w:tc>
        <w:tc>
          <w:tcPr>
            <w:tcW w:w="71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8</w:t>
            </w:r>
          </w:p>
        </w:tc>
        <w:tc>
          <w:tcPr>
            <w:tcW w:w="717"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10</w:t>
            </w:r>
          </w:p>
        </w:tc>
        <w:tc>
          <w:tcPr>
            <w:tcW w:w="71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10</w:t>
            </w:r>
          </w:p>
        </w:tc>
        <w:tc>
          <w:tcPr>
            <w:tcW w:w="72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11</w:t>
            </w:r>
          </w:p>
        </w:tc>
        <w:tc>
          <w:tcPr>
            <w:tcW w:w="71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11</w:t>
            </w:r>
          </w:p>
        </w:tc>
        <w:tc>
          <w:tcPr>
            <w:tcW w:w="1007"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11</w:t>
            </w:r>
          </w:p>
        </w:tc>
      </w:tr>
      <w:tr w:rsidR="004E7810" w:rsidRPr="004A0103" w:rsidTr="004E7810">
        <w:trPr>
          <w:trHeight w:val="644"/>
        </w:trPr>
        <w:tc>
          <w:tcPr>
            <w:tcW w:w="2559"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Število ur na teden</w:t>
            </w:r>
          </w:p>
        </w:tc>
        <w:tc>
          <w:tcPr>
            <w:tcW w:w="729"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19,5</w:t>
            </w:r>
          </w:p>
        </w:tc>
        <w:tc>
          <w:tcPr>
            <w:tcW w:w="729"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20,5</w:t>
            </w:r>
          </w:p>
        </w:tc>
        <w:tc>
          <w:tcPr>
            <w:tcW w:w="72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21,5</w:t>
            </w:r>
          </w:p>
        </w:tc>
        <w:tc>
          <w:tcPr>
            <w:tcW w:w="71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23</w:t>
            </w:r>
          </w:p>
        </w:tc>
        <w:tc>
          <w:tcPr>
            <w:tcW w:w="717"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24</w:t>
            </w:r>
          </w:p>
        </w:tc>
        <w:tc>
          <w:tcPr>
            <w:tcW w:w="71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25</w:t>
            </w:r>
          </w:p>
        </w:tc>
        <w:tc>
          <w:tcPr>
            <w:tcW w:w="72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29,5</w:t>
            </w:r>
          </w:p>
        </w:tc>
        <w:tc>
          <w:tcPr>
            <w:tcW w:w="71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30</w:t>
            </w:r>
          </w:p>
        </w:tc>
        <w:tc>
          <w:tcPr>
            <w:tcW w:w="1007"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30</w:t>
            </w:r>
          </w:p>
        </w:tc>
      </w:tr>
      <w:tr w:rsidR="004E7810" w:rsidRPr="004A0103" w:rsidTr="004E7810">
        <w:trPr>
          <w:trHeight w:val="465"/>
        </w:trPr>
        <w:tc>
          <w:tcPr>
            <w:tcW w:w="2559"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Število tednov</w:t>
            </w:r>
          </w:p>
        </w:tc>
        <w:tc>
          <w:tcPr>
            <w:tcW w:w="729"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35</w:t>
            </w:r>
          </w:p>
        </w:tc>
        <w:tc>
          <w:tcPr>
            <w:tcW w:w="729"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35</w:t>
            </w:r>
          </w:p>
        </w:tc>
        <w:tc>
          <w:tcPr>
            <w:tcW w:w="72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35</w:t>
            </w:r>
          </w:p>
        </w:tc>
        <w:tc>
          <w:tcPr>
            <w:tcW w:w="71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35</w:t>
            </w:r>
          </w:p>
        </w:tc>
        <w:tc>
          <w:tcPr>
            <w:tcW w:w="717"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35</w:t>
            </w:r>
          </w:p>
        </w:tc>
        <w:tc>
          <w:tcPr>
            <w:tcW w:w="71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35</w:t>
            </w:r>
          </w:p>
        </w:tc>
        <w:tc>
          <w:tcPr>
            <w:tcW w:w="72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35</w:t>
            </w:r>
          </w:p>
        </w:tc>
        <w:tc>
          <w:tcPr>
            <w:tcW w:w="71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34</w:t>
            </w:r>
          </w:p>
        </w:tc>
        <w:tc>
          <w:tcPr>
            <w:tcW w:w="1007"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33</w:t>
            </w:r>
          </w:p>
        </w:tc>
      </w:tr>
      <w:tr w:rsidR="004E7810" w:rsidRPr="004A0103" w:rsidTr="004E7810">
        <w:trPr>
          <w:trHeight w:val="351"/>
        </w:trPr>
        <w:tc>
          <w:tcPr>
            <w:tcW w:w="9351" w:type="dxa"/>
            <w:gridSpan w:val="10"/>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A0103" w:rsidRDefault="004E7810" w:rsidP="004E7810">
            <w:pPr>
              <w:spacing w:before="252" w:line="276" w:lineRule="auto"/>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SOCIALNO- PEDAGOŠKA DEJAVNOST</w:t>
            </w:r>
          </w:p>
        </w:tc>
      </w:tr>
      <w:tr w:rsidR="004E7810" w:rsidRPr="004A0103" w:rsidTr="004E7810">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A0103" w:rsidRDefault="004E7810" w:rsidP="004E7810">
            <w:pPr>
              <w:spacing w:before="252" w:line="276" w:lineRule="auto"/>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Računalniško opismenjevanje</w:t>
            </w:r>
          </w:p>
        </w:tc>
        <w:tc>
          <w:tcPr>
            <w:tcW w:w="729" w:type="dxa"/>
            <w:tcBorders>
              <w:top w:val="single" w:sz="4" w:space="0" w:color="auto"/>
              <w:left w:val="single" w:sz="4" w:space="0" w:color="auto"/>
              <w:bottom w:val="single" w:sz="4" w:space="0" w:color="auto"/>
              <w:right w:val="single" w:sz="4" w:space="0" w:color="auto"/>
            </w:tcBorders>
            <w:shd w:val="clear" w:color="auto" w:fill="FFFFFF" w:themeFill="background1"/>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p>
        </w:tc>
        <w:tc>
          <w:tcPr>
            <w:tcW w:w="729" w:type="dxa"/>
            <w:tcBorders>
              <w:top w:val="single" w:sz="4" w:space="0" w:color="auto"/>
              <w:left w:val="single" w:sz="4" w:space="0" w:color="auto"/>
              <w:bottom w:val="single" w:sz="4" w:space="0" w:color="auto"/>
              <w:right w:val="single" w:sz="4" w:space="0" w:color="auto"/>
            </w:tcBorders>
            <w:shd w:val="clear" w:color="auto" w:fill="FFFFFF" w:themeFill="background1"/>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p>
        </w:tc>
        <w:tc>
          <w:tcPr>
            <w:tcW w:w="728" w:type="dxa"/>
            <w:tcBorders>
              <w:top w:val="single" w:sz="4" w:space="0" w:color="auto"/>
              <w:left w:val="single" w:sz="4" w:space="0" w:color="auto"/>
              <w:bottom w:val="single" w:sz="4" w:space="0" w:color="auto"/>
              <w:right w:val="single" w:sz="4" w:space="0" w:color="auto"/>
            </w:tcBorders>
            <w:shd w:val="clear" w:color="auto" w:fill="FFFFFF" w:themeFill="background1"/>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p>
        </w:tc>
        <w:tc>
          <w:tcPr>
            <w:tcW w:w="7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1</w:t>
            </w:r>
          </w:p>
        </w:tc>
        <w:tc>
          <w:tcPr>
            <w:tcW w:w="7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1</w:t>
            </w:r>
          </w:p>
        </w:tc>
        <w:tc>
          <w:tcPr>
            <w:tcW w:w="7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1</w:t>
            </w:r>
          </w:p>
        </w:tc>
        <w:tc>
          <w:tcPr>
            <w:tcW w:w="728" w:type="dxa"/>
            <w:vMerge w:val="restart"/>
            <w:tcBorders>
              <w:top w:val="single" w:sz="4" w:space="0" w:color="auto"/>
              <w:left w:val="single" w:sz="4" w:space="0" w:color="auto"/>
              <w:bottom w:val="single" w:sz="4" w:space="0" w:color="auto"/>
              <w:right w:val="nil"/>
            </w:tcBorders>
            <w:shd w:val="clear" w:color="auto" w:fill="FFFFFF" w:themeFill="background1"/>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p>
        </w:tc>
        <w:tc>
          <w:tcPr>
            <w:tcW w:w="718" w:type="dxa"/>
            <w:vMerge w:val="restart"/>
            <w:tcBorders>
              <w:top w:val="single" w:sz="4" w:space="0" w:color="auto"/>
              <w:left w:val="nil"/>
              <w:bottom w:val="single" w:sz="4" w:space="0" w:color="auto"/>
              <w:right w:val="nil"/>
            </w:tcBorders>
            <w:shd w:val="clear" w:color="auto" w:fill="FFFFFF" w:themeFill="background1"/>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p>
        </w:tc>
        <w:tc>
          <w:tcPr>
            <w:tcW w:w="1007" w:type="dxa"/>
            <w:vMerge w:val="restart"/>
            <w:tcBorders>
              <w:top w:val="single" w:sz="4" w:space="0" w:color="auto"/>
              <w:left w:val="nil"/>
              <w:bottom w:val="single" w:sz="4" w:space="0" w:color="auto"/>
              <w:right w:val="single" w:sz="4" w:space="0" w:color="auto"/>
            </w:tcBorders>
            <w:shd w:val="clear" w:color="auto" w:fill="FFFFFF" w:themeFill="background1"/>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p>
        </w:tc>
      </w:tr>
      <w:tr w:rsidR="004E7810" w:rsidRPr="004A0103" w:rsidTr="004E7810">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A0103" w:rsidRDefault="004E7810" w:rsidP="004E7810">
            <w:pPr>
              <w:spacing w:before="252" w:line="276" w:lineRule="auto"/>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Socialno učenje</w:t>
            </w:r>
          </w:p>
        </w:tc>
        <w:tc>
          <w:tcPr>
            <w:tcW w:w="7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1</w:t>
            </w:r>
          </w:p>
        </w:tc>
        <w:tc>
          <w:tcPr>
            <w:tcW w:w="7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1</w:t>
            </w:r>
          </w:p>
        </w:tc>
        <w:tc>
          <w:tcPr>
            <w:tcW w:w="72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1</w:t>
            </w:r>
          </w:p>
        </w:tc>
        <w:tc>
          <w:tcPr>
            <w:tcW w:w="7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1</w:t>
            </w:r>
          </w:p>
        </w:tc>
        <w:tc>
          <w:tcPr>
            <w:tcW w:w="7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1</w:t>
            </w:r>
          </w:p>
        </w:tc>
        <w:tc>
          <w:tcPr>
            <w:tcW w:w="7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1</w:t>
            </w:r>
          </w:p>
        </w:tc>
        <w:tc>
          <w:tcPr>
            <w:tcW w:w="0" w:type="auto"/>
            <w:vMerge/>
            <w:tcBorders>
              <w:top w:val="single" w:sz="4" w:space="0" w:color="auto"/>
              <w:left w:val="single" w:sz="4" w:space="0" w:color="auto"/>
              <w:bottom w:val="single" w:sz="4" w:space="0" w:color="auto"/>
              <w:right w:val="nil"/>
            </w:tcBorders>
            <w:vAlign w:val="center"/>
            <w:hideMark/>
          </w:tcPr>
          <w:p w:rsidR="004E7810" w:rsidRPr="004A0103" w:rsidRDefault="004E7810" w:rsidP="004E7810">
            <w:pPr>
              <w:spacing w:line="256" w:lineRule="auto"/>
              <w:rPr>
                <w:rFonts w:eastAsia="Calibri"/>
                <w:b/>
                <w:color w:val="000000"/>
                <w:spacing w:val="-6"/>
                <w:w w:val="105"/>
                <w:sz w:val="20"/>
                <w:szCs w:val="20"/>
                <w:lang w:val="x-none" w:eastAsia="en-US" w:bidi="x-none"/>
              </w:rPr>
            </w:pPr>
          </w:p>
        </w:tc>
        <w:tc>
          <w:tcPr>
            <w:tcW w:w="0" w:type="auto"/>
            <w:vMerge/>
            <w:tcBorders>
              <w:top w:val="single" w:sz="4" w:space="0" w:color="auto"/>
              <w:left w:val="nil"/>
              <w:bottom w:val="single" w:sz="4" w:space="0" w:color="auto"/>
              <w:right w:val="nil"/>
            </w:tcBorders>
            <w:vAlign w:val="center"/>
            <w:hideMark/>
          </w:tcPr>
          <w:p w:rsidR="004E7810" w:rsidRPr="004A0103" w:rsidRDefault="004E7810" w:rsidP="004E7810">
            <w:pPr>
              <w:spacing w:line="256" w:lineRule="auto"/>
              <w:rPr>
                <w:rFonts w:eastAsia="Calibri"/>
                <w:b/>
                <w:color w:val="000000"/>
                <w:spacing w:val="-6"/>
                <w:w w:val="105"/>
                <w:sz w:val="20"/>
                <w:szCs w:val="20"/>
                <w:lang w:val="x-none" w:eastAsia="en-US" w:bidi="x-none"/>
              </w:rPr>
            </w:pPr>
          </w:p>
        </w:tc>
        <w:tc>
          <w:tcPr>
            <w:tcW w:w="0" w:type="auto"/>
            <w:vMerge/>
            <w:tcBorders>
              <w:top w:val="single" w:sz="4" w:space="0" w:color="auto"/>
              <w:left w:val="nil"/>
              <w:bottom w:val="single" w:sz="4" w:space="0" w:color="auto"/>
              <w:right w:val="single" w:sz="4" w:space="0" w:color="auto"/>
            </w:tcBorders>
            <w:vAlign w:val="center"/>
            <w:hideMark/>
          </w:tcPr>
          <w:p w:rsidR="004E7810" w:rsidRPr="004A0103" w:rsidRDefault="004E7810" w:rsidP="004E7810">
            <w:pPr>
              <w:spacing w:line="256" w:lineRule="auto"/>
              <w:rPr>
                <w:rFonts w:eastAsia="Calibri"/>
                <w:b/>
                <w:color w:val="000000"/>
                <w:spacing w:val="-6"/>
                <w:w w:val="105"/>
                <w:sz w:val="20"/>
                <w:szCs w:val="20"/>
                <w:lang w:val="x-none" w:eastAsia="en-US" w:bidi="x-none"/>
              </w:rPr>
            </w:pPr>
          </w:p>
        </w:tc>
      </w:tr>
      <w:tr w:rsidR="004E7810" w:rsidRPr="004A0103" w:rsidTr="004E7810">
        <w:tc>
          <w:tcPr>
            <w:tcW w:w="9351" w:type="dxa"/>
            <w:gridSpan w:val="10"/>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A0103" w:rsidRDefault="004E7810" w:rsidP="004E7810">
            <w:pPr>
              <w:spacing w:before="252" w:line="276" w:lineRule="auto"/>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RAZŠIRJEN PROGRAM</w:t>
            </w:r>
          </w:p>
        </w:tc>
      </w:tr>
      <w:tr w:rsidR="004E7810" w:rsidRPr="004A0103" w:rsidTr="004E7810">
        <w:tc>
          <w:tcPr>
            <w:tcW w:w="2559"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Dopolnilni in dodatni pouk</w:t>
            </w:r>
          </w:p>
        </w:tc>
        <w:tc>
          <w:tcPr>
            <w:tcW w:w="729"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2</w:t>
            </w:r>
          </w:p>
        </w:tc>
        <w:tc>
          <w:tcPr>
            <w:tcW w:w="729"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2</w:t>
            </w:r>
          </w:p>
        </w:tc>
        <w:tc>
          <w:tcPr>
            <w:tcW w:w="72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2</w:t>
            </w:r>
          </w:p>
        </w:tc>
        <w:tc>
          <w:tcPr>
            <w:tcW w:w="71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2</w:t>
            </w:r>
          </w:p>
        </w:tc>
        <w:tc>
          <w:tcPr>
            <w:tcW w:w="717"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2</w:t>
            </w:r>
          </w:p>
        </w:tc>
        <w:tc>
          <w:tcPr>
            <w:tcW w:w="71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2</w:t>
            </w:r>
          </w:p>
        </w:tc>
        <w:tc>
          <w:tcPr>
            <w:tcW w:w="72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2</w:t>
            </w:r>
          </w:p>
        </w:tc>
        <w:tc>
          <w:tcPr>
            <w:tcW w:w="71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2</w:t>
            </w:r>
          </w:p>
        </w:tc>
        <w:tc>
          <w:tcPr>
            <w:tcW w:w="1007"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2</w:t>
            </w:r>
          </w:p>
        </w:tc>
      </w:tr>
      <w:tr w:rsidR="004E7810" w:rsidRPr="004A0103" w:rsidTr="004E7810">
        <w:tc>
          <w:tcPr>
            <w:tcW w:w="2559"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Interesne dejavnosti</w:t>
            </w:r>
          </w:p>
        </w:tc>
        <w:tc>
          <w:tcPr>
            <w:tcW w:w="729"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2</w:t>
            </w:r>
          </w:p>
        </w:tc>
        <w:tc>
          <w:tcPr>
            <w:tcW w:w="729"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2</w:t>
            </w:r>
          </w:p>
        </w:tc>
        <w:tc>
          <w:tcPr>
            <w:tcW w:w="72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2</w:t>
            </w:r>
          </w:p>
        </w:tc>
        <w:tc>
          <w:tcPr>
            <w:tcW w:w="71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2</w:t>
            </w:r>
          </w:p>
        </w:tc>
        <w:tc>
          <w:tcPr>
            <w:tcW w:w="717"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2</w:t>
            </w:r>
          </w:p>
        </w:tc>
        <w:tc>
          <w:tcPr>
            <w:tcW w:w="71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2</w:t>
            </w:r>
          </w:p>
        </w:tc>
        <w:tc>
          <w:tcPr>
            <w:tcW w:w="72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2</w:t>
            </w:r>
          </w:p>
        </w:tc>
        <w:tc>
          <w:tcPr>
            <w:tcW w:w="71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2</w:t>
            </w:r>
          </w:p>
        </w:tc>
        <w:tc>
          <w:tcPr>
            <w:tcW w:w="1007"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2</w:t>
            </w:r>
          </w:p>
        </w:tc>
      </w:tr>
      <w:tr w:rsidR="004E7810" w:rsidRPr="004A0103" w:rsidTr="004E7810">
        <w:tc>
          <w:tcPr>
            <w:tcW w:w="2559"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lastRenderedPageBreak/>
              <w:t>Podaljšano bivanje, jutranje varstvo</w:t>
            </w:r>
          </w:p>
        </w:tc>
        <w:tc>
          <w:tcPr>
            <w:tcW w:w="729" w:type="dxa"/>
            <w:tcBorders>
              <w:top w:val="single" w:sz="4" w:space="0" w:color="auto"/>
              <w:left w:val="single" w:sz="4" w:space="0" w:color="auto"/>
              <w:bottom w:val="single" w:sz="4" w:space="0" w:color="auto"/>
              <w:right w:val="single" w:sz="4" w:space="0" w:color="auto"/>
            </w:tcBorders>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p>
        </w:tc>
        <w:tc>
          <w:tcPr>
            <w:tcW w:w="729" w:type="dxa"/>
            <w:tcBorders>
              <w:top w:val="single" w:sz="4" w:space="0" w:color="auto"/>
              <w:left w:val="single" w:sz="4" w:space="0" w:color="auto"/>
              <w:bottom w:val="single" w:sz="4" w:space="0" w:color="auto"/>
              <w:right w:val="single" w:sz="4" w:space="0" w:color="auto"/>
            </w:tcBorders>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p>
        </w:tc>
        <w:tc>
          <w:tcPr>
            <w:tcW w:w="728" w:type="dxa"/>
            <w:tcBorders>
              <w:top w:val="single" w:sz="4" w:space="0" w:color="auto"/>
              <w:left w:val="single" w:sz="4" w:space="0" w:color="auto"/>
              <w:bottom w:val="single" w:sz="4" w:space="0" w:color="auto"/>
              <w:right w:val="single" w:sz="4" w:space="0" w:color="auto"/>
            </w:tcBorders>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p>
        </w:tc>
        <w:tc>
          <w:tcPr>
            <w:tcW w:w="718" w:type="dxa"/>
            <w:tcBorders>
              <w:top w:val="single" w:sz="4" w:space="0" w:color="auto"/>
              <w:left w:val="single" w:sz="4" w:space="0" w:color="auto"/>
              <w:bottom w:val="single" w:sz="4" w:space="0" w:color="auto"/>
              <w:right w:val="single" w:sz="4" w:space="0" w:color="auto"/>
            </w:tcBorders>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p>
        </w:tc>
        <w:tc>
          <w:tcPr>
            <w:tcW w:w="717" w:type="dxa"/>
            <w:tcBorders>
              <w:top w:val="single" w:sz="4" w:space="0" w:color="auto"/>
              <w:left w:val="single" w:sz="4" w:space="0" w:color="auto"/>
              <w:bottom w:val="single" w:sz="4" w:space="0" w:color="auto"/>
              <w:right w:val="single" w:sz="4" w:space="0" w:color="auto"/>
            </w:tcBorders>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p>
        </w:tc>
        <w:tc>
          <w:tcPr>
            <w:tcW w:w="718" w:type="dxa"/>
            <w:tcBorders>
              <w:top w:val="single" w:sz="4" w:space="0" w:color="auto"/>
              <w:left w:val="single" w:sz="4" w:space="0" w:color="auto"/>
              <w:bottom w:val="single" w:sz="4" w:space="0" w:color="auto"/>
              <w:right w:val="single" w:sz="4" w:space="0" w:color="auto"/>
            </w:tcBorders>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p>
        </w:tc>
        <w:tc>
          <w:tcPr>
            <w:tcW w:w="728" w:type="dxa"/>
            <w:tcBorders>
              <w:top w:val="single" w:sz="4" w:space="0" w:color="auto"/>
              <w:left w:val="single" w:sz="4" w:space="0" w:color="auto"/>
              <w:bottom w:val="single" w:sz="4" w:space="0" w:color="auto"/>
              <w:right w:val="single" w:sz="4" w:space="0" w:color="auto"/>
            </w:tcBorders>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p>
        </w:tc>
        <w:tc>
          <w:tcPr>
            <w:tcW w:w="718" w:type="dxa"/>
            <w:tcBorders>
              <w:top w:val="single" w:sz="4" w:space="0" w:color="auto"/>
              <w:left w:val="single" w:sz="4" w:space="0" w:color="auto"/>
              <w:bottom w:val="single" w:sz="4" w:space="0" w:color="auto"/>
              <w:right w:val="single" w:sz="4" w:space="0" w:color="auto"/>
            </w:tcBorders>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p>
        </w:tc>
        <w:tc>
          <w:tcPr>
            <w:tcW w:w="1007" w:type="dxa"/>
            <w:tcBorders>
              <w:top w:val="single" w:sz="4" w:space="0" w:color="auto"/>
              <w:left w:val="single" w:sz="4" w:space="0" w:color="auto"/>
              <w:bottom w:val="single" w:sz="4" w:space="0" w:color="auto"/>
              <w:right w:val="single" w:sz="4" w:space="0" w:color="auto"/>
            </w:tcBorders>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p>
        </w:tc>
      </w:tr>
    </w:tbl>
    <w:p w:rsidR="004E7810" w:rsidRPr="004A0103" w:rsidRDefault="004E7810" w:rsidP="004E7810">
      <w:pPr>
        <w:spacing w:before="252" w:line="276" w:lineRule="auto"/>
        <w:rPr>
          <w:rFonts w:eastAsia="Calibri"/>
          <w:b/>
          <w:color w:val="000000"/>
          <w:spacing w:val="-6"/>
          <w:w w:val="105"/>
          <w:sz w:val="20"/>
          <w:szCs w:val="20"/>
        </w:rPr>
      </w:pPr>
    </w:p>
    <w:tbl>
      <w:tblPr>
        <w:tblW w:w="9322" w:type="dxa"/>
        <w:tblLook w:val="04A0" w:firstRow="1" w:lastRow="0" w:firstColumn="1" w:lastColumn="0" w:noHBand="0" w:noVBand="1"/>
      </w:tblPr>
      <w:tblGrid>
        <w:gridCol w:w="2337"/>
        <w:gridCol w:w="798"/>
        <w:gridCol w:w="798"/>
        <w:gridCol w:w="798"/>
        <w:gridCol w:w="798"/>
        <w:gridCol w:w="799"/>
        <w:gridCol w:w="798"/>
        <w:gridCol w:w="798"/>
        <w:gridCol w:w="798"/>
        <w:gridCol w:w="600"/>
      </w:tblGrid>
      <w:tr w:rsidR="004E7810" w:rsidRPr="004A0103" w:rsidTr="004E7810">
        <w:tc>
          <w:tcPr>
            <w:tcW w:w="23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A0103" w:rsidRDefault="004E7810" w:rsidP="004E7810">
            <w:pPr>
              <w:spacing w:before="252" w:line="276" w:lineRule="auto"/>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DNEVI DEJAVNOSTI</w:t>
            </w:r>
          </w:p>
        </w:tc>
        <w:tc>
          <w:tcPr>
            <w:tcW w:w="79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1.r</w:t>
            </w:r>
          </w:p>
        </w:tc>
        <w:tc>
          <w:tcPr>
            <w:tcW w:w="79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2.r</w:t>
            </w:r>
          </w:p>
        </w:tc>
        <w:tc>
          <w:tcPr>
            <w:tcW w:w="79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3.r</w:t>
            </w:r>
          </w:p>
        </w:tc>
        <w:tc>
          <w:tcPr>
            <w:tcW w:w="79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4.r</w:t>
            </w:r>
          </w:p>
        </w:tc>
        <w:tc>
          <w:tcPr>
            <w:tcW w:w="7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5.r</w:t>
            </w:r>
          </w:p>
        </w:tc>
        <w:tc>
          <w:tcPr>
            <w:tcW w:w="79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6.r</w:t>
            </w:r>
          </w:p>
        </w:tc>
        <w:tc>
          <w:tcPr>
            <w:tcW w:w="79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7.r</w:t>
            </w:r>
          </w:p>
        </w:tc>
        <w:tc>
          <w:tcPr>
            <w:tcW w:w="79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8.r</w:t>
            </w:r>
          </w:p>
        </w:tc>
        <w:tc>
          <w:tcPr>
            <w:tcW w:w="6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9.r</w:t>
            </w:r>
          </w:p>
        </w:tc>
      </w:tr>
      <w:tr w:rsidR="004E7810" w:rsidRPr="004A0103" w:rsidTr="004E7810">
        <w:tc>
          <w:tcPr>
            <w:tcW w:w="2337"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rPr>
                <w:rFonts w:eastAsia="Calibri"/>
                <w:color w:val="000000"/>
                <w:spacing w:val="-6"/>
                <w:w w:val="105"/>
                <w:sz w:val="20"/>
                <w:szCs w:val="20"/>
                <w:lang w:val="x-none" w:eastAsia="en-US" w:bidi="x-none"/>
              </w:rPr>
            </w:pPr>
            <w:r w:rsidRPr="004A0103">
              <w:rPr>
                <w:rFonts w:eastAsia="Calibri"/>
                <w:color w:val="000000"/>
                <w:spacing w:val="-6"/>
                <w:w w:val="105"/>
                <w:sz w:val="20"/>
                <w:szCs w:val="20"/>
                <w:lang w:val="x-none" w:eastAsia="en-US" w:bidi="x-none"/>
              </w:rPr>
              <w:t>Kulturni dnevi</w:t>
            </w:r>
          </w:p>
        </w:tc>
        <w:tc>
          <w:tcPr>
            <w:tcW w:w="79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4</w:t>
            </w:r>
          </w:p>
        </w:tc>
        <w:tc>
          <w:tcPr>
            <w:tcW w:w="79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4</w:t>
            </w:r>
          </w:p>
        </w:tc>
        <w:tc>
          <w:tcPr>
            <w:tcW w:w="79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4</w:t>
            </w:r>
          </w:p>
        </w:tc>
        <w:tc>
          <w:tcPr>
            <w:tcW w:w="79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3</w:t>
            </w:r>
          </w:p>
        </w:tc>
        <w:tc>
          <w:tcPr>
            <w:tcW w:w="799"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3</w:t>
            </w:r>
          </w:p>
        </w:tc>
        <w:tc>
          <w:tcPr>
            <w:tcW w:w="79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3</w:t>
            </w:r>
          </w:p>
        </w:tc>
        <w:tc>
          <w:tcPr>
            <w:tcW w:w="79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3</w:t>
            </w:r>
          </w:p>
        </w:tc>
        <w:tc>
          <w:tcPr>
            <w:tcW w:w="79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2</w:t>
            </w:r>
          </w:p>
        </w:tc>
        <w:tc>
          <w:tcPr>
            <w:tcW w:w="600"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3</w:t>
            </w:r>
          </w:p>
        </w:tc>
      </w:tr>
      <w:tr w:rsidR="004E7810" w:rsidRPr="004A0103" w:rsidTr="004E7810">
        <w:tc>
          <w:tcPr>
            <w:tcW w:w="2337"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rPr>
                <w:rFonts w:eastAsia="Calibri"/>
                <w:color w:val="000000"/>
                <w:spacing w:val="-6"/>
                <w:w w:val="105"/>
                <w:sz w:val="20"/>
                <w:szCs w:val="20"/>
                <w:lang w:val="x-none" w:eastAsia="en-US" w:bidi="x-none"/>
              </w:rPr>
            </w:pPr>
            <w:r w:rsidRPr="004A0103">
              <w:rPr>
                <w:rFonts w:eastAsia="Calibri"/>
                <w:color w:val="000000"/>
                <w:spacing w:val="-6"/>
                <w:w w:val="105"/>
                <w:sz w:val="20"/>
                <w:szCs w:val="20"/>
                <w:lang w:val="x-none" w:eastAsia="en-US" w:bidi="x-none"/>
              </w:rPr>
              <w:t>Naravoslovni dnevi</w:t>
            </w:r>
          </w:p>
        </w:tc>
        <w:tc>
          <w:tcPr>
            <w:tcW w:w="79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3</w:t>
            </w:r>
          </w:p>
        </w:tc>
        <w:tc>
          <w:tcPr>
            <w:tcW w:w="79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3</w:t>
            </w:r>
          </w:p>
        </w:tc>
        <w:tc>
          <w:tcPr>
            <w:tcW w:w="79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3</w:t>
            </w:r>
          </w:p>
        </w:tc>
        <w:tc>
          <w:tcPr>
            <w:tcW w:w="79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3</w:t>
            </w:r>
          </w:p>
        </w:tc>
        <w:tc>
          <w:tcPr>
            <w:tcW w:w="799"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3</w:t>
            </w:r>
          </w:p>
        </w:tc>
        <w:tc>
          <w:tcPr>
            <w:tcW w:w="79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3</w:t>
            </w:r>
          </w:p>
        </w:tc>
        <w:tc>
          <w:tcPr>
            <w:tcW w:w="79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3</w:t>
            </w:r>
          </w:p>
        </w:tc>
        <w:tc>
          <w:tcPr>
            <w:tcW w:w="79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3</w:t>
            </w:r>
          </w:p>
        </w:tc>
        <w:tc>
          <w:tcPr>
            <w:tcW w:w="600"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2</w:t>
            </w:r>
          </w:p>
        </w:tc>
      </w:tr>
      <w:tr w:rsidR="004E7810" w:rsidRPr="004A0103" w:rsidTr="004E7810">
        <w:tc>
          <w:tcPr>
            <w:tcW w:w="2337"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rPr>
                <w:rFonts w:eastAsia="Calibri"/>
                <w:color w:val="000000"/>
                <w:spacing w:val="-6"/>
                <w:w w:val="105"/>
                <w:sz w:val="20"/>
                <w:szCs w:val="20"/>
                <w:lang w:val="x-none" w:eastAsia="en-US" w:bidi="x-none"/>
              </w:rPr>
            </w:pPr>
            <w:r w:rsidRPr="004A0103">
              <w:rPr>
                <w:rFonts w:eastAsia="Calibri"/>
                <w:color w:val="000000"/>
                <w:spacing w:val="-6"/>
                <w:w w:val="105"/>
                <w:sz w:val="20"/>
                <w:szCs w:val="20"/>
                <w:lang w:val="x-none" w:eastAsia="en-US" w:bidi="x-none"/>
              </w:rPr>
              <w:t>Tehniški dnevi</w:t>
            </w:r>
          </w:p>
        </w:tc>
        <w:tc>
          <w:tcPr>
            <w:tcW w:w="79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3</w:t>
            </w:r>
          </w:p>
        </w:tc>
        <w:tc>
          <w:tcPr>
            <w:tcW w:w="79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3</w:t>
            </w:r>
          </w:p>
        </w:tc>
        <w:tc>
          <w:tcPr>
            <w:tcW w:w="79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3</w:t>
            </w:r>
          </w:p>
        </w:tc>
        <w:tc>
          <w:tcPr>
            <w:tcW w:w="79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4</w:t>
            </w:r>
          </w:p>
        </w:tc>
        <w:tc>
          <w:tcPr>
            <w:tcW w:w="799"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4</w:t>
            </w:r>
          </w:p>
        </w:tc>
        <w:tc>
          <w:tcPr>
            <w:tcW w:w="79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4</w:t>
            </w:r>
          </w:p>
        </w:tc>
        <w:tc>
          <w:tcPr>
            <w:tcW w:w="79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4</w:t>
            </w:r>
          </w:p>
        </w:tc>
        <w:tc>
          <w:tcPr>
            <w:tcW w:w="79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10</w:t>
            </w:r>
          </w:p>
        </w:tc>
        <w:tc>
          <w:tcPr>
            <w:tcW w:w="600"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10</w:t>
            </w:r>
          </w:p>
        </w:tc>
      </w:tr>
      <w:tr w:rsidR="004E7810" w:rsidRPr="004A0103" w:rsidTr="004E7810">
        <w:tc>
          <w:tcPr>
            <w:tcW w:w="2337"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rPr>
                <w:rFonts w:eastAsia="Calibri"/>
                <w:color w:val="000000"/>
                <w:spacing w:val="-6"/>
                <w:w w:val="105"/>
                <w:sz w:val="20"/>
                <w:szCs w:val="20"/>
                <w:lang w:val="x-none" w:eastAsia="en-US" w:bidi="x-none"/>
              </w:rPr>
            </w:pPr>
            <w:r w:rsidRPr="004A0103">
              <w:rPr>
                <w:rFonts w:eastAsia="Calibri"/>
                <w:color w:val="000000"/>
                <w:spacing w:val="-6"/>
                <w:w w:val="105"/>
                <w:sz w:val="20"/>
                <w:szCs w:val="20"/>
                <w:lang w:val="x-none" w:eastAsia="en-US" w:bidi="x-none"/>
              </w:rPr>
              <w:t>Športni dnevi</w:t>
            </w:r>
          </w:p>
        </w:tc>
        <w:tc>
          <w:tcPr>
            <w:tcW w:w="79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5</w:t>
            </w:r>
          </w:p>
        </w:tc>
        <w:tc>
          <w:tcPr>
            <w:tcW w:w="79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5</w:t>
            </w:r>
          </w:p>
        </w:tc>
        <w:tc>
          <w:tcPr>
            <w:tcW w:w="79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5</w:t>
            </w:r>
          </w:p>
        </w:tc>
        <w:tc>
          <w:tcPr>
            <w:tcW w:w="79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5</w:t>
            </w:r>
          </w:p>
        </w:tc>
        <w:tc>
          <w:tcPr>
            <w:tcW w:w="799"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5</w:t>
            </w:r>
          </w:p>
        </w:tc>
        <w:tc>
          <w:tcPr>
            <w:tcW w:w="79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5</w:t>
            </w:r>
          </w:p>
        </w:tc>
        <w:tc>
          <w:tcPr>
            <w:tcW w:w="79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5</w:t>
            </w:r>
          </w:p>
        </w:tc>
        <w:tc>
          <w:tcPr>
            <w:tcW w:w="79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5</w:t>
            </w:r>
          </w:p>
        </w:tc>
        <w:tc>
          <w:tcPr>
            <w:tcW w:w="600"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5</w:t>
            </w:r>
          </w:p>
        </w:tc>
      </w:tr>
      <w:tr w:rsidR="004E7810" w:rsidRPr="004A0103" w:rsidTr="004E7810">
        <w:tc>
          <w:tcPr>
            <w:tcW w:w="2337"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rPr>
                <w:rFonts w:eastAsia="Calibri"/>
                <w:color w:val="000000"/>
                <w:spacing w:val="-6"/>
                <w:w w:val="105"/>
                <w:sz w:val="20"/>
                <w:szCs w:val="20"/>
                <w:lang w:val="x-none" w:eastAsia="en-US" w:bidi="x-none"/>
              </w:rPr>
            </w:pPr>
            <w:r w:rsidRPr="004A0103">
              <w:rPr>
                <w:rFonts w:eastAsia="Calibri"/>
                <w:color w:val="000000"/>
                <w:spacing w:val="-6"/>
                <w:w w:val="105"/>
                <w:sz w:val="20"/>
                <w:szCs w:val="20"/>
                <w:lang w:val="x-none" w:eastAsia="en-US" w:bidi="x-none"/>
              </w:rPr>
              <w:t>Skupaj</w:t>
            </w:r>
          </w:p>
        </w:tc>
        <w:tc>
          <w:tcPr>
            <w:tcW w:w="79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15</w:t>
            </w:r>
          </w:p>
        </w:tc>
        <w:tc>
          <w:tcPr>
            <w:tcW w:w="79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15</w:t>
            </w:r>
          </w:p>
        </w:tc>
        <w:tc>
          <w:tcPr>
            <w:tcW w:w="79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15</w:t>
            </w:r>
          </w:p>
        </w:tc>
        <w:tc>
          <w:tcPr>
            <w:tcW w:w="79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15</w:t>
            </w:r>
          </w:p>
        </w:tc>
        <w:tc>
          <w:tcPr>
            <w:tcW w:w="799"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15</w:t>
            </w:r>
          </w:p>
        </w:tc>
        <w:tc>
          <w:tcPr>
            <w:tcW w:w="79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15</w:t>
            </w:r>
          </w:p>
        </w:tc>
        <w:tc>
          <w:tcPr>
            <w:tcW w:w="79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15</w:t>
            </w:r>
          </w:p>
        </w:tc>
        <w:tc>
          <w:tcPr>
            <w:tcW w:w="798"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20</w:t>
            </w:r>
          </w:p>
        </w:tc>
        <w:tc>
          <w:tcPr>
            <w:tcW w:w="600" w:type="dxa"/>
            <w:tcBorders>
              <w:top w:val="single" w:sz="4" w:space="0" w:color="auto"/>
              <w:left w:val="single" w:sz="4" w:space="0" w:color="auto"/>
              <w:bottom w:val="single" w:sz="4" w:space="0" w:color="auto"/>
              <w:right w:val="single" w:sz="4" w:space="0" w:color="auto"/>
            </w:tcBorders>
            <w:hideMark/>
          </w:tcPr>
          <w:p w:rsidR="004E7810" w:rsidRPr="004A0103" w:rsidRDefault="004E7810" w:rsidP="004E7810">
            <w:pPr>
              <w:spacing w:before="252" w:line="276" w:lineRule="auto"/>
              <w:jc w:val="center"/>
              <w:rPr>
                <w:rFonts w:eastAsia="Calibri"/>
                <w:b/>
                <w:color w:val="000000"/>
                <w:spacing w:val="-6"/>
                <w:w w:val="105"/>
                <w:sz w:val="20"/>
                <w:szCs w:val="20"/>
                <w:lang w:val="x-none" w:eastAsia="en-US" w:bidi="x-none"/>
              </w:rPr>
            </w:pPr>
            <w:r w:rsidRPr="004A0103">
              <w:rPr>
                <w:rFonts w:eastAsia="Calibri"/>
                <w:b/>
                <w:color w:val="000000"/>
                <w:spacing w:val="-6"/>
                <w:w w:val="105"/>
                <w:sz w:val="20"/>
                <w:szCs w:val="20"/>
                <w:lang w:val="x-none" w:eastAsia="en-US" w:bidi="x-none"/>
              </w:rPr>
              <w:t>20</w:t>
            </w:r>
          </w:p>
        </w:tc>
      </w:tr>
    </w:tbl>
    <w:p w:rsidR="004E7810" w:rsidRPr="004A0103" w:rsidRDefault="004E7810" w:rsidP="004E7810">
      <w:pPr>
        <w:spacing w:before="252" w:line="276" w:lineRule="auto"/>
        <w:rPr>
          <w:rFonts w:eastAsia="Calibri"/>
          <w:b/>
          <w:color w:val="000000"/>
          <w:spacing w:val="-6"/>
          <w:w w:val="105"/>
          <w:sz w:val="20"/>
          <w:szCs w:val="20"/>
        </w:rPr>
      </w:pPr>
    </w:p>
    <w:p w:rsidR="004E7810" w:rsidRPr="004A0103" w:rsidRDefault="004E7810" w:rsidP="004E7810">
      <w:pPr>
        <w:spacing w:line="276" w:lineRule="auto"/>
        <w:jc w:val="center"/>
        <w:rPr>
          <w:rFonts w:eastAsia="Calibri"/>
          <w:b/>
          <w:color w:val="000000" w:themeColor="text1"/>
          <w:sz w:val="20"/>
          <w:szCs w:val="20"/>
        </w:rPr>
      </w:pPr>
      <w:r w:rsidRPr="004A0103">
        <w:rPr>
          <w:rFonts w:eastAsia="Calibri"/>
          <w:b/>
          <w:color w:val="000000" w:themeColor="text1"/>
          <w:sz w:val="20"/>
          <w:szCs w:val="20"/>
        </w:rPr>
        <w:t>Šolske ure</w:t>
      </w:r>
    </w:p>
    <w:tbl>
      <w:tblPr>
        <w:tblpPr w:leftFromText="141" w:rightFromText="141" w:bottomFromText="200" w:vertAnchor="text" w:horzAnchor="margin" w:tblpY="11"/>
        <w:tblOverlap w:val="neve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5074"/>
      </w:tblGrid>
      <w:tr w:rsidR="004E7810" w:rsidRPr="004E7810" w:rsidTr="004E7810">
        <w:tc>
          <w:tcPr>
            <w:tcW w:w="9322" w:type="dxa"/>
            <w:gridSpan w:val="2"/>
            <w:tcBorders>
              <w:top w:val="single" w:sz="4" w:space="0" w:color="auto"/>
              <w:left w:val="single" w:sz="4" w:space="0" w:color="auto"/>
              <w:bottom w:val="single" w:sz="4" w:space="0" w:color="auto"/>
              <w:right w:val="single" w:sz="4" w:space="0" w:color="auto"/>
            </w:tcBorders>
            <w:shd w:val="clear" w:color="auto" w:fill="auto"/>
            <w:hideMark/>
          </w:tcPr>
          <w:p w:rsidR="004E7810" w:rsidRPr="004E7810" w:rsidRDefault="004E7810" w:rsidP="004E7810">
            <w:pPr>
              <w:spacing w:line="276" w:lineRule="auto"/>
              <w:jc w:val="center"/>
              <w:rPr>
                <w:rFonts w:eastAsia="Calibri"/>
                <w:b/>
                <w:lang w:val="x-none" w:eastAsia="en-US" w:bidi="x-none"/>
              </w:rPr>
            </w:pPr>
            <w:r w:rsidRPr="004E7810">
              <w:rPr>
                <w:rFonts w:eastAsia="Calibri"/>
                <w:b/>
                <w:lang w:val="x-none" w:eastAsia="en-US" w:bidi="x-none"/>
              </w:rPr>
              <w:t>Šolske ure NIS</w:t>
            </w:r>
          </w:p>
        </w:tc>
      </w:tr>
      <w:tr w:rsidR="004E7810" w:rsidRPr="004E7810" w:rsidTr="004E7810">
        <w:tc>
          <w:tcPr>
            <w:tcW w:w="4248" w:type="dxa"/>
            <w:tcBorders>
              <w:top w:val="single" w:sz="4" w:space="0" w:color="auto"/>
              <w:left w:val="single" w:sz="4" w:space="0" w:color="auto"/>
              <w:bottom w:val="single" w:sz="4" w:space="0" w:color="auto"/>
              <w:right w:val="single" w:sz="4" w:space="0" w:color="auto"/>
            </w:tcBorders>
            <w:shd w:val="clear" w:color="auto" w:fill="auto"/>
            <w:hideMark/>
          </w:tcPr>
          <w:p w:rsidR="004E7810" w:rsidRPr="004E7810" w:rsidRDefault="004E7810" w:rsidP="004E7810">
            <w:pPr>
              <w:spacing w:line="276" w:lineRule="auto"/>
              <w:jc w:val="center"/>
              <w:rPr>
                <w:rFonts w:eastAsia="Calibri"/>
                <w:lang w:val="x-none" w:eastAsia="x-none" w:bidi="x-none"/>
              </w:rPr>
            </w:pPr>
            <w:r w:rsidRPr="004E7810">
              <w:rPr>
                <w:rFonts w:eastAsia="Calibri"/>
                <w:lang w:val="x-none" w:eastAsia="x-none" w:bidi="x-none"/>
              </w:rPr>
              <w:t>1. ura</w:t>
            </w:r>
          </w:p>
        </w:tc>
        <w:tc>
          <w:tcPr>
            <w:tcW w:w="5074" w:type="dxa"/>
            <w:tcBorders>
              <w:top w:val="single" w:sz="4" w:space="0" w:color="auto"/>
              <w:left w:val="single" w:sz="4" w:space="0" w:color="auto"/>
              <w:bottom w:val="single" w:sz="4" w:space="0" w:color="auto"/>
              <w:right w:val="single" w:sz="4" w:space="0" w:color="auto"/>
            </w:tcBorders>
            <w:shd w:val="clear" w:color="auto" w:fill="auto"/>
            <w:hideMark/>
          </w:tcPr>
          <w:p w:rsidR="004E7810" w:rsidRPr="004E7810" w:rsidRDefault="004E7810" w:rsidP="004E7810">
            <w:pPr>
              <w:spacing w:line="276" w:lineRule="auto"/>
              <w:jc w:val="center"/>
              <w:rPr>
                <w:rFonts w:eastAsia="Calibri"/>
                <w:lang w:val="x-none" w:eastAsia="x-none" w:bidi="x-none"/>
              </w:rPr>
            </w:pPr>
            <w:r w:rsidRPr="004E7810">
              <w:rPr>
                <w:rFonts w:eastAsia="Calibri"/>
                <w:lang w:val="x-none" w:eastAsia="x-none" w:bidi="x-none"/>
              </w:rPr>
              <w:t>7.45 - 8.30</w:t>
            </w:r>
          </w:p>
        </w:tc>
      </w:tr>
      <w:tr w:rsidR="004E7810" w:rsidRPr="004E7810" w:rsidTr="004E7810">
        <w:trPr>
          <w:trHeight w:val="315"/>
        </w:trPr>
        <w:tc>
          <w:tcPr>
            <w:tcW w:w="4248" w:type="dxa"/>
            <w:tcBorders>
              <w:top w:val="single" w:sz="4" w:space="0" w:color="auto"/>
              <w:left w:val="single" w:sz="4" w:space="0" w:color="auto"/>
              <w:bottom w:val="single" w:sz="4" w:space="0" w:color="auto"/>
              <w:right w:val="single" w:sz="4" w:space="0" w:color="auto"/>
            </w:tcBorders>
            <w:shd w:val="clear" w:color="auto" w:fill="auto"/>
            <w:hideMark/>
          </w:tcPr>
          <w:p w:rsidR="004E7810" w:rsidRPr="004E7810" w:rsidRDefault="004E7810" w:rsidP="004E7810">
            <w:pPr>
              <w:spacing w:line="276" w:lineRule="auto"/>
              <w:jc w:val="center"/>
              <w:rPr>
                <w:rFonts w:eastAsia="Calibri"/>
                <w:lang w:val="x-none" w:eastAsia="x-none" w:bidi="x-none"/>
              </w:rPr>
            </w:pPr>
            <w:r w:rsidRPr="004E7810">
              <w:rPr>
                <w:rFonts w:eastAsia="Calibri"/>
                <w:lang w:val="x-none" w:eastAsia="x-none" w:bidi="x-none"/>
              </w:rPr>
              <w:t>2. ura</w:t>
            </w:r>
          </w:p>
        </w:tc>
        <w:tc>
          <w:tcPr>
            <w:tcW w:w="5074" w:type="dxa"/>
            <w:tcBorders>
              <w:top w:val="single" w:sz="4" w:space="0" w:color="auto"/>
              <w:left w:val="single" w:sz="4" w:space="0" w:color="auto"/>
              <w:bottom w:val="single" w:sz="4" w:space="0" w:color="auto"/>
              <w:right w:val="single" w:sz="4" w:space="0" w:color="auto"/>
            </w:tcBorders>
            <w:shd w:val="clear" w:color="auto" w:fill="auto"/>
            <w:hideMark/>
          </w:tcPr>
          <w:p w:rsidR="004E7810" w:rsidRPr="004E7810" w:rsidRDefault="004E7810" w:rsidP="004E7810">
            <w:pPr>
              <w:spacing w:line="276" w:lineRule="auto"/>
              <w:jc w:val="center"/>
              <w:rPr>
                <w:rFonts w:eastAsia="Calibri"/>
                <w:lang w:val="x-none" w:eastAsia="x-none" w:bidi="x-none"/>
              </w:rPr>
            </w:pPr>
            <w:r w:rsidRPr="004E7810">
              <w:rPr>
                <w:rFonts w:eastAsia="Calibri"/>
                <w:lang w:val="x-none" w:eastAsia="x-none" w:bidi="x-none"/>
              </w:rPr>
              <w:t>8.35 - 9.20</w:t>
            </w:r>
          </w:p>
        </w:tc>
      </w:tr>
      <w:tr w:rsidR="004E7810" w:rsidRPr="004E7810" w:rsidTr="004E7810">
        <w:trPr>
          <w:trHeight w:val="225"/>
        </w:trPr>
        <w:tc>
          <w:tcPr>
            <w:tcW w:w="4248" w:type="dxa"/>
            <w:tcBorders>
              <w:top w:val="single" w:sz="4" w:space="0" w:color="auto"/>
              <w:left w:val="single" w:sz="4" w:space="0" w:color="auto"/>
              <w:bottom w:val="single" w:sz="4" w:space="0" w:color="auto"/>
              <w:right w:val="single" w:sz="4" w:space="0" w:color="auto"/>
            </w:tcBorders>
            <w:shd w:val="clear" w:color="auto" w:fill="auto"/>
            <w:hideMark/>
          </w:tcPr>
          <w:p w:rsidR="004E7810" w:rsidRPr="004E7810" w:rsidRDefault="004E7810" w:rsidP="004E7810">
            <w:pPr>
              <w:spacing w:line="276" w:lineRule="auto"/>
              <w:jc w:val="center"/>
              <w:rPr>
                <w:rFonts w:eastAsia="Calibri"/>
                <w:lang w:val="x-none" w:eastAsia="x-none" w:bidi="x-none"/>
              </w:rPr>
            </w:pPr>
            <w:r w:rsidRPr="004E7810">
              <w:rPr>
                <w:rFonts w:eastAsia="Calibri"/>
                <w:lang w:val="x-none" w:eastAsia="x-none" w:bidi="x-none"/>
              </w:rPr>
              <w:t>malica</w:t>
            </w:r>
          </w:p>
        </w:tc>
        <w:tc>
          <w:tcPr>
            <w:tcW w:w="5074" w:type="dxa"/>
            <w:tcBorders>
              <w:top w:val="single" w:sz="4" w:space="0" w:color="auto"/>
              <w:left w:val="single" w:sz="4" w:space="0" w:color="auto"/>
              <w:bottom w:val="single" w:sz="4" w:space="0" w:color="auto"/>
              <w:right w:val="single" w:sz="4" w:space="0" w:color="auto"/>
            </w:tcBorders>
            <w:shd w:val="clear" w:color="auto" w:fill="auto"/>
            <w:hideMark/>
          </w:tcPr>
          <w:p w:rsidR="004E7810" w:rsidRPr="004E7810" w:rsidRDefault="004E7810" w:rsidP="004E7810">
            <w:pPr>
              <w:spacing w:line="276" w:lineRule="auto"/>
              <w:jc w:val="center"/>
              <w:rPr>
                <w:rFonts w:eastAsia="Calibri"/>
                <w:lang w:val="x-none" w:eastAsia="x-none" w:bidi="x-none"/>
              </w:rPr>
            </w:pPr>
            <w:r w:rsidRPr="004E7810">
              <w:rPr>
                <w:rFonts w:eastAsia="Calibri"/>
                <w:lang w:val="x-none" w:eastAsia="x-none" w:bidi="x-none"/>
              </w:rPr>
              <w:t>9.20 - 9.40</w:t>
            </w:r>
          </w:p>
        </w:tc>
      </w:tr>
      <w:tr w:rsidR="004E7810" w:rsidRPr="004E7810" w:rsidTr="004E7810">
        <w:tc>
          <w:tcPr>
            <w:tcW w:w="4248" w:type="dxa"/>
            <w:tcBorders>
              <w:top w:val="single" w:sz="4" w:space="0" w:color="auto"/>
              <w:left w:val="single" w:sz="4" w:space="0" w:color="auto"/>
              <w:bottom w:val="single" w:sz="4" w:space="0" w:color="auto"/>
              <w:right w:val="single" w:sz="4" w:space="0" w:color="auto"/>
            </w:tcBorders>
            <w:shd w:val="clear" w:color="auto" w:fill="auto"/>
            <w:hideMark/>
          </w:tcPr>
          <w:p w:rsidR="004E7810" w:rsidRPr="004E7810" w:rsidRDefault="004E7810" w:rsidP="004E7810">
            <w:pPr>
              <w:spacing w:line="276" w:lineRule="auto"/>
              <w:jc w:val="center"/>
              <w:rPr>
                <w:rFonts w:eastAsia="Calibri"/>
                <w:lang w:val="x-none" w:eastAsia="x-none" w:bidi="x-none"/>
              </w:rPr>
            </w:pPr>
            <w:r w:rsidRPr="004E7810">
              <w:rPr>
                <w:rFonts w:eastAsia="Calibri"/>
                <w:lang w:val="x-none" w:eastAsia="x-none" w:bidi="x-none"/>
              </w:rPr>
              <w:t>3. ura</w:t>
            </w:r>
          </w:p>
        </w:tc>
        <w:tc>
          <w:tcPr>
            <w:tcW w:w="5074" w:type="dxa"/>
            <w:tcBorders>
              <w:top w:val="single" w:sz="4" w:space="0" w:color="auto"/>
              <w:left w:val="single" w:sz="4" w:space="0" w:color="auto"/>
              <w:bottom w:val="single" w:sz="4" w:space="0" w:color="auto"/>
              <w:right w:val="single" w:sz="4" w:space="0" w:color="auto"/>
            </w:tcBorders>
            <w:shd w:val="clear" w:color="auto" w:fill="auto"/>
            <w:hideMark/>
          </w:tcPr>
          <w:p w:rsidR="004E7810" w:rsidRPr="004E7810" w:rsidRDefault="004E7810" w:rsidP="004E7810">
            <w:pPr>
              <w:spacing w:line="276" w:lineRule="auto"/>
              <w:jc w:val="center"/>
              <w:rPr>
                <w:rFonts w:eastAsia="Calibri"/>
                <w:lang w:val="x-none" w:eastAsia="x-none" w:bidi="x-none"/>
              </w:rPr>
            </w:pPr>
            <w:r w:rsidRPr="004E7810">
              <w:rPr>
                <w:rFonts w:eastAsia="Calibri"/>
                <w:lang w:val="x-none" w:eastAsia="x-none" w:bidi="x-none"/>
              </w:rPr>
              <w:t>9.40 - 10.25</w:t>
            </w:r>
          </w:p>
        </w:tc>
      </w:tr>
      <w:tr w:rsidR="004E7810" w:rsidRPr="004E7810" w:rsidTr="004E7810">
        <w:tc>
          <w:tcPr>
            <w:tcW w:w="4248" w:type="dxa"/>
            <w:tcBorders>
              <w:top w:val="single" w:sz="4" w:space="0" w:color="auto"/>
              <w:left w:val="single" w:sz="4" w:space="0" w:color="auto"/>
              <w:bottom w:val="single" w:sz="4" w:space="0" w:color="auto"/>
              <w:right w:val="single" w:sz="4" w:space="0" w:color="auto"/>
            </w:tcBorders>
            <w:shd w:val="clear" w:color="auto" w:fill="auto"/>
            <w:hideMark/>
          </w:tcPr>
          <w:p w:rsidR="004E7810" w:rsidRPr="004E7810" w:rsidRDefault="004E7810" w:rsidP="004E7810">
            <w:pPr>
              <w:spacing w:line="276" w:lineRule="auto"/>
              <w:jc w:val="center"/>
              <w:rPr>
                <w:rFonts w:eastAsia="Calibri"/>
                <w:lang w:val="x-none" w:eastAsia="x-none" w:bidi="x-none"/>
              </w:rPr>
            </w:pPr>
            <w:r w:rsidRPr="004E7810">
              <w:rPr>
                <w:rFonts w:eastAsia="Calibri"/>
                <w:lang w:val="x-none" w:eastAsia="x-none" w:bidi="x-none"/>
              </w:rPr>
              <w:t>4. ura</w:t>
            </w:r>
          </w:p>
        </w:tc>
        <w:tc>
          <w:tcPr>
            <w:tcW w:w="5074" w:type="dxa"/>
            <w:tcBorders>
              <w:top w:val="single" w:sz="4" w:space="0" w:color="auto"/>
              <w:left w:val="single" w:sz="4" w:space="0" w:color="auto"/>
              <w:bottom w:val="single" w:sz="4" w:space="0" w:color="auto"/>
              <w:right w:val="single" w:sz="4" w:space="0" w:color="auto"/>
            </w:tcBorders>
            <w:shd w:val="clear" w:color="auto" w:fill="auto"/>
            <w:hideMark/>
          </w:tcPr>
          <w:p w:rsidR="004E7810" w:rsidRPr="004E7810" w:rsidRDefault="004E7810" w:rsidP="004E7810">
            <w:pPr>
              <w:spacing w:line="276" w:lineRule="auto"/>
              <w:jc w:val="center"/>
              <w:rPr>
                <w:rFonts w:eastAsia="Calibri"/>
                <w:lang w:val="x-none" w:eastAsia="x-none" w:bidi="x-none"/>
              </w:rPr>
            </w:pPr>
            <w:r w:rsidRPr="004E7810">
              <w:rPr>
                <w:rFonts w:eastAsia="Calibri"/>
                <w:lang w:val="x-none" w:eastAsia="x-none" w:bidi="x-none"/>
              </w:rPr>
              <w:t>10.30 - 11.15</w:t>
            </w:r>
          </w:p>
        </w:tc>
      </w:tr>
      <w:tr w:rsidR="004E7810" w:rsidRPr="004E7810" w:rsidTr="004E7810">
        <w:trPr>
          <w:trHeight w:val="185"/>
        </w:trPr>
        <w:tc>
          <w:tcPr>
            <w:tcW w:w="4248" w:type="dxa"/>
            <w:tcBorders>
              <w:top w:val="single" w:sz="4" w:space="0" w:color="auto"/>
              <w:left w:val="single" w:sz="4" w:space="0" w:color="auto"/>
              <w:bottom w:val="single" w:sz="4" w:space="0" w:color="auto"/>
              <w:right w:val="single" w:sz="4" w:space="0" w:color="auto"/>
            </w:tcBorders>
            <w:shd w:val="clear" w:color="auto" w:fill="auto"/>
            <w:hideMark/>
          </w:tcPr>
          <w:p w:rsidR="004E7810" w:rsidRPr="004E7810" w:rsidRDefault="004E7810" w:rsidP="004E7810">
            <w:pPr>
              <w:spacing w:line="276" w:lineRule="auto"/>
              <w:jc w:val="center"/>
              <w:rPr>
                <w:rFonts w:eastAsia="Calibri"/>
                <w:lang w:val="x-none" w:eastAsia="x-none" w:bidi="x-none"/>
              </w:rPr>
            </w:pPr>
            <w:r w:rsidRPr="004E7810">
              <w:rPr>
                <w:rFonts w:eastAsia="Calibri"/>
                <w:lang w:val="x-none" w:eastAsia="x-none" w:bidi="x-none"/>
              </w:rPr>
              <w:t>5. ura</w:t>
            </w:r>
          </w:p>
        </w:tc>
        <w:tc>
          <w:tcPr>
            <w:tcW w:w="5074" w:type="dxa"/>
            <w:tcBorders>
              <w:top w:val="single" w:sz="4" w:space="0" w:color="auto"/>
              <w:left w:val="single" w:sz="4" w:space="0" w:color="auto"/>
              <w:bottom w:val="single" w:sz="4" w:space="0" w:color="auto"/>
              <w:right w:val="single" w:sz="4" w:space="0" w:color="auto"/>
            </w:tcBorders>
            <w:shd w:val="clear" w:color="auto" w:fill="auto"/>
            <w:hideMark/>
          </w:tcPr>
          <w:p w:rsidR="004E7810" w:rsidRPr="004E7810" w:rsidRDefault="004E7810" w:rsidP="004E7810">
            <w:pPr>
              <w:spacing w:line="276" w:lineRule="auto"/>
              <w:jc w:val="center"/>
              <w:rPr>
                <w:rFonts w:eastAsia="Calibri"/>
                <w:lang w:val="x-none" w:eastAsia="x-none" w:bidi="x-none"/>
              </w:rPr>
            </w:pPr>
            <w:r w:rsidRPr="004E7810">
              <w:rPr>
                <w:rFonts w:eastAsia="Calibri"/>
                <w:lang w:val="x-none" w:eastAsia="x-none" w:bidi="x-none"/>
              </w:rPr>
              <w:t>11.20 - 12.05</w:t>
            </w:r>
          </w:p>
        </w:tc>
      </w:tr>
      <w:tr w:rsidR="004E7810" w:rsidRPr="004E7810" w:rsidTr="004E7810">
        <w:trPr>
          <w:trHeight w:val="242"/>
        </w:trPr>
        <w:tc>
          <w:tcPr>
            <w:tcW w:w="4248" w:type="dxa"/>
            <w:tcBorders>
              <w:top w:val="single" w:sz="4" w:space="0" w:color="auto"/>
              <w:left w:val="single" w:sz="4" w:space="0" w:color="auto"/>
              <w:bottom w:val="single" w:sz="4" w:space="0" w:color="auto"/>
              <w:right w:val="single" w:sz="4" w:space="0" w:color="auto"/>
            </w:tcBorders>
            <w:shd w:val="clear" w:color="auto" w:fill="auto"/>
            <w:hideMark/>
          </w:tcPr>
          <w:p w:rsidR="004E7810" w:rsidRPr="004E7810" w:rsidRDefault="004E7810" w:rsidP="004E7810">
            <w:pPr>
              <w:spacing w:line="276" w:lineRule="auto"/>
              <w:jc w:val="center"/>
              <w:rPr>
                <w:rFonts w:eastAsia="Calibri"/>
                <w:lang w:val="x-none" w:eastAsia="x-none" w:bidi="x-none"/>
              </w:rPr>
            </w:pPr>
            <w:r w:rsidRPr="004E7810">
              <w:rPr>
                <w:rFonts w:eastAsia="Calibri"/>
                <w:lang w:val="x-none" w:eastAsia="x-none" w:bidi="x-none"/>
              </w:rPr>
              <w:t>kosilo</w:t>
            </w:r>
          </w:p>
        </w:tc>
        <w:tc>
          <w:tcPr>
            <w:tcW w:w="5074" w:type="dxa"/>
            <w:tcBorders>
              <w:top w:val="single" w:sz="4" w:space="0" w:color="auto"/>
              <w:left w:val="single" w:sz="4" w:space="0" w:color="auto"/>
              <w:bottom w:val="single" w:sz="4" w:space="0" w:color="auto"/>
              <w:right w:val="single" w:sz="4" w:space="0" w:color="auto"/>
            </w:tcBorders>
            <w:shd w:val="clear" w:color="auto" w:fill="auto"/>
            <w:hideMark/>
          </w:tcPr>
          <w:p w:rsidR="004E7810" w:rsidRPr="004E7810" w:rsidRDefault="004E7810" w:rsidP="004E7810">
            <w:pPr>
              <w:spacing w:line="276" w:lineRule="auto"/>
              <w:jc w:val="center"/>
              <w:rPr>
                <w:rFonts w:eastAsia="Calibri"/>
                <w:lang w:val="x-none" w:eastAsia="x-none" w:bidi="x-none"/>
              </w:rPr>
            </w:pPr>
            <w:r w:rsidRPr="004E7810">
              <w:rPr>
                <w:rFonts w:eastAsia="Calibri"/>
                <w:lang w:val="x-none" w:eastAsia="x-none" w:bidi="x-none"/>
              </w:rPr>
              <w:t>12.05 - 12.25</w:t>
            </w:r>
          </w:p>
        </w:tc>
      </w:tr>
      <w:tr w:rsidR="004E7810" w:rsidRPr="004E7810" w:rsidTr="004E7810">
        <w:tc>
          <w:tcPr>
            <w:tcW w:w="4248" w:type="dxa"/>
            <w:tcBorders>
              <w:top w:val="single" w:sz="4" w:space="0" w:color="auto"/>
              <w:left w:val="single" w:sz="4" w:space="0" w:color="auto"/>
              <w:bottom w:val="single" w:sz="4" w:space="0" w:color="auto"/>
              <w:right w:val="single" w:sz="4" w:space="0" w:color="auto"/>
            </w:tcBorders>
            <w:shd w:val="clear" w:color="auto" w:fill="auto"/>
            <w:hideMark/>
          </w:tcPr>
          <w:p w:rsidR="004E7810" w:rsidRPr="004E7810" w:rsidRDefault="004E7810" w:rsidP="004E7810">
            <w:pPr>
              <w:spacing w:line="276" w:lineRule="auto"/>
              <w:jc w:val="center"/>
              <w:rPr>
                <w:rFonts w:eastAsia="Calibri"/>
                <w:lang w:val="x-none" w:eastAsia="x-none" w:bidi="x-none"/>
              </w:rPr>
            </w:pPr>
            <w:r w:rsidRPr="004E7810">
              <w:rPr>
                <w:rFonts w:eastAsia="Calibri"/>
                <w:lang w:val="x-none" w:eastAsia="x-none" w:bidi="x-none"/>
              </w:rPr>
              <w:t>6. ura</w:t>
            </w:r>
          </w:p>
        </w:tc>
        <w:tc>
          <w:tcPr>
            <w:tcW w:w="5074" w:type="dxa"/>
            <w:tcBorders>
              <w:top w:val="single" w:sz="4" w:space="0" w:color="auto"/>
              <w:left w:val="single" w:sz="4" w:space="0" w:color="auto"/>
              <w:bottom w:val="single" w:sz="4" w:space="0" w:color="auto"/>
              <w:right w:val="single" w:sz="4" w:space="0" w:color="auto"/>
            </w:tcBorders>
            <w:shd w:val="clear" w:color="auto" w:fill="auto"/>
            <w:hideMark/>
          </w:tcPr>
          <w:p w:rsidR="004E7810" w:rsidRPr="004E7810" w:rsidRDefault="004E7810" w:rsidP="004E7810">
            <w:pPr>
              <w:spacing w:line="276" w:lineRule="auto"/>
              <w:jc w:val="center"/>
              <w:rPr>
                <w:rFonts w:eastAsia="Calibri"/>
                <w:lang w:val="x-none" w:eastAsia="x-none" w:bidi="x-none"/>
              </w:rPr>
            </w:pPr>
            <w:r w:rsidRPr="004E7810">
              <w:rPr>
                <w:rFonts w:eastAsia="Calibri"/>
                <w:lang w:val="x-none" w:eastAsia="x-none" w:bidi="x-none"/>
              </w:rPr>
              <w:t>12.25 - 13.10</w:t>
            </w:r>
          </w:p>
        </w:tc>
      </w:tr>
      <w:tr w:rsidR="004E7810" w:rsidRPr="004E7810" w:rsidTr="004E7810">
        <w:tc>
          <w:tcPr>
            <w:tcW w:w="4248" w:type="dxa"/>
            <w:tcBorders>
              <w:top w:val="single" w:sz="4" w:space="0" w:color="auto"/>
              <w:left w:val="single" w:sz="4" w:space="0" w:color="auto"/>
              <w:bottom w:val="single" w:sz="4" w:space="0" w:color="auto"/>
              <w:right w:val="single" w:sz="4" w:space="0" w:color="auto"/>
            </w:tcBorders>
            <w:shd w:val="clear" w:color="auto" w:fill="auto"/>
            <w:hideMark/>
          </w:tcPr>
          <w:p w:rsidR="004E7810" w:rsidRPr="004E7810" w:rsidRDefault="004E7810" w:rsidP="004E7810">
            <w:pPr>
              <w:spacing w:line="276" w:lineRule="auto"/>
              <w:jc w:val="center"/>
              <w:rPr>
                <w:rFonts w:eastAsia="Calibri"/>
                <w:lang w:val="x-none" w:eastAsia="x-none" w:bidi="x-none"/>
              </w:rPr>
            </w:pPr>
            <w:r w:rsidRPr="004E7810">
              <w:rPr>
                <w:rFonts w:eastAsia="Calibri"/>
                <w:lang w:val="x-none" w:eastAsia="x-none" w:bidi="x-none"/>
              </w:rPr>
              <w:t>7. ura</w:t>
            </w:r>
          </w:p>
        </w:tc>
        <w:tc>
          <w:tcPr>
            <w:tcW w:w="5074" w:type="dxa"/>
            <w:tcBorders>
              <w:top w:val="single" w:sz="4" w:space="0" w:color="auto"/>
              <w:left w:val="single" w:sz="4" w:space="0" w:color="auto"/>
              <w:bottom w:val="single" w:sz="4" w:space="0" w:color="auto"/>
              <w:right w:val="single" w:sz="4" w:space="0" w:color="auto"/>
            </w:tcBorders>
            <w:shd w:val="clear" w:color="auto" w:fill="auto"/>
            <w:hideMark/>
          </w:tcPr>
          <w:p w:rsidR="004E7810" w:rsidRPr="004E7810" w:rsidRDefault="004E7810" w:rsidP="004E7810">
            <w:pPr>
              <w:spacing w:line="276" w:lineRule="auto"/>
              <w:jc w:val="center"/>
              <w:rPr>
                <w:rFonts w:eastAsia="Calibri"/>
                <w:lang w:val="x-none" w:eastAsia="x-none" w:bidi="x-none"/>
              </w:rPr>
            </w:pPr>
            <w:r w:rsidRPr="004E7810">
              <w:rPr>
                <w:rFonts w:eastAsia="Calibri"/>
                <w:lang w:val="x-none" w:eastAsia="x-none" w:bidi="x-none"/>
              </w:rPr>
              <w:t>13.15 - 14.00</w:t>
            </w:r>
          </w:p>
        </w:tc>
      </w:tr>
    </w:tbl>
    <w:p w:rsidR="004E7810" w:rsidRPr="004E7810" w:rsidRDefault="004E7810" w:rsidP="004E7810">
      <w:pPr>
        <w:shd w:val="clear" w:color="auto" w:fill="FFFFFF" w:themeFill="background1"/>
        <w:spacing w:before="252" w:line="276" w:lineRule="auto"/>
        <w:jc w:val="center"/>
        <w:rPr>
          <w:rFonts w:eastAsia="Calibri"/>
          <w:b/>
          <w:color w:val="000000" w:themeColor="text1"/>
          <w:spacing w:val="-6"/>
          <w:w w:val="105"/>
        </w:rPr>
      </w:pPr>
      <w:r w:rsidRPr="004E7810">
        <w:rPr>
          <w:rFonts w:eastAsia="Calibri"/>
          <w:b/>
          <w:color w:val="000000" w:themeColor="text1"/>
          <w:spacing w:val="-6"/>
          <w:w w:val="105"/>
        </w:rPr>
        <w:t>Izbirni predmet</w:t>
      </w:r>
    </w:p>
    <w:p w:rsidR="004E7810" w:rsidRPr="004E7810" w:rsidRDefault="004E7810" w:rsidP="004E7810">
      <w:pPr>
        <w:spacing w:line="276" w:lineRule="auto"/>
        <w:rPr>
          <w:rFonts w:eastAsia="Calibri"/>
          <w:b/>
          <w:color w:val="000000"/>
          <w:spacing w:val="-6"/>
          <w:w w:val="105"/>
        </w:rPr>
      </w:pPr>
      <w:r w:rsidRPr="004E7810">
        <w:rPr>
          <w:rFonts w:eastAsia="Calibri"/>
          <w:color w:val="000000"/>
          <w:spacing w:val="-6"/>
          <w:w w:val="105"/>
        </w:rPr>
        <w:t xml:space="preserve">Poleg obveznih predmetov šola za učence 7., 8., 9. razreda izvaja pouk iz izbirnih predmetov. Šola jih ponudi v okviru možnosti. V šolskem letu 2020/2021 se bo izvajal izbirni predmet: </w:t>
      </w:r>
    </w:p>
    <w:p w:rsidR="004E7810" w:rsidRPr="004E7810" w:rsidRDefault="004E7810" w:rsidP="004E7810">
      <w:pPr>
        <w:spacing w:line="276" w:lineRule="auto"/>
        <w:rPr>
          <w:rFonts w:eastAsia="Calibri"/>
          <w:color w:val="000000"/>
          <w:spacing w:val="-6"/>
          <w:w w:val="105"/>
        </w:rPr>
      </w:pPr>
      <w:r w:rsidRPr="004E7810">
        <w:rPr>
          <w:rFonts w:eastAsia="Calibri"/>
          <w:color w:val="000000"/>
          <w:spacing w:val="-6"/>
          <w:w w:val="105"/>
        </w:rPr>
        <w:t>računalništvo. Predmet bo poučevala Ana Možina Zgonc.</w:t>
      </w:r>
      <w:r w:rsidRPr="004E7810">
        <w:rPr>
          <w:rFonts w:eastAsia="Calibri"/>
          <w:color w:val="000000"/>
          <w:spacing w:val="-6"/>
          <w:w w:val="105"/>
        </w:rPr>
        <w:tab/>
      </w:r>
    </w:p>
    <w:p w:rsidR="004E7810" w:rsidRPr="004E7810" w:rsidRDefault="004E7810" w:rsidP="004E7810">
      <w:pPr>
        <w:spacing w:line="276" w:lineRule="auto"/>
        <w:rPr>
          <w:rFonts w:eastAsia="Calibri"/>
          <w:color w:val="000000"/>
          <w:spacing w:val="-6"/>
          <w:w w:val="105"/>
        </w:rPr>
      </w:pPr>
      <w:r w:rsidRPr="004E7810">
        <w:rPr>
          <w:rFonts w:eastAsia="Calibri"/>
          <w:color w:val="000000" w:themeColor="text1"/>
          <w:spacing w:val="-6"/>
          <w:w w:val="105"/>
        </w:rPr>
        <w:t>Notranja diferenciacija in individualizacija se izvajata glede na zmožnosti učencev.</w:t>
      </w:r>
    </w:p>
    <w:p w:rsidR="004E7810" w:rsidRPr="004E7810" w:rsidRDefault="004E7810" w:rsidP="004E7810">
      <w:pPr>
        <w:spacing w:line="276" w:lineRule="auto"/>
        <w:rPr>
          <w:rFonts w:eastAsia="Calibri"/>
          <w:color w:val="000000"/>
          <w:spacing w:val="-6"/>
          <w:w w:val="105"/>
        </w:rPr>
      </w:pPr>
    </w:p>
    <w:p w:rsidR="004E7810" w:rsidRPr="004E7810" w:rsidRDefault="004E7810" w:rsidP="004E7810">
      <w:pPr>
        <w:spacing w:line="276" w:lineRule="auto"/>
        <w:jc w:val="center"/>
        <w:rPr>
          <w:rFonts w:eastAsia="Calibri"/>
          <w:b/>
          <w:color w:val="000000" w:themeColor="text1"/>
        </w:rPr>
      </w:pPr>
      <w:r w:rsidRPr="004E7810">
        <w:rPr>
          <w:rFonts w:eastAsia="Calibri"/>
          <w:b/>
          <w:color w:val="000000" w:themeColor="text1"/>
        </w:rPr>
        <w:t>Ocenjevanje po ocenjevalnih obdobjih</w:t>
      </w:r>
    </w:p>
    <w:p w:rsidR="004E7810" w:rsidRPr="004E7810" w:rsidRDefault="004E7810" w:rsidP="004E7810">
      <w:pPr>
        <w:spacing w:line="276" w:lineRule="auto"/>
        <w:jc w:val="both"/>
        <w:rPr>
          <w:rFonts w:eastAsia="Calibri"/>
        </w:rPr>
      </w:pPr>
      <w:r w:rsidRPr="004E7810">
        <w:rPr>
          <w:rFonts w:eastAsia="Calibri"/>
        </w:rPr>
        <w:t>Znanje učencev se ocenjuje opisno oziroma številčno. V prvem ocenjevalnem vzgojno-izobraževalnem  obdobju prilagojenega izobraževalnega programa se učenčevo znanje ocenjuje opisno. V drugem in tretjem obdobju se učenčevo ocenjevanje ocenjuje številčno. Pri vsakem predmetu se učenčevo znanje ocenjuje skozi celotno ocenjevalno obdobje v skladu s predpisi oz. osnovnošolsko zakonodajo.</w:t>
      </w:r>
    </w:p>
    <w:p w:rsidR="004E7810" w:rsidRPr="004E7810" w:rsidRDefault="004E7810" w:rsidP="004E7810">
      <w:pPr>
        <w:spacing w:line="276" w:lineRule="auto"/>
        <w:jc w:val="both"/>
        <w:rPr>
          <w:rFonts w:eastAsia="Calibri"/>
        </w:rPr>
      </w:pPr>
    </w:p>
    <w:p w:rsidR="004E7810" w:rsidRPr="004E7810" w:rsidRDefault="004E7810" w:rsidP="004E7810">
      <w:pPr>
        <w:spacing w:line="276" w:lineRule="auto"/>
        <w:jc w:val="center"/>
        <w:rPr>
          <w:rFonts w:eastAsia="Calibri"/>
          <w:b/>
          <w:color w:val="000000" w:themeColor="text1"/>
        </w:rPr>
      </w:pPr>
      <w:r w:rsidRPr="004E7810">
        <w:rPr>
          <w:rFonts w:eastAsia="Calibri"/>
          <w:b/>
          <w:color w:val="000000" w:themeColor="text1"/>
        </w:rPr>
        <w:t>Nacionalno preverjanje znanja</w:t>
      </w:r>
    </w:p>
    <w:p w:rsidR="004E7810" w:rsidRPr="004E7810" w:rsidRDefault="004E7810" w:rsidP="004E7810">
      <w:pPr>
        <w:spacing w:line="276" w:lineRule="auto"/>
        <w:jc w:val="both"/>
        <w:rPr>
          <w:rFonts w:eastAsia="Calibri"/>
        </w:rPr>
      </w:pPr>
      <w:r w:rsidRPr="004E7810">
        <w:rPr>
          <w:rFonts w:eastAsia="Calibri"/>
        </w:rPr>
        <w:lastRenderedPageBreak/>
        <w:t>Ob koncu drugega in tretjega izobraževalnega obdobja se znanje učencev preverja z nacionalnimi preizkusi znanja. Preverjanje je prostovoljno.</w:t>
      </w:r>
    </w:p>
    <w:p w:rsidR="004E7810" w:rsidRPr="004E7810" w:rsidRDefault="004E7810" w:rsidP="004E7810">
      <w:pPr>
        <w:spacing w:line="276" w:lineRule="auto"/>
        <w:jc w:val="both"/>
        <w:rPr>
          <w:rFonts w:eastAsia="Calibri"/>
        </w:rPr>
      </w:pPr>
    </w:p>
    <w:p w:rsidR="004E7810" w:rsidRPr="004E7810" w:rsidRDefault="004E7810" w:rsidP="004E7810">
      <w:pPr>
        <w:spacing w:line="276" w:lineRule="auto"/>
        <w:jc w:val="center"/>
        <w:rPr>
          <w:rFonts w:eastAsia="Calibri"/>
          <w:b/>
          <w:color w:val="000000" w:themeColor="text1"/>
        </w:rPr>
      </w:pPr>
      <w:r w:rsidRPr="004E7810">
        <w:rPr>
          <w:rFonts w:eastAsia="Calibri"/>
          <w:b/>
          <w:color w:val="000000" w:themeColor="text1"/>
        </w:rPr>
        <w:t>Posebni program vzgoje in izobraževanja</w:t>
      </w:r>
    </w:p>
    <w:p w:rsidR="004E7810" w:rsidRPr="004E7810" w:rsidRDefault="004E7810" w:rsidP="004E7810">
      <w:pPr>
        <w:spacing w:line="276" w:lineRule="auto"/>
        <w:jc w:val="both"/>
        <w:rPr>
          <w:rFonts w:eastAsia="Calibri"/>
        </w:rPr>
      </w:pPr>
      <w:r w:rsidRPr="004E7810">
        <w:rPr>
          <w:rFonts w:eastAsia="Calibri"/>
        </w:rPr>
        <w:t>Celoten program se deli v stopnje.</w:t>
      </w:r>
    </w:p>
    <w:p w:rsidR="004E7810" w:rsidRPr="004E7810" w:rsidRDefault="004E7810" w:rsidP="00E562FE">
      <w:pPr>
        <w:numPr>
          <w:ilvl w:val="0"/>
          <w:numId w:val="82"/>
        </w:numPr>
        <w:spacing w:line="276" w:lineRule="auto"/>
        <w:contextualSpacing/>
        <w:jc w:val="both"/>
        <w:rPr>
          <w:rFonts w:eastAsia="Calibri"/>
        </w:rPr>
      </w:pPr>
      <w:r w:rsidRPr="004E7810">
        <w:rPr>
          <w:rFonts w:eastAsia="Calibri"/>
          <w:b/>
          <w:color w:val="000000" w:themeColor="text1"/>
        </w:rPr>
        <w:t>OBVEZNI DEL</w:t>
      </w:r>
      <w:r w:rsidRPr="004E7810">
        <w:rPr>
          <w:rFonts w:eastAsia="Calibri"/>
          <w:color w:val="000000" w:themeColor="text1"/>
        </w:rPr>
        <w:t xml:space="preserve"> </w:t>
      </w:r>
      <w:r w:rsidRPr="004E7810">
        <w:rPr>
          <w:rFonts w:eastAsia="Calibri"/>
        </w:rPr>
        <w:t>vključuje tri stopnje in vsaka stopnja traja tri leta.</w:t>
      </w:r>
    </w:p>
    <w:p w:rsidR="004E7810" w:rsidRPr="004E7810" w:rsidRDefault="004E7810" w:rsidP="004E7810">
      <w:pPr>
        <w:spacing w:line="276" w:lineRule="auto"/>
        <w:ind w:left="360"/>
        <w:contextualSpacing/>
        <w:jc w:val="both"/>
        <w:rPr>
          <w:rFonts w:eastAsia="Calibri"/>
        </w:rPr>
      </w:pPr>
      <w:r w:rsidRPr="004E7810">
        <w:rPr>
          <w:rFonts w:eastAsia="Calibri"/>
        </w:rPr>
        <w:t>Na prvo stopnjo je učenec vključen 1., 2., in 3. leto šolanja.</w:t>
      </w:r>
    </w:p>
    <w:p w:rsidR="004E7810" w:rsidRPr="004E7810" w:rsidRDefault="004E7810" w:rsidP="004E7810">
      <w:pPr>
        <w:spacing w:line="276" w:lineRule="auto"/>
        <w:jc w:val="both"/>
        <w:rPr>
          <w:rFonts w:eastAsia="Calibri"/>
        </w:rPr>
      </w:pPr>
      <w:r w:rsidRPr="004E7810">
        <w:rPr>
          <w:rFonts w:eastAsia="Calibri"/>
        </w:rPr>
        <w:t xml:space="preserve">      Na drugo stopnjo je učenec vključen 4., 5., 6. leto šolanja.</w:t>
      </w:r>
    </w:p>
    <w:p w:rsidR="004E7810" w:rsidRPr="004E7810" w:rsidRDefault="004E7810" w:rsidP="004E7810">
      <w:pPr>
        <w:spacing w:line="276" w:lineRule="auto"/>
        <w:jc w:val="both"/>
        <w:rPr>
          <w:rFonts w:eastAsia="Calibri"/>
        </w:rPr>
      </w:pPr>
      <w:r w:rsidRPr="004E7810">
        <w:rPr>
          <w:rFonts w:eastAsia="Calibri"/>
        </w:rPr>
        <w:t xml:space="preserve">      Na tretjo stopnjo je učenec vključen 7., 8., 9. leto šolanja.</w:t>
      </w:r>
    </w:p>
    <w:p w:rsidR="004E7810" w:rsidRPr="004E7810" w:rsidRDefault="004E7810" w:rsidP="00E562FE">
      <w:pPr>
        <w:numPr>
          <w:ilvl w:val="0"/>
          <w:numId w:val="82"/>
        </w:numPr>
        <w:spacing w:line="276" w:lineRule="auto"/>
        <w:contextualSpacing/>
        <w:jc w:val="both"/>
        <w:rPr>
          <w:rFonts w:eastAsia="Calibri"/>
        </w:rPr>
      </w:pPr>
      <w:r w:rsidRPr="004E7810">
        <w:rPr>
          <w:rFonts w:eastAsia="Calibri"/>
          <w:b/>
          <w:color w:val="000000" w:themeColor="text1"/>
        </w:rPr>
        <w:t xml:space="preserve">OBVEZNI DEL Z MOŽNOSTJO PODALJŠANJA </w:t>
      </w:r>
      <w:r w:rsidRPr="004E7810">
        <w:rPr>
          <w:rFonts w:eastAsia="Calibri"/>
        </w:rPr>
        <w:t>vključuje četrto stopnjo posebnega programa. Vključitev v ta del programa ni obvezna za učenca, ima pa možnost po 75. členu Zakona o osnovni šoli. Na četrto stopnjo je učenec vključen 10., 11., 12. leto šolanja.</w:t>
      </w:r>
    </w:p>
    <w:p w:rsidR="004E7810" w:rsidRPr="004E7810" w:rsidRDefault="004E7810" w:rsidP="00E562FE">
      <w:pPr>
        <w:numPr>
          <w:ilvl w:val="0"/>
          <w:numId w:val="82"/>
        </w:numPr>
        <w:spacing w:line="276" w:lineRule="auto"/>
        <w:contextualSpacing/>
        <w:jc w:val="both"/>
        <w:rPr>
          <w:rFonts w:eastAsia="Calibri"/>
        </w:rPr>
      </w:pPr>
      <w:r w:rsidRPr="004E7810">
        <w:rPr>
          <w:rFonts w:eastAsia="Calibri"/>
          <w:b/>
          <w:color w:val="000000" w:themeColor="text1"/>
        </w:rPr>
        <w:t>NADALJEVALNI - NEOBVEZNI DEL</w:t>
      </w:r>
      <w:r w:rsidRPr="004E7810">
        <w:rPr>
          <w:rFonts w:eastAsia="Calibri"/>
          <w:color w:val="000000" w:themeColor="text1"/>
        </w:rPr>
        <w:t xml:space="preserve"> </w:t>
      </w:r>
      <w:r w:rsidRPr="004E7810">
        <w:rPr>
          <w:rFonts w:eastAsia="Calibri"/>
        </w:rPr>
        <w:t>posebnega programa vključuje peto stopnjo. Vključitev v ta del programa za učenca ni obvezna. Na peto stopnjo je učenec vključen 13., 14. in 15. leto šolanja.</w:t>
      </w:r>
    </w:p>
    <w:p w:rsidR="004E7810" w:rsidRPr="004E7810" w:rsidRDefault="004E7810" w:rsidP="00E562FE">
      <w:pPr>
        <w:numPr>
          <w:ilvl w:val="0"/>
          <w:numId w:val="82"/>
        </w:numPr>
        <w:spacing w:line="276" w:lineRule="auto"/>
        <w:contextualSpacing/>
        <w:rPr>
          <w:rFonts w:eastAsia="Calibri"/>
          <w:b/>
          <w:color w:val="000000" w:themeColor="text1"/>
        </w:rPr>
      </w:pPr>
      <w:r w:rsidRPr="004E7810">
        <w:rPr>
          <w:rFonts w:eastAsia="Calibri"/>
          <w:b/>
          <w:color w:val="000000" w:themeColor="text1"/>
        </w:rPr>
        <w:t>USPOSABLJANJE ZA ŽIVLJENJE IN DELO</w:t>
      </w:r>
    </w:p>
    <w:p w:rsidR="004E7810" w:rsidRPr="004E7810" w:rsidRDefault="004E7810" w:rsidP="004E7810">
      <w:pPr>
        <w:spacing w:line="276" w:lineRule="auto"/>
        <w:ind w:left="360"/>
        <w:contextualSpacing/>
        <w:rPr>
          <w:rFonts w:eastAsia="Calibri"/>
          <w:b/>
          <w:color w:val="000000" w:themeColor="text1"/>
        </w:rPr>
      </w:pPr>
      <w:r w:rsidRPr="004E7810">
        <w:rPr>
          <w:rFonts w:eastAsia="Calibri"/>
        </w:rPr>
        <w:t xml:space="preserve">Posamezni udeleženec posebnega vzgojno - izobraževalnega programa se lahko na osnovi dosežene stopnje razvoja ali ugotovljene nadaljnje smotrnosti usposabljanja, po zaključeni peti stopnji programa ali po njegovem 21. letu starosti vključi tudi v Usposabljanje za življenje in delo. Ta del programa traja najdlje 5 let, udeleženec pa ga lahko zaključi na koncu vsakega šolskega leta. Udeleženci v programu napredujejo na osnovi načrtovanih in doseženih ciljev, ki jih opredeljuje individualiziran program. </w:t>
      </w:r>
    </w:p>
    <w:p w:rsidR="004E7810" w:rsidRPr="004E7810" w:rsidRDefault="004E7810" w:rsidP="004E7810">
      <w:pPr>
        <w:spacing w:line="276" w:lineRule="auto"/>
        <w:jc w:val="both"/>
        <w:rPr>
          <w:rFonts w:eastAsia="Calibri"/>
          <w:u w:val="single"/>
        </w:rPr>
      </w:pPr>
    </w:p>
    <w:p w:rsidR="004E7810" w:rsidRPr="004E7810" w:rsidRDefault="004E7810" w:rsidP="004E7810">
      <w:pPr>
        <w:spacing w:line="276" w:lineRule="auto"/>
        <w:jc w:val="center"/>
        <w:rPr>
          <w:rFonts w:eastAsia="Calibri"/>
          <w:b/>
        </w:rPr>
      </w:pPr>
      <w:r w:rsidRPr="004E7810">
        <w:rPr>
          <w:rFonts w:eastAsia="Calibri"/>
          <w:b/>
        </w:rPr>
        <w:t>PREDMETNIK</w:t>
      </w:r>
    </w:p>
    <w:tbl>
      <w:tblPr>
        <w:tblW w:w="0" w:type="auto"/>
        <w:tblLook w:val="04A0" w:firstRow="1" w:lastRow="0" w:firstColumn="1" w:lastColumn="0" w:noHBand="0" w:noVBand="1"/>
      </w:tblPr>
      <w:tblGrid>
        <w:gridCol w:w="1515"/>
        <w:gridCol w:w="7"/>
        <w:gridCol w:w="460"/>
        <w:gridCol w:w="6"/>
        <w:gridCol w:w="482"/>
        <w:gridCol w:w="476"/>
        <w:gridCol w:w="12"/>
        <w:gridCol w:w="491"/>
        <w:gridCol w:w="490"/>
        <w:gridCol w:w="490"/>
        <w:gridCol w:w="490"/>
        <w:gridCol w:w="490"/>
        <w:gridCol w:w="490"/>
        <w:gridCol w:w="524"/>
        <w:gridCol w:w="524"/>
        <w:gridCol w:w="524"/>
        <w:gridCol w:w="524"/>
        <w:gridCol w:w="524"/>
        <w:gridCol w:w="543"/>
      </w:tblGrid>
      <w:tr w:rsidR="004E7810" w:rsidRPr="004E7810" w:rsidTr="004E7810">
        <w:tc>
          <w:tcPr>
            <w:tcW w:w="15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pacing w:line="276" w:lineRule="auto"/>
              <w:rPr>
                <w:rFonts w:eastAsia="Calibri"/>
                <w:b/>
                <w:sz w:val="16"/>
                <w:szCs w:val="16"/>
                <w:lang w:val="x-none" w:eastAsia="x-none" w:bidi="x-none"/>
              </w:rPr>
            </w:pPr>
            <w:r w:rsidRPr="004E7810">
              <w:rPr>
                <w:rFonts w:eastAsia="Calibri"/>
                <w:b/>
                <w:sz w:val="16"/>
                <w:szCs w:val="16"/>
                <w:lang w:val="x-none" w:eastAsia="x-none" w:bidi="x-none"/>
              </w:rPr>
              <w:t>PODROČJA/</w:t>
            </w:r>
          </w:p>
          <w:p w:rsidR="004E7810" w:rsidRPr="004E7810" w:rsidRDefault="004E7810" w:rsidP="004E7810">
            <w:pPr>
              <w:spacing w:line="276" w:lineRule="auto"/>
              <w:rPr>
                <w:rFonts w:eastAsia="Calibri"/>
                <w:b/>
                <w:sz w:val="20"/>
                <w:szCs w:val="20"/>
                <w:lang w:val="x-none" w:eastAsia="x-none" w:bidi="x-none"/>
              </w:rPr>
            </w:pPr>
            <w:r w:rsidRPr="004E7810">
              <w:rPr>
                <w:rFonts w:eastAsia="Calibri"/>
                <w:b/>
                <w:sz w:val="16"/>
                <w:szCs w:val="16"/>
                <w:lang w:val="x-none" w:eastAsia="x-none" w:bidi="x-none"/>
              </w:rPr>
              <w:t>LETA ŠOLANJA</w:t>
            </w:r>
          </w:p>
        </w:tc>
        <w:tc>
          <w:tcPr>
            <w:tcW w:w="1496" w:type="dxa"/>
            <w:gridSpan w:val="6"/>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pacing w:line="276" w:lineRule="auto"/>
              <w:rPr>
                <w:rFonts w:eastAsia="Calibri"/>
                <w:b/>
                <w:sz w:val="20"/>
                <w:szCs w:val="20"/>
                <w:lang w:val="x-none" w:eastAsia="x-none" w:bidi="x-none"/>
              </w:rPr>
            </w:pPr>
            <w:r w:rsidRPr="004E7810">
              <w:rPr>
                <w:rFonts w:eastAsia="Calibri"/>
                <w:b/>
                <w:sz w:val="20"/>
                <w:szCs w:val="20"/>
                <w:lang w:val="x-none" w:eastAsia="x-none" w:bidi="x-none"/>
              </w:rPr>
              <w:t>1. stopnja</w:t>
            </w:r>
          </w:p>
        </w:tc>
        <w:tc>
          <w:tcPr>
            <w:tcW w:w="1533"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pacing w:line="276" w:lineRule="auto"/>
              <w:rPr>
                <w:rFonts w:eastAsia="Calibri"/>
                <w:b/>
                <w:sz w:val="20"/>
                <w:szCs w:val="20"/>
                <w:lang w:val="x-none" w:eastAsia="x-none" w:bidi="x-none"/>
              </w:rPr>
            </w:pPr>
            <w:r w:rsidRPr="004E7810">
              <w:rPr>
                <w:rFonts w:eastAsia="Calibri"/>
                <w:b/>
                <w:sz w:val="20"/>
                <w:szCs w:val="20"/>
                <w:lang w:val="x-none" w:eastAsia="x-none" w:bidi="x-none"/>
              </w:rPr>
              <w:t>2.stopnja</w:t>
            </w:r>
          </w:p>
        </w:tc>
        <w:tc>
          <w:tcPr>
            <w:tcW w:w="1533"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pacing w:line="276" w:lineRule="auto"/>
              <w:rPr>
                <w:rFonts w:eastAsia="Calibri"/>
                <w:b/>
                <w:sz w:val="20"/>
                <w:szCs w:val="20"/>
                <w:lang w:val="x-none" w:eastAsia="x-none" w:bidi="x-none"/>
              </w:rPr>
            </w:pPr>
            <w:r w:rsidRPr="004E7810">
              <w:rPr>
                <w:rFonts w:eastAsia="Calibri"/>
                <w:b/>
                <w:sz w:val="20"/>
                <w:szCs w:val="20"/>
                <w:lang w:val="x-none" w:eastAsia="x-none" w:bidi="x-none"/>
              </w:rPr>
              <w:t>3.stopnja</w:t>
            </w:r>
          </w:p>
        </w:tc>
        <w:tc>
          <w:tcPr>
            <w:tcW w:w="1620"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pacing w:line="276" w:lineRule="auto"/>
              <w:rPr>
                <w:rFonts w:eastAsia="Calibri"/>
                <w:b/>
                <w:sz w:val="20"/>
                <w:szCs w:val="20"/>
                <w:lang w:val="x-none" w:eastAsia="x-none" w:bidi="x-none"/>
              </w:rPr>
            </w:pPr>
            <w:r w:rsidRPr="004E7810">
              <w:rPr>
                <w:rFonts w:eastAsia="Calibri"/>
                <w:b/>
                <w:sz w:val="20"/>
                <w:szCs w:val="20"/>
                <w:lang w:val="x-none" w:eastAsia="x-none" w:bidi="x-none"/>
              </w:rPr>
              <w:t>4.stopnja</w:t>
            </w:r>
          </w:p>
        </w:tc>
        <w:tc>
          <w:tcPr>
            <w:tcW w:w="1644"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pacing w:line="276" w:lineRule="auto"/>
              <w:rPr>
                <w:rFonts w:eastAsia="Calibri"/>
                <w:b/>
                <w:sz w:val="20"/>
                <w:szCs w:val="20"/>
                <w:lang w:val="x-none" w:eastAsia="x-none" w:bidi="x-none"/>
              </w:rPr>
            </w:pPr>
            <w:r w:rsidRPr="004E7810">
              <w:rPr>
                <w:rFonts w:eastAsia="Calibri"/>
                <w:b/>
                <w:sz w:val="20"/>
                <w:szCs w:val="20"/>
                <w:lang w:val="x-none" w:eastAsia="x-none" w:bidi="x-none"/>
              </w:rPr>
              <w:t>5.stopnja</w:t>
            </w:r>
          </w:p>
        </w:tc>
      </w:tr>
      <w:tr w:rsidR="004E7810" w:rsidRPr="004E7810" w:rsidTr="004E7810">
        <w:tc>
          <w:tcPr>
            <w:tcW w:w="15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pacing w:line="276" w:lineRule="auto"/>
              <w:rPr>
                <w:rFonts w:eastAsia="Calibri"/>
                <w:sz w:val="20"/>
                <w:szCs w:val="20"/>
                <w:lang w:val="x-none" w:eastAsia="x-none" w:bidi="x-none"/>
              </w:rPr>
            </w:pPr>
            <w:r w:rsidRPr="004E7810">
              <w:rPr>
                <w:rFonts w:eastAsia="Calibri"/>
                <w:sz w:val="20"/>
                <w:szCs w:val="20"/>
                <w:lang w:val="x-none" w:eastAsia="x-none" w:bidi="x-none"/>
              </w:rPr>
              <w:t>Leto šolanja</w:t>
            </w:r>
          </w:p>
        </w:tc>
        <w:tc>
          <w:tcPr>
            <w:tcW w:w="489"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pacing w:line="276" w:lineRule="auto"/>
              <w:jc w:val="center"/>
              <w:rPr>
                <w:rFonts w:eastAsia="Calibri"/>
                <w:sz w:val="20"/>
                <w:szCs w:val="20"/>
                <w:lang w:val="x-none" w:eastAsia="x-none" w:bidi="x-none"/>
              </w:rPr>
            </w:pPr>
            <w:r w:rsidRPr="004E7810">
              <w:rPr>
                <w:rFonts w:eastAsia="Calibri"/>
                <w:sz w:val="20"/>
                <w:szCs w:val="20"/>
                <w:lang w:val="x-none" w:eastAsia="x-none" w:bidi="x-none"/>
              </w:rPr>
              <w:t>1.</w:t>
            </w:r>
          </w:p>
        </w:tc>
        <w:tc>
          <w:tcPr>
            <w:tcW w:w="5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pacing w:line="276" w:lineRule="auto"/>
              <w:jc w:val="center"/>
              <w:rPr>
                <w:rFonts w:eastAsia="Calibri"/>
                <w:sz w:val="20"/>
                <w:szCs w:val="20"/>
                <w:lang w:val="x-none" w:eastAsia="x-none" w:bidi="x-none"/>
              </w:rPr>
            </w:pPr>
            <w:r w:rsidRPr="004E7810">
              <w:rPr>
                <w:rFonts w:eastAsia="Calibri"/>
                <w:sz w:val="20"/>
                <w:szCs w:val="20"/>
                <w:lang w:val="x-none" w:eastAsia="x-none" w:bidi="x-none"/>
              </w:rPr>
              <w:t>2.</w:t>
            </w:r>
          </w:p>
        </w:tc>
        <w:tc>
          <w:tcPr>
            <w:tcW w:w="50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pacing w:line="276" w:lineRule="auto"/>
              <w:jc w:val="center"/>
              <w:rPr>
                <w:rFonts w:eastAsia="Calibri"/>
                <w:sz w:val="20"/>
                <w:szCs w:val="20"/>
                <w:lang w:val="x-none" w:eastAsia="x-none" w:bidi="x-none"/>
              </w:rPr>
            </w:pPr>
            <w:r w:rsidRPr="004E7810">
              <w:rPr>
                <w:rFonts w:eastAsia="Calibri"/>
                <w:sz w:val="20"/>
                <w:szCs w:val="20"/>
                <w:lang w:val="x-none" w:eastAsia="x-none" w:bidi="x-none"/>
              </w:rPr>
              <w:t>3.</w:t>
            </w:r>
          </w:p>
        </w:tc>
        <w:tc>
          <w:tcPr>
            <w:tcW w:w="5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pacing w:line="276" w:lineRule="auto"/>
              <w:jc w:val="center"/>
              <w:rPr>
                <w:rFonts w:eastAsia="Calibri"/>
                <w:sz w:val="20"/>
                <w:szCs w:val="20"/>
                <w:lang w:val="x-none" w:eastAsia="x-none" w:bidi="x-none"/>
              </w:rPr>
            </w:pPr>
            <w:r w:rsidRPr="004E7810">
              <w:rPr>
                <w:rFonts w:eastAsia="Calibri"/>
                <w:sz w:val="20"/>
                <w:szCs w:val="20"/>
                <w:lang w:val="x-none" w:eastAsia="x-none" w:bidi="x-none"/>
              </w:rPr>
              <w:t>4.</w:t>
            </w: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pacing w:line="276" w:lineRule="auto"/>
              <w:jc w:val="center"/>
              <w:rPr>
                <w:rFonts w:eastAsia="Calibri"/>
                <w:sz w:val="20"/>
                <w:szCs w:val="20"/>
                <w:lang w:val="x-none" w:eastAsia="x-none" w:bidi="x-none"/>
              </w:rPr>
            </w:pPr>
            <w:r w:rsidRPr="004E7810">
              <w:rPr>
                <w:rFonts w:eastAsia="Calibri"/>
                <w:sz w:val="20"/>
                <w:szCs w:val="20"/>
                <w:lang w:val="x-none" w:eastAsia="x-none" w:bidi="x-none"/>
              </w:rPr>
              <w:t>5.</w:t>
            </w:r>
          </w:p>
        </w:tc>
        <w:tc>
          <w:tcPr>
            <w:tcW w:w="5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pacing w:line="276" w:lineRule="auto"/>
              <w:jc w:val="center"/>
              <w:rPr>
                <w:rFonts w:eastAsia="Calibri"/>
                <w:sz w:val="20"/>
                <w:szCs w:val="20"/>
                <w:lang w:val="x-none" w:eastAsia="x-none" w:bidi="x-none"/>
              </w:rPr>
            </w:pPr>
            <w:r w:rsidRPr="004E7810">
              <w:rPr>
                <w:rFonts w:eastAsia="Calibri"/>
                <w:sz w:val="20"/>
                <w:szCs w:val="20"/>
                <w:lang w:val="x-none" w:eastAsia="x-none" w:bidi="x-none"/>
              </w:rPr>
              <w:t>6.</w:t>
            </w:r>
          </w:p>
        </w:tc>
        <w:tc>
          <w:tcPr>
            <w:tcW w:w="5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pacing w:line="276" w:lineRule="auto"/>
              <w:jc w:val="center"/>
              <w:rPr>
                <w:rFonts w:eastAsia="Calibri"/>
                <w:sz w:val="20"/>
                <w:szCs w:val="20"/>
                <w:lang w:val="x-none" w:eastAsia="x-none" w:bidi="x-none"/>
              </w:rPr>
            </w:pPr>
            <w:r w:rsidRPr="004E7810">
              <w:rPr>
                <w:rFonts w:eastAsia="Calibri"/>
                <w:sz w:val="20"/>
                <w:szCs w:val="20"/>
                <w:lang w:val="x-none" w:eastAsia="x-none" w:bidi="x-none"/>
              </w:rPr>
              <w:t>7.</w:t>
            </w:r>
          </w:p>
        </w:tc>
        <w:tc>
          <w:tcPr>
            <w:tcW w:w="5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pacing w:line="276" w:lineRule="auto"/>
              <w:jc w:val="center"/>
              <w:rPr>
                <w:rFonts w:eastAsia="Calibri"/>
                <w:sz w:val="20"/>
                <w:szCs w:val="20"/>
                <w:lang w:val="x-none" w:eastAsia="x-none" w:bidi="x-none"/>
              </w:rPr>
            </w:pPr>
            <w:r w:rsidRPr="004E7810">
              <w:rPr>
                <w:rFonts w:eastAsia="Calibri"/>
                <w:sz w:val="20"/>
                <w:szCs w:val="20"/>
                <w:lang w:val="x-none" w:eastAsia="x-none" w:bidi="x-none"/>
              </w:rPr>
              <w:t>8.</w:t>
            </w:r>
          </w:p>
        </w:tc>
        <w:tc>
          <w:tcPr>
            <w:tcW w:w="5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pacing w:line="276" w:lineRule="auto"/>
              <w:jc w:val="center"/>
              <w:rPr>
                <w:rFonts w:eastAsia="Calibri"/>
                <w:sz w:val="20"/>
                <w:szCs w:val="20"/>
                <w:lang w:val="x-none" w:eastAsia="x-none" w:bidi="x-none"/>
              </w:rPr>
            </w:pPr>
            <w:r w:rsidRPr="004E7810">
              <w:rPr>
                <w:rFonts w:eastAsia="Calibri"/>
                <w:sz w:val="20"/>
                <w:szCs w:val="20"/>
                <w:lang w:val="x-none" w:eastAsia="x-none" w:bidi="x-none"/>
              </w:rPr>
              <w:t>9.</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pacing w:line="276" w:lineRule="auto"/>
              <w:jc w:val="center"/>
              <w:rPr>
                <w:rFonts w:eastAsia="Calibri"/>
                <w:sz w:val="20"/>
                <w:szCs w:val="20"/>
                <w:lang w:val="x-none" w:eastAsia="x-none" w:bidi="x-none"/>
              </w:rPr>
            </w:pPr>
            <w:r w:rsidRPr="004E7810">
              <w:rPr>
                <w:rFonts w:eastAsia="Calibri"/>
                <w:sz w:val="20"/>
                <w:szCs w:val="20"/>
                <w:lang w:val="x-none" w:eastAsia="x-none" w:bidi="x-none"/>
              </w:rPr>
              <w:t>10.</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pacing w:line="276" w:lineRule="auto"/>
              <w:jc w:val="center"/>
              <w:rPr>
                <w:rFonts w:eastAsia="Calibri"/>
                <w:sz w:val="20"/>
                <w:szCs w:val="20"/>
                <w:lang w:val="x-none" w:eastAsia="x-none" w:bidi="x-none"/>
              </w:rPr>
            </w:pPr>
            <w:r w:rsidRPr="004E7810">
              <w:rPr>
                <w:rFonts w:eastAsia="Calibri"/>
                <w:sz w:val="20"/>
                <w:szCs w:val="20"/>
                <w:lang w:val="x-none" w:eastAsia="x-none" w:bidi="x-none"/>
              </w:rPr>
              <w:t>11.</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pacing w:line="276" w:lineRule="auto"/>
              <w:jc w:val="center"/>
              <w:rPr>
                <w:rFonts w:eastAsia="Calibri"/>
                <w:sz w:val="20"/>
                <w:szCs w:val="20"/>
                <w:lang w:val="x-none" w:eastAsia="x-none" w:bidi="x-none"/>
              </w:rPr>
            </w:pPr>
            <w:r w:rsidRPr="004E7810">
              <w:rPr>
                <w:rFonts w:eastAsia="Calibri"/>
                <w:sz w:val="20"/>
                <w:szCs w:val="20"/>
                <w:lang w:val="x-none" w:eastAsia="x-none" w:bidi="x-none"/>
              </w:rPr>
              <w:t>12.</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pacing w:line="276" w:lineRule="auto"/>
              <w:jc w:val="center"/>
              <w:rPr>
                <w:rFonts w:eastAsia="Calibri"/>
                <w:sz w:val="20"/>
                <w:szCs w:val="20"/>
                <w:lang w:val="x-none" w:eastAsia="x-none" w:bidi="x-none"/>
              </w:rPr>
            </w:pPr>
            <w:r w:rsidRPr="004E7810">
              <w:rPr>
                <w:rFonts w:eastAsia="Calibri"/>
                <w:sz w:val="20"/>
                <w:szCs w:val="20"/>
                <w:lang w:val="x-none" w:eastAsia="x-none" w:bidi="x-none"/>
              </w:rPr>
              <w:t>13.</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pacing w:line="276" w:lineRule="auto"/>
              <w:jc w:val="center"/>
              <w:rPr>
                <w:rFonts w:eastAsia="Calibri"/>
                <w:sz w:val="20"/>
                <w:szCs w:val="20"/>
                <w:lang w:val="x-none" w:eastAsia="x-none" w:bidi="x-none"/>
              </w:rPr>
            </w:pPr>
            <w:r w:rsidRPr="004E7810">
              <w:rPr>
                <w:rFonts w:eastAsia="Calibri"/>
                <w:sz w:val="20"/>
                <w:szCs w:val="20"/>
                <w:lang w:val="x-none" w:eastAsia="x-none" w:bidi="x-none"/>
              </w:rPr>
              <w:t>14.</w:t>
            </w:r>
          </w:p>
        </w:tc>
        <w:tc>
          <w:tcPr>
            <w:tcW w:w="5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pacing w:line="276" w:lineRule="auto"/>
              <w:jc w:val="center"/>
              <w:rPr>
                <w:rFonts w:eastAsia="Calibri"/>
                <w:sz w:val="20"/>
                <w:szCs w:val="20"/>
                <w:lang w:val="x-none" w:eastAsia="x-none" w:bidi="x-none"/>
              </w:rPr>
            </w:pPr>
            <w:r w:rsidRPr="004E7810">
              <w:rPr>
                <w:rFonts w:eastAsia="Calibri"/>
                <w:sz w:val="20"/>
                <w:szCs w:val="20"/>
                <w:lang w:val="x-none" w:eastAsia="x-none" w:bidi="x-none"/>
              </w:rPr>
              <w:t>15.</w:t>
            </w:r>
          </w:p>
        </w:tc>
      </w:tr>
      <w:tr w:rsidR="004E7810" w:rsidRPr="004E7810" w:rsidTr="004E7810">
        <w:tc>
          <w:tcPr>
            <w:tcW w:w="1570"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rPr>
                <w:rFonts w:eastAsia="Calibri"/>
                <w:sz w:val="20"/>
                <w:szCs w:val="20"/>
                <w:lang w:val="x-none" w:eastAsia="x-none" w:bidi="x-none"/>
              </w:rPr>
            </w:pPr>
            <w:r w:rsidRPr="004E7810">
              <w:rPr>
                <w:rFonts w:eastAsia="Calibri"/>
                <w:sz w:val="20"/>
                <w:szCs w:val="20"/>
                <w:lang w:val="x-none" w:eastAsia="x-none" w:bidi="x-none"/>
              </w:rPr>
              <w:t>Razvijanje samostojnosti</w:t>
            </w:r>
          </w:p>
        </w:tc>
        <w:tc>
          <w:tcPr>
            <w:tcW w:w="489" w:type="dxa"/>
            <w:gridSpan w:val="3"/>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8</w:t>
            </w:r>
          </w:p>
        </w:tc>
        <w:tc>
          <w:tcPr>
            <w:tcW w:w="500"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8</w:t>
            </w:r>
          </w:p>
        </w:tc>
        <w:tc>
          <w:tcPr>
            <w:tcW w:w="507" w:type="dxa"/>
            <w:gridSpan w:val="2"/>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8</w:t>
            </w:r>
          </w:p>
        </w:tc>
        <w:tc>
          <w:tcPr>
            <w:tcW w:w="512"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7</w:t>
            </w:r>
          </w:p>
        </w:tc>
        <w:tc>
          <w:tcPr>
            <w:tcW w:w="510"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7</w:t>
            </w:r>
          </w:p>
        </w:tc>
        <w:tc>
          <w:tcPr>
            <w:tcW w:w="511"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7</w:t>
            </w:r>
          </w:p>
        </w:tc>
        <w:tc>
          <w:tcPr>
            <w:tcW w:w="511"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5</w:t>
            </w:r>
          </w:p>
        </w:tc>
        <w:tc>
          <w:tcPr>
            <w:tcW w:w="511"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5</w:t>
            </w:r>
          </w:p>
        </w:tc>
        <w:tc>
          <w:tcPr>
            <w:tcW w:w="511"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5</w:t>
            </w:r>
          </w:p>
        </w:tc>
        <w:tc>
          <w:tcPr>
            <w:tcW w:w="540"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4</w:t>
            </w:r>
          </w:p>
        </w:tc>
        <w:tc>
          <w:tcPr>
            <w:tcW w:w="540"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4</w:t>
            </w:r>
          </w:p>
        </w:tc>
        <w:tc>
          <w:tcPr>
            <w:tcW w:w="540"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4</w:t>
            </w:r>
          </w:p>
        </w:tc>
        <w:tc>
          <w:tcPr>
            <w:tcW w:w="540"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4</w:t>
            </w:r>
          </w:p>
        </w:tc>
        <w:tc>
          <w:tcPr>
            <w:tcW w:w="540"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4</w:t>
            </w:r>
          </w:p>
        </w:tc>
        <w:tc>
          <w:tcPr>
            <w:tcW w:w="564"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4</w:t>
            </w:r>
          </w:p>
        </w:tc>
      </w:tr>
      <w:tr w:rsidR="004E7810" w:rsidRPr="004E7810" w:rsidTr="004E7810">
        <w:tc>
          <w:tcPr>
            <w:tcW w:w="1570"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rPr>
                <w:rFonts w:eastAsia="Calibri"/>
                <w:sz w:val="20"/>
                <w:szCs w:val="20"/>
                <w:lang w:val="x-none" w:eastAsia="x-none" w:bidi="x-none"/>
              </w:rPr>
            </w:pPr>
            <w:r w:rsidRPr="004E7810">
              <w:rPr>
                <w:rFonts w:eastAsia="Calibri"/>
                <w:sz w:val="20"/>
                <w:szCs w:val="20"/>
                <w:lang w:val="x-none" w:eastAsia="x-none" w:bidi="x-none"/>
              </w:rPr>
              <w:t>Splošna poučenost</w:t>
            </w:r>
          </w:p>
        </w:tc>
        <w:tc>
          <w:tcPr>
            <w:tcW w:w="489" w:type="dxa"/>
            <w:gridSpan w:val="3"/>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5</w:t>
            </w:r>
          </w:p>
        </w:tc>
        <w:tc>
          <w:tcPr>
            <w:tcW w:w="500"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5</w:t>
            </w:r>
          </w:p>
        </w:tc>
        <w:tc>
          <w:tcPr>
            <w:tcW w:w="507" w:type="dxa"/>
            <w:gridSpan w:val="2"/>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5</w:t>
            </w:r>
          </w:p>
        </w:tc>
        <w:tc>
          <w:tcPr>
            <w:tcW w:w="512"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7</w:t>
            </w:r>
          </w:p>
        </w:tc>
        <w:tc>
          <w:tcPr>
            <w:tcW w:w="510"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7</w:t>
            </w:r>
          </w:p>
        </w:tc>
        <w:tc>
          <w:tcPr>
            <w:tcW w:w="511"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7</w:t>
            </w:r>
          </w:p>
        </w:tc>
        <w:tc>
          <w:tcPr>
            <w:tcW w:w="511"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7</w:t>
            </w:r>
          </w:p>
        </w:tc>
        <w:tc>
          <w:tcPr>
            <w:tcW w:w="511"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7</w:t>
            </w:r>
          </w:p>
        </w:tc>
        <w:tc>
          <w:tcPr>
            <w:tcW w:w="511"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7</w:t>
            </w:r>
          </w:p>
        </w:tc>
        <w:tc>
          <w:tcPr>
            <w:tcW w:w="540"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5</w:t>
            </w:r>
          </w:p>
        </w:tc>
        <w:tc>
          <w:tcPr>
            <w:tcW w:w="540"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5</w:t>
            </w:r>
          </w:p>
        </w:tc>
        <w:tc>
          <w:tcPr>
            <w:tcW w:w="540"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5</w:t>
            </w:r>
          </w:p>
        </w:tc>
        <w:tc>
          <w:tcPr>
            <w:tcW w:w="540"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5</w:t>
            </w:r>
          </w:p>
        </w:tc>
        <w:tc>
          <w:tcPr>
            <w:tcW w:w="540"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5</w:t>
            </w:r>
          </w:p>
        </w:tc>
        <w:tc>
          <w:tcPr>
            <w:tcW w:w="564"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5</w:t>
            </w:r>
          </w:p>
        </w:tc>
      </w:tr>
      <w:tr w:rsidR="004E7810" w:rsidRPr="004E7810" w:rsidTr="004E7810">
        <w:trPr>
          <w:trHeight w:val="669"/>
        </w:trPr>
        <w:tc>
          <w:tcPr>
            <w:tcW w:w="1570"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rPr>
                <w:rFonts w:eastAsia="Calibri"/>
                <w:sz w:val="20"/>
                <w:szCs w:val="20"/>
                <w:lang w:val="x-none" w:eastAsia="x-none" w:bidi="x-none"/>
              </w:rPr>
            </w:pPr>
            <w:r w:rsidRPr="004E7810">
              <w:rPr>
                <w:rFonts w:eastAsia="Calibri"/>
                <w:sz w:val="20"/>
                <w:szCs w:val="20"/>
                <w:lang w:val="x-none" w:eastAsia="x-none" w:bidi="x-none"/>
              </w:rPr>
              <w:t>Gibalno-športna vzgoja</w:t>
            </w:r>
          </w:p>
        </w:tc>
        <w:tc>
          <w:tcPr>
            <w:tcW w:w="489" w:type="dxa"/>
            <w:gridSpan w:val="3"/>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3</w:t>
            </w:r>
          </w:p>
        </w:tc>
        <w:tc>
          <w:tcPr>
            <w:tcW w:w="500"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5</w:t>
            </w:r>
          </w:p>
        </w:tc>
        <w:tc>
          <w:tcPr>
            <w:tcW w:w="507" w:type="dxa"/>
            <w:gridSpan w:val="2"/>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3</w:t>
            </w:r>
          </w:p>
        </w:tc>
        <w:tc>
          <w:tcPr>
            <w:tcW w:w="512"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sz w:val="20"/>
                <w:szCs w:val="20"/>
                <w:lang w:val="x-none" w:eastAsia="x-none" w:bidi="x-none"/>
              </w:rPr>
            </w:pPr>
            <w:r w:rsidRPr="004E7810">
              <w:rPr>
                <w:rFonts w:eastAsia="Calibri"/>
                <w:sz w:val="20"/>
                <w:szCs w:val="20"/>
                <w:lang w:val="x-none" w:eastAsia="x-none" w:bidi="x-none"/>
              </w:rPr>
              <w:t>4</w:t>
            </w:r>
          </w:p>
        </w:tc>
        <w:tc>
          <w:tcPr>
            <w:tcW w:w="510"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sz w:val="20"/>
                <w:szCs w:val="20"/>
                <w:lang w:val="x-none" w:eastAsia="x-none" w:bidi="x-none"/>
              </w:rPr>
            </w:pPr>
            <w:r w:rsidRPr="004E7810">
              <w:rPr>
                <w:rFonts w:eastAsia="Calibri"/>
                <w:sz w:val="20"/>
                <w:szCs w:val="20"/>
                <w:lang w:val="x-none" w:eastAsia="x-none" w:bidi="x-none"/>
              </w:rPr>
              <w:t>4</w:t>
            </w:r>
          </w:p>
        </w:tc>
        <w:tc>
          <w:tcPr>
            <w:tcW w:w="511"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sz w:val="20"/>
                <w:szCs w:val="20"/>
                <w:lang w:val="x-none" w:eastAsia="x-none" w:bidi="x-none"/>
              </w:rPr>
            </w:pPr>
            <w:r w:rsidRPr="004E7810">
              <w:rPr>
                <w:rFonts w:eastAsia="Calibri"/>
                <w:sz w:val="20"/>
                <w:szCs w:val="20"/>
                <w:lang w:val="x-none" w:eastAsia="x-none" w:bidi="x-none"/>
              </w:rPr>
              <w:t>4</w:t>
            </w:r>
          </w:p>
        </w:tc>
        <w:tc>
          <w:tcPr>
            <w:tcW w:w="511"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5</w:t>
            </w:r>
          </w:p>
        </w:tc>
        <w:tc>
          <w:tcPr>
            <w:tcW w:w="511"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5</w:t>
            </w:r>
          </w:p>
        </w:tc>
        <w:tc>
          <w:tcPr>
            <w:tcW w:w="511"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5</w:t>
            </w:r>
          </w:p>
        </w:tc>
        <w:tc>
          <w:tcPr>
            <w:tcW w:w="540"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5</w:t>
            </w:r>
          </w:p>
        </w:tc>
        <w:tc>
          <w:tcPr>
            <w:tcW w:w="540"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5</w:t>
            </w:r>
          </w:p>
        </w:tc>
        <w:tc>
          <w:tcPr>
            <w:tcW w:w="540"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5</w:t>
            </w:r>
          </w:p>
        </w:tc>
        <w:tc>
          <w:tcPr>
            <w:tcW w:w="540"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5</w:t>
            </w:r>
          </w:p>
        </w:tc>
        <w:tc>
          <w:tcPr>
            <w:tcW w:w="540"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5</w:t>
            </w:r>
          </w:p>
        </w:tc>
        <w:tc>
          <w:tcPr>
            <w:tcW w:w="564"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5</w:t>
            </w:r>
          </w:p>
        </w:tc>
      </w:tr>
      <w:tr w:rsidR="004E7810" w:rsidRPr="004E7810" w:rsidTr="004E7810">
        <w:tc>
          <w:tcPr>
            <w:tcW w:w="1570"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rPr>
                <w:rFonts w:eastAsia="Calibri"/>
                <w:sz w:val="20"/>
                <w:szCs w:val="20"/>
                <w:lang w:val="x-none" w:eastAsia="x-none" w:bidi="x-none"/>
              </w:rPr>
            </w:pPr>
            <w:r w:rsidRPr="004E7810">
              <w:rPr>
                <w:rFonts w:eastAsia="Calibri"/>
                <w:sz w:val="20"/>
                <w:szCs w:val="20"/>
                <w:lang w:val="x-none" w:eastAsia="x-none" w:bidi="x-none"/>
              </w:rPr>
              <w:t>Glasbena vzgoja</w:t>
            </w:r>
          </w:p>
        </w:tc>
        <w:tc>
          <w:tcPr>
            <w:tcW w:w="489" w:type="dxa"/>
            <w:gridSpan w:val="3"/>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2</w:t>
            </w:r>
          </w:p>
        </w:tc>
        <w:tc>
          <w:tcPr>
            <w:tcW w:w="500"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2</w:t>
            </w:r>
          </w:p>
        </w:tc>
        <w:tc>
          <w:tcPr>
            <w:tcW w:w="507" w:type="dxa"/>
            <w:gridSpan w:val="2"/>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2</w:t>
            </w:r>
          </w:p>
        </w:tc>
        <w:tc>
          <w:tcPr>
            <w:tcW w:w="512"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3</w:t>
            </w:r>
          </w:p>
        </w:tc>
        <w:tc>
          <w:tcPr>
            <w:tcW w:w="510"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3</w:t>
            </w:r>
          </w:p>
        </w:tc>
        <w:tc>
          <w:tcPr>
            <w:tcW w:w="511"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3</w:t>
            </w:r>
          </w:p>
        </w:tc>
        <w:tc>
          <w:tcPr>
            <w:tcW w:w="511"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3</w:t>
            </w:r>
          </w:p>
        </w:tc>
        <w:tc>
          <w:tcPr>
            <w:tcW w:w="511"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3</w:t>
            </w:r>
          </w:p>
        </w:tc>
        <w:tc>
          <w:tcPr>
            <w:tcW w:w="511"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3</w:t>
            </w:r>
          </w:p>
        </w:tc>
        <w:tc>
          <w:tcPr>
            <w:tcW w:w="540"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2</w:t>
            </w:r>
          </w:p>
        </w:tc>
        <w:tc>
          <w:tcPr>
            <w:tcW w:w="540"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2</w:t>
            </w:r>
          </w:p>
        </w:tc>
        <w:tc>
          <w:tcPr>
            <w:tcW w:w="540"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2</w:t>
            </w:r>
          </w:p>
        </w:tc>
        <w:tc>
          <w:tcPr>
            <w:tcW w:w="540"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2</w:t>
            </w:r>
          </w:p>
        </w:tc>
        <w:tc>
          <w:tcPr>
            <w:tcW w:w="540"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2</w:t>
            </w:r>
          </w:p>
        </w:tc>
        <w:tc>
          <w:tcPr>
            <w:tcW w:w="564"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2</w:t>
            </w:r>
          </w:p>
        </w:tc>
      </w:tr>
      <w:tr w:rsidR="004E7810" w:rsidRPr="004E7810" w:rsidTr="004E7810">
        <w:tc>
          <w:tcPr>
            <w:tcW w:w="1570"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rPr>
                <w:rFonts w:eastAsia="Calibri"/>
                <w:sz w:val="20"/>
                <w:szCs w:val="20"/>
                <w:lang w:val="x-none" w:eastAsia="x-none" w:bidi="x-none"/>
              </w:rPr>
            </w:pPr>
            <w:r w:rsidRPr="004E7810">
              <w:rPr>
                <w:rFonts w:eastAsia="Calibri"/>
                <w:sz w:val="20"/>
                <w:szCs w:val="20"/>
                <w:lang w:val="x-none" w:eastAsia="x-none" w:bidi="x-none"/>
              </w:rPr>
              <w:t>Likovna vzgoja</w:t>
            </w:r>
          </w:p>
        </w:tc>
        <w:tc>
          <w:tcPr>
            <w:tcW w:w="489" w:type="dxa"/>
            <w:gridSpan w:val="3"/>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2</w:t>
            </w:r>
          </w:p>
        </w:tc>
        <w:tc>
          <w:tcPr>
            <w:tcW w:w="500"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2</w:t>
            </w:r>
          </w:p>
        </w:tc>
        <w:tc>
          <w:tcPr>
            <w:tcW w:w="507" w:type="dxa"/>
            <w:gridSpan w:val="2"/>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2</w:t>
            </w:r>
          </w:p>
        </w:tc>
        <w:tc>
          <w:tcPr>
            <w:tcW w:w="512"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2</w:t>
            </w:r>
          </w:p>
        </w:tc>
        <w:tc>
          <w:tcPr>
            <w:tcW w:w="510"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2</w:t>
            </w:r>
          </w:p>
        </w:tc>
        <w:tc>
          <w:tcPr>
            <w:tcW w:w="511"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2</w:t>
            </w:r>
          </w:p>
        </w:tc>
        <w:tc>
          <w:tcPr>
            <w:tcW w:w="511"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4</w:t>
            </w:r>
          </w:p>
        </w:tc>
        <w:tc>
          <w:tcPr>
            <w:tcW w:w="511"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4</w:t>
            </w:r>
          </w:p>
        </w:tc>
        <w:tc>
          <w:tcPr>
            <w:tcW w:w="511"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4</w:t>
            </w:r>
          </w:p>
        </w:tc>
        <w:tc>
          <w:tcPr>
            <w:tcW w:w="540"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3</w:t>
            </w:r>
          </w:p>
        </w:tc>
        <w:tc>
          <w:tcPr>
            <w:tcW w:w="540"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3</w:t>
            </w:r>
          </w:p>
        </w:tc>
        <w:tc>
          <w:tcPr>
            <w:tcW w:w="540"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3</w:t>
            </w:r>
          </w:p>
        </w:tc>
        <w:tc>
          <w:tcPr>
            <w:tcW w:w="540"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3</w:t>
            </w:r>
          </w:p>
        </w:tc>
        <w:tc>
          <w:tcPr>
            <w:tcW w:w="540"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3</w:t>
            </w:r>
          </w:p>
        </w:tc>
        <w:tc>
          <w:tcPr>
            <w:tcW w:w="564"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3</w:t>
            </w:r>
          </w:p>
        </w:tc>
      </w:tr>
      <w:tr w:rsidR="004E7810" w:rsidRPr="004E7810" w:rsidTr="004E7810">
        <w:tc>
          <w:tcPr>
            <w:tcW w:w="1570"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rPr>
                <w:rFonts w:eastAsia="Calibri"/>
                <w:sz w:val="20"/>
                <w:szCs w:val="20"/>
                <w:lang w:val="x-none" w:eastAsia="x-none" w:bidi="x-none"/>
              </w:rPr>
            </w:pPr>
            <w:r w:rsidRPr="004E7810">
              <w:rPr>
                <w:rFonts w:eastAsia="Calibri"/>
                <w:sz w:val="20"/>
                <w:szCs w:val="20"/>
                <w:lang w:val="x-none" w:eastAsia="x-none" w:bidi="x-none"/>
              </w:rPr>
              <w:t>Delovna vzgoja</w:t>
            </w:r>
          </w:p>
        </w:tc>
        <w:tc>
          <w:tcPr>
            <w:tcW w:w="489" w:type="dxa"/>
            <w:gridSpan w:val="3"/>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2</w:t>
            </w:r>
          </w:p>
        </w:tc>
        <w:tc>
          <w:tcPr>
            <w:tcW w:w="500"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2</w:t>
            </w:r>
          </w:p>
        </w:tc>
        <w:tc>
          <w:tcPr>
            <w:tcW w:w="507" w:type="dxa"/>
            <w:gridSpan w:val="2"/>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2</w:t>
            </w:r>
          </w:p>
        </w:tc>
        <w:tc>
          <w:tcPr>
            <w:tcW w:w="512"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3</w:t>
            </w:r>
          </w:p>
        </w:tc>
        <w:tc>
          <w:tcPr>
            <w:tcW w:w="510"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3</w:t>
            </w:r>
          </w:p>
        </w:tc>
        <w:tc>
          <w:tcPr>
            <w:tcW w:w="511"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3</w:t>
            </w:r>
          </w:p>
        </w:tc>
        <w:tc>
          <w:tcPr>
            <w:tcW w:w="511"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6</w:t>
            </w:r>
          </w:p>
        </w:tc>
        <w:tc>
          <w:tcPr>
            <w:tcW w:w="511"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6</w:t>
            </w:r>
          </w:p>
        </w:tc>
        <w:tc>
          <w:tcPr>
            <w:tcW w:w="511"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6</w:t>
            </w:r>
          </w:p>
        </w:tc>
        <w:tc>
          <w:tcPr>
            <w:tcW w:w="540"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9</w:t>
            </w:r>
          </w:p>
        </w:tc>
        <w:tc>
          <w:tcPr>
            <w:tcW w:w="540"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9</w:t>
            </w:r>
          </w:p>
        </w:tc>
        <w:tc>
          <w:tcPr>
            <w:tcW w:w="540"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9</w:t>
            </w:r>
          </w:p>
        </w:tc>
        <w:tc>
          <w:tcPr>
            <w:tcW w:w="540"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9</w:t>
            </w:r>
          </w:p>
        </w:tc>
        <w:tc>
          <w:tcPr>
            <w:tcW w:w="540"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9</w:t>
            </w:r>
          </w:p>
        </w:tc>
        <w:tc>
          <w:tcPr>
            <w:tcW w:w="564"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9</w:t>
            </w:r>
          </w:p>
        </w:tc>
      </w:tr>
      <w:tr w:rsidR="004E7810" w:rsidRPr="004E7810" w:rsidTr="004E7810">
        <w:tc>
          <w:tcPr>
            <w:tcW w:w="1570"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rPr>
                <w:rFonts w:eastAsia="Calibri"/>
                <w:sz w:val="20"/>
                <w:szCs w:val="20"/>
                <w:lang w:val="x-none" w:eastAsia="x-none" w:bidi="x-none"/>
              </w:rPr>
            </w:pPr>
            <w:r w:rsidRPr="004E7810">
              <w:rPr>
                <w:rFonts w:eastAsia="Calibri"/>
                <w:sz w:val="20"/>
                <w:szCs w:val="20"/>
                <w:lang w:val="x-none" w:eastAsia="x-none" w:bidi="x-none"/>
              </w:rPr>
              <w:t>Izbirne vsebine</w:t>
            </w:r>
          </w:p>
        </w:tc>
        <w:tc>
          <w:tcPr>
            <w:tcW w:w="489" w:type="dxa"/>
            <w:gridSpan w:val="3"/>
            <w:tcBorders>
              <w:top w:val="single" w:sz="4" w:space="0" w:color="auto"/>
              <w:left w:val="single" w:sz="4" w:space="0" w:color="auto"/>
              <w:bottom w:val="single" w:sz="4" w:space="0" w:color="auto"/>
              <w:right w:val="single" w:sz="4" w:space="0" w:color="auto"/>
            </w:tcBorders>
          </w:tcPr>
          <w:p w:rsidR="004E7810" w:rsidRPr="004E7810" w:rsidRDefault="004E7810" w:rsidP="004E7810">
            <w:pPr>
              <w:spacing w:line="276" w:lineRule="auto"/>
              <w:jc w:val="center"/>
              <w:rPr>
                <w:rFonts w:eastAsia="Calibri"/>
                <w:b/>
                <w:sz w:val="20"/>
                <w:szCs w:val="20"/>
                <w:lang w:val="x-none" w:eastAsia="x-none" w:bidi="x-none"/>
              </w:rPr>
            </w:pPr>
          </w:p>
        </w:tc>
        <w:tc>
          <w:tcPr>
            <w:tcW w:w="500" w:type="dxa"/>
            <w:tcBorders>
              <w:top w:val="single" w:sz="4" w:space="0" w:color="auto"/>
              <w:left w:val="single" w:sz="4" w:space="0" w:color="auto"/>
              <w:bottom w:val="single" w:sz="4" w:space="0" w:color="auto"/>
              <w:right w:val="single" w:sz="4" w:space="0" w:color="auto"/>
            </w:tcBorders>
          </w:tcPr>
          <w:p w:rsidR="004E7810" w:rsidRPr="004E7810" w:rsidRDefault="004E7810" w:rsidP="004E7810">
            <w:pPr>
              <w:spacing w:line="276" w:lineRule="auto"/>
              <w:jc w:val="center"/>
              <w:rPr>
                <w:rFonts w:eastAsia="Calibri"/>
                <w:b/>
                <w:sz w:val="20"/>
                <w:szCs w:val="20"/>
                <w:lang w:val="x-none" w:eastAsia="x-none" w:bidi="x-none"/>
              </w:rPr>
            </w:pPr>
          </w:p>
        </w:tc>
        <w:tc>
          <w:tcPr>
            <w:tcW w:w="507" w:type="dxa"/>
            <w:gridSpan w:val="2"/>
            <w:tcBorders>
              <w:top w:val="single" w:sz="4" w:space="0" w:color="auto"/>
              <w:left w:val="single" w:sz="4" w:space="0" w:color="auto"/>
              <w:bottom w:val="single" w:sz="4" w:space="0" w:color="auto"/>
              <w:right w:val="single" w:sz="4" w:space="0" w:color="auto"/>
            </w:tcBorders>
          </w:tcPr>
          <w:p w:rsidR="004E7810" w:rsidRPr="004E7810" w:rsidRDefault="004E7810" w:rsidP="004E7810">
            <w:pPr>
              <w:spacing w:line="276" w:lineRule="auto"/>
              <w:jc w:val="center"/>
              <w:rPr>
                <w:rFonts w:eastAsia="Calibri"/>
                <w:b/>
                <w:sz w:val="20"/>
                <w:szCs w:val="20"/>
                <w:lang w:val="x-none" w:eastAsia="x-none" w:bidi="x-none"/>
              </w:rPr>
            </w:pPr>
          </w:p>
        </w:tc>
        <w:tc>
          <w:tcPr>
            <w:tcW w:w="512" w:type="dxa"/>
            <w:tcBorders>
              <w:top w:val="single" w:sz="4" w:space="0" w:color="auto"/>
              <w:left w:val="single" w:sz="4" w:space="0" w:color="auto"/>
              <w:bottom w:val="single" w:sz="4" w:space="0" w:color="auto"/>
              <w:right w:val="single" w:sz="4" w:space="0" w:color="auto"/>
            </w:tcBorders>
          </w:tcPr>
          <w:p w:rsidR="004E7810" w:rsidRPr="004E7810" w:rsidRDefault="004E7810" w:rsidP="004E7810">
            <w:pPr>
              <w:spacing w:line="276" w:lineRule="auto"/>
              <w:jc w:val="center"/>
              <w:rPr>
                <w:rFonts w:eastAsia="Calibri"/>
                <w:b/>
                <w:sz w:val="20"/>
                <w:szCs w:val="20"/>
                <w:lang w:val="x-none" w:eastAsia="x-none" w:bidi="x-none"/>
              </w:rPr>
            </w:pPr>
          </w:p>
        </w:tc>
        <w:tc>
          <w:tcPr>
            <w:tcW w:w="510" w:type="dxa"/>
            <w:tcBorders>
              <w:top w:val="single" w:sz="4" w:space="0" w:color="auto"/>
              <w:left w:val="single" w:sz="4" w:space="0" w:color="auto"/>
              <w:bottom w:val="single" w:sz="4" w:space="0" w:color="auto"/>
              <w:right w:val="single" w:sz="4" w:space="0" w:color="auto"/>
            </w:tcBorders>
          </w:tcPr>
          <w:p w:rsidR="004E7810" w:rsidRPr="004E7810" w:rsidRDefault="004E7810" w:rsidP="004E7810">
            <w:pPr>
              <w:spacing w:line="276" w:lineRule="auto"/>
              <w:jc w:val="center"/>
              <w:rPr>
                <w:rFonts w:eastAsia="Calibri"/>
                <w:b/>
                <w:sz w:val="20"/>
                <w:szCs w:val="20"/>
                <w:lang w:val="x-none" w:eastAsia="x-none" w:bidi="x-none"/>
              </w:rPr>
            </w:pPr>
          </w:p>
        </w:tc>
        <w:tc>
          <w:tcPr>
            <w:tcW w:w="511" w:type="dxa"/>
            <w:tcBorders>
              <w:top w:val="single" w:sz="4" w:space="0" w:color="auto"/>
              <w:left w:val="single" w:sz="4" w:space="0" w:color="auto"/>
              <w:bottom w:val="single" w:sz="4" w:space="0" w:color="auto"/>
              <w:right w:val="single" w:sz="4" w:space="0" w:color="auto"/>
            </w:tcBorders>
          </w:tcPr>
          <w:p w:rsidR="004E7810" w:rsidRPr="004E7810" w:rsidRDefault="004E7810" w:rsidP="004E7810">
            <w:pPr>
              <w:spacing w:line="276" w:lineRule="auto"/>
              <w:jc w:val="center"/>
              <w:rPr>
                <w:rFonts w:eastAsia="Calibri"/>
                <w:b/>
                <w:sz w:val="20"/>
                <w:szCs w:val="20"/>
                <w:lang w:val="x-none" w:eastAsia="x-none" w:bidi="x-none"/>
              </w:rPr>
            </w:pPr>
          </w:p>
        </w:tc>
        <w:tc>
          <w:tcPr>
            <w:tcW w:w="511" w:type="dxa"/>
            <w:tcBorders>
              <w:top w:val="single" w:sz="4" w:space="0" w:color="auto"/>
              <w:left w:val="single" w:sz="4" w:space="0" w:color="auto"/>
              <w:bottom w:val="single" w:sz="4" w:space="0" w:color="auto"/>
              <w:right w:val="single" w:sz="4" w:space="0" w:color="auto"/>
            </w:tcBorders>
          </w:tcPr>
          <w:p w:rsidR="004E7810" w:rsidRPr="004E7810" w:rsidRDefault="004E7810" w:rsidP="004E7810">
            <w:pPr>
              <w:spacing w:line="276" w:lineRule="auto"/>
              <w:jc w:val="center"/>
              <w:rPr>
                <w:rFonts w:eastAsia="Calibri"/>
                <w:b/>
                <w:sz w:val="20"/>
                <w:szCs w:val="20"/>
                <w:lang w:val="x-none" w:eastAsia="x-none" w:bidi="x-none"/>
              </w:rPr>
            </w:pPr>
          </w:p>
        </w:tc>
        <w:tc>
          <w:tcPr>
            <w:tcW w:w="511" w:type="dxa"/>
            <w:tcBorders>
              <w:top w:val="single" w:sz="4" w:space="0" w:color="auto"/>
              <w:left w:val="single" w:sz="4" w:space="0" w:color="auto"/>
              <w:bottom w:val="single" w:sz="4" w:space="0" w:color="auto"/>
              <w:right w:val="single" w:sz="4" w:space="0" w:color="auto"/>
            </w:tcBorders>
          </w:tcPr>
          <w:p w:rsidR="004E7810" w:rsidRPr="004E7810" w:rsidRDefault="004E7810" w:rsidP="004E7810">
            <w:pPr>
              <w:spacing w:line="276" w:lineRule="auto"/>
              <w:jc w:val="center"/>
              <w:rPr>
                <w:rFonts w:eastAsia="Calibri"/>
                <w:b/>
                <w:sz w:val="20"/>
                <w:szCs w:val="20"/>
                <w:lang w:val="x-none" w:eastAsia="x-none" w:bidi="x-none"/>
              </w:rPr>
            </w:pPr>
          </w:p>
        </w:tc>
        <w:tc>
          <w:tcPr>
            <w:tcW w:w="511" w:type="dxa"/>
            <w:tcBorders>
              <w:top w:val="single" w:sz="4" w:space="0" w:color="auto"/>
              <w:left w:val="single" w:sz="4" w:space="0" w:color="auto"/>
              <w:bottom w:val="single" w:sz="4" w:space="0" w:color="auto"/>
              <w:right w:val="single" w:sz="4" w:space="0" w:color="auto"/>
            </w:tcBorders>
          </w:tcPr>
          <w:p w:rsidR="004E7810" w:rsidRPr="004E7810" w:rsidRDefault="004E7810" w:rsidP="004E7810">
            <w:pPr>
              <w:spacing w:line="276" w:lineRule="auto"/>
              <w:jc w:val="center"/>
              <w:rPr>
                <w:rFonts w:eastAsia="Calibri"/>
                <w:b/>
                <w:sz w:val="20"/>
                <w:szCs w:val="20"/>
                <w:lang w:val="x-none" w:eastAsia="x-none" w:bidi="x-none"/>
              </w:rPr>
            </w:pPr>
          </w:p>
        </w:tc>
        <w:tc>
          <w:tcPr>
            <w:tcW w:w="540"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2</w:t>
            </w:r>
          </w:p>
        </w:tc>
        <w:tc>
          <w:tcPr>
            <w:tcW w:w="540"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2</w:t>
            </w:r>
          </w:p>
        </w:tc>
        <w:tc>
          <w:tcPr>
            <w:tcW w:w="540"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2</w:t>
            </w:r>
          </w:p>
        </w:tc>
        <w:tc>
          <w:tcPr>
            <w:tcW w:w="540"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2</w:t>
            </w:r>
          </w:p>
        </w:tc>
        <w:tc>
          <w:tcPr>
            <w:tcW w:w="540"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2</w:t>
            </w:r>
          </w:p>
        </w:tc>
        <w:tc>
          <w:tcPr>
            <w:tcW w:w="564"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2</w:t>
            </w:r>
          </w:p>
        </w:tc>
      </w:tr>
      <w:tr w:rsidR="004E7810" w:rsidRPr="004E7810" w:rsidTr="004E7810">
        <w:trPr>
          <w:trHeight w:val="585"/>
        </w:trPr>
        <w:tc>
          <w:tcPr>
            <w:tcW w:w="15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pacing w:line="276" w:lineRule="auto"/>
              <w:rPr>
                <w:rFonts w:eastAsia="Calibri"/>
                <w:sz w:val="20"/>
                <w:szCs w:val="20"/>
                <w:lang w:val="x-none" w:eastAsia="x-none" w:bidi="x-none"/>
              </w:rPr>
            </w:pPr>
            <w:r w:rsidRPr="004E7810">
              <w:rPr>
                <w:rFonts w:eastAsia="Calibri"/>
                <w:sz w:val="20"/>
                <w:szCs w:val="20"/>
                <w:lang w:val="x-none" w:eastAsia="x-none" w:bidi="x-none"/>
              </w:rPr>
              <w:t>Število ur na teden</w:t>
            </w:r>
          </w:p>
        </w:tc>
        <w:tc>
          <w:tcPr>
            <w:tcW w:w="489"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22</w:t>
            </w:r>
          </w:p>
        </w:tc>
        <w:tc>
          <w:tcPr>
            <w:tcW w:w="5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22</w:t>
            </w:r>
          </w:p>
        </w:tc>
        <w:tc>
          <w:tcPr>
            <w:tcW w:w="50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22</w:t>
            </w:r>
          </w:p>
        </w:tc>
        <w:tc>
          <w:tcPr>
            <w:tcW w:w="5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26</w:t>
            </w: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26</w:t>
            </w:r>
          </w:p>
        </w:tc>
        <w:tc>
          <w:tcPr>
            <w:tcW w:w="5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26</w:t>
            </w:r>
          </w:p>
        </w:tc>
        <w:tc>
          <w:tcPr>
            <w:tcW w:w="5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30</w:t>
            </w:r>
          </w:p>
        </w:tc>
        <w:tc>
          <w:tcPr>
            <w:tcW w:w="5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30</w:t>
            </w:r>
          </w:p>
        </w:tc>
        <w:tc>
          <w:tcPr>
            <w:tcW w:w="5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30</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30</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30</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30</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30</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30</w:t>
            </w:r>
          </w:p>
        </w:tc>
        <w:tc>
          <w:tcPr>
            <w:tcW w:w="5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30</w:t>
            </w:r>
          </w:p>
        </w:tc>
      </w:tr>
      <w:tr w:rsidR="004E7810" w:rsidRPr="004E7810" w:rsidTr="004E7810">
        <w:trPr>
          <w:trHeight w:val="300"/>
        </w:trPr>
        <w:tc>
          <w:tcPr>
            <w:tcW w:w="9396" w:type="dxa"/>
            <w:gridSpan w:val="19"/>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tabs>
                <w:tab w:val="left" w:pos="180"/>
              </w:tabs>
              <w:spacing w:line="276" w:lineRule="auto"/>
              <w:rPr>
                <w:rFonts w:eastAsia="Calibri"/>
                <w:b/>
                <w:sz w:val="20"/>
                <w:szCs w:val="20"/>
                <w:lang w:val="x-none" w:eastAsia="x-none" w:bidi="x-none"/>
              </w:rPr>
            </w:pPr>
            <w:r w:rsidRPr="004E7810">
              <w:rPr>
                <w:rFonts w:eastAsia="Calibri"/>
                <w:b/>
                <w:sz w:val="20"/>
                <w:szCs w:val="20"/>
                <w:lang w:val="x-none" w:eastAsia="x-none" w:bidi="x-none"/>
              </w:rPr>
              <w:t>RAZŠIRJEN  PROGRAM</w:t>
            </w:r>
          </w:p>
        </w:tc>
      </w:tr>
      <w:tr w:rsidR="004E7810" w:rsidRPr="004E7810" w:rsidTr="004E7810">
        <w:trPr>
          <w:trHeight w:val="165"/>
        </w:trPr>
        <w:tc>
          <w:tcPr>
            <w:tcW w:w="157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tabs>
                <w:tab w:val="left" w:pos="180"/>
              </w:tabs>
              <w:spacing w:line="276" w:lineRule="auto"/>
              <w:rPr>
                <w:rFonts w:eastAsia="Calibri"/>
                <w:sz w:val="20"/>
                <w:szCs w:val="20"/>
                <w:lang w:val="x-none" w:eastAsia="x-none" w:bidi="x-none"/>
              </w:rPr>
            </w:pPr>
            <w:r w:rsidRPr="004E7810">
              <w:rPr>
                <w:rFonts w:eastAsia="Calibri"/>
                <w:sz w:val="20"/>
                <w:szCs w:val="20"/>
                <w:lang w:val="x-none" w:eastAsia="x-none" w:bidi="x-none"/>
              </w:rPr>
              <w:t>Interesne dejavnosti</w:t>
            </w:r>
          </w:p>
        </w:tc>
        <w:tc>
          <w:tcPr>
            <w:tcW w:w="4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tabs>
                <w:tab w:val="left" w:pos="180"/>
              </w:tabs>
              <w:spacing w:line="276" w:lineRule="auto"/>
              <w:rPr>
                <w:rFonts w:eastAsia="Calibri"/>
                <w:b/>
                <w:sz w:val="20"/>
                <w:szCs w:val="20"/>
                <w:lang w:val="x-none" w:eastAsia="x-none" w:bidi="x-none"/>
              </w:rPr>
            </w:pPr>
            <w:r w:rsidRPr="004E7810">
              <w:rPr>
                <w:rFonts w:eastAsia="Calibri"/>
                <w:b/>
                <w:sz w:val="20"/>
                <w:szCs w:val="20"/>
                <w:lang w:val="x-none" w:eastAsia="x-none" w:bidi="x-none"/>
              </w:rPr>
              <w:t>5</w:t>
            </w:r>
          </w:p>
        </w:tc>
        <w:tc>
          <w:tcPr>
            <w:tcW w:w="506"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tabs>
                <w:tab w:val="left" w:pos="180"/>
              </w:tabs>
              <w:spacing w:line="276" w:lineRule="auto"/>
              <w:rPr>
                <w:rFonts w:eastAsia="Calibri"/>
                <w:b/>
                <w:sz w:val="20"/>
                <w:szCs w:val="20"/>
                <w:lang w:val="x-none" w:eastAsia="x-none" w:bidi="x-none"/>
              </w:rPr>
            </w:pPr>
            <w:r w:rsidRPr="004E7810">
              <w:rPr>
                <w:rFonts w:eastAsia="Calibri"/>
                <w:b/>
                <w:sz w:val="20"/>
                <w:szCs w:val="20"/>
                <w:lang w:val="x-none" w:eastAsia="x-none" w:bidi="x-none"/>
              </w:rPr>
              <w:t>5</w:t>
            </w:r>
          </w:p>
        </w:tc>
        <w:tc>
          <w:tcPr>
            <w:tcW w:w="4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tabs>
                <w:tab w:val="left" w:pos="180"/>
              </w:tabs>
              <w:spacing w:line="276" w:lineRule="auto"/>
              <w:rPr>
                <w:rFonts w:eastAsia="Calibri"/>
                <w:b/>
                <w:sz w:val="20"/>
                <w:szCs w:val="20"/>
                <w:lang w:val="x-none" w:eastAsia="x-none" w:bidi="x-none"/>
              </w:rPr>
            </w:pPr>
            <w:r w:rsidRPr="004E7810">
              <w:rPr>
                <w:rFonts w:eastAsia="Calibri"/>
                <w:b/>
                <w:sz w:val="20"/>
                <w:szCs w:val="20"/>
                <w:lang w:val="x-none" w:eastAsia="x-none" w:bidi="x-none"/>
              </w:rPr>
              <w:t>5</w:t>
            </w:r>
          </w:p>
        </w:tc>
        <w:tc>
          <w:tcPr>
            <w:tcW w:w="52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tabs>
                <w:tab w:val="left" w:pos="180"/>
              </w:tabs>
              <w:spacing w:line="276" w:lineRule="auto"/>
              <w:rPr>
                <w:rFonts w:eastAsia="Calibri"/>
                <w:b/>
                <w:sz w:val="20"/>
                <w:szCs w:val="20"/>
                <w:lang w:val="x-none" w:eastAsia="x-none" w:bidi="x-none"/>
              </w:rPr>
            </w:pPr>
            <w:r w:rsidRPr="004E7810">
              <w:rPr>
                <w:rFonts w:eastAsia="Calibri"/>
                <w:b/>
                <w:sz w:val="20"/>
                <w:szCs w:val="20"/>
                <w:lang w:val="x-none" w:eastAsia="x-none" w:bidi="x-none"/>
              </w:rPr>
              <w:t>5</w:t>
            </w: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tabs>
                <w:tab w:val="left" w:pos="180"/>
              </w:tabs>
              <w:spacing w:line="276" w:lineRule="auto"/>
              <w:rPr>
                <w:rFonts w:eastAsia="Calibri"/>
                <w:b/>
                <w:sz w:val="20"/>
                <w:szCs w:val="20"/>
                <w:lang w:val="x-none" w:eastAsia="x-none" w:bidi="x-none"/>
              </w:rPr>
            </w:pPr>
            <w:r w:rsidRPr="004E7810">
              <w:rPr>
                <w:rFonts w:eastAsia="Calibri"/>
                <w:b/>
                <w:sz w:val="20"/>
                <w:szCs w:val="20"/>
                <w:lang w:val="x-none" w:eastAsia="x-none" w:bidi="x-none"/>
              </w:rPr>
              <w:t>5</w:t>
            </w:r>
          </w:p>
        </w:tc>
        <w:tc>
          <w:tcPr>
            <w:tcW w:w="5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tabs>
                <w:tab w:val="left" w:pos="180"/>
              </w:tabs>
              <w:spacing w:line="276" w:lineRule="auto"/>
              <w:rPr>
                <w:rFonts w:eastAsia="Calibri"/>
                <w:b/>
                <w:sz w:val="20"/>
                <w:szCs w:val="20"/>
                <w:lang w:val="x-none" w:eastAsia="x-none" w:bidi="x-none"/>
              </w:rPr>
            </w:pPr>
            <w:r w:rsidRPr="004E7810">
              <w:rPr>
                <w:rFonts w:eastAsia="Calibri"/>
                <w:b/>
                <w:sz w:val="20"/>
                <w:szCs w:val="20"/>
                <w:lang w:val="x-none" w:eastAsia="x-none" w:bidi="x-none"/>
              </w:rPr>
              <w:t>5</w:t>
            </w:r>
          </w:p>
        </w:tc>
        <w:tc>
          <w:tcPr>
            <w:tcW w:w="5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tabs>
                <w:tab w:val="left" w:pos="180"/>
              </w:tabs>
              <w:spacing w:line="276" w:lineRule="auto"/>
              <w:rPr>
                <w:rFonts w:eastAsia="Calibri"/>
                <w:b/>
                <w:sz w:val="20"/>
                <w:szCs w:val="20"/>
                <w:lang w:val="x-none" w:eastAsia="x-none" w:bidi="x-none"/>
              </w:rPr>
            </w:pPr>
            <w:r w:rsidRPr="004E7810">
              <w:rPr>
                <w:rFonts w:eastAsia="Calibri"/>
                <w:b/>
                <w:sz w:val="20"/>
                <w:szCs w:val="20"/>
                <w:lang w:val="x-none" w:eastAsia="x-none" w:bidi="x-none"/>
              </w:rPr>
              <w:t>5</w:t>
            </w:r>
          </w:p>
        </w:tc>
        <w:tc>
          <w:tcPr>
            <w:tcW w:w="5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tabs>
                <w:tab w:val="left" w:pos="180"/>
              </w:tabs>
              <w:spacing w:line="276" w:lineRule="auto"/>
              <w:rPr>
                <w:rFonts w:eastAsia="Calibri"/>
                <w:b/>
                <w:sz w:val="20"/>
                <w:szCs w:val="20"/>
                <w:lang w:val="x-none" w:eastAsia="x-none" w:bidi="x-none"/>
              </w:rPr>
            </w:pPr>
            <w:r w:rsidRPr="004E7810">
              <w:rPr>
                <w:rFonts w:eastAsia="Calibri"/>
                <w:b/>
                <w:sz w:val="20"/>
                <w:szCs w:val="20"/>
                <w:lang w:val="x-none" w:eastAsia="x-none" w:bidi="x-none"/>
              </w:rPr>
              <w:t>5</w:t>
            </w:r>
          </w:p>
        </w:tc>
        <w:tc>
          <w:tcPr>
            <w:tcW w:w="5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tabs>
                <w:tab w:val="left" w:pos="180"/>
              </w:tabs>
              <w:spacing w:line="276" w:lineRule="auto"/>
              <w:rPr>
                <w:rFonts w:eastAsia="Calibri"/>
                <w:b/>
                <w:sz w:val="20"/>
                <w:szCs w:val="20"/>
                <w:lang w:val="x-none" w:eastAsia="x-none" w:bidi="x-none"/>
              </w:rPr>
            </w:pPr>
            <w:r w:rsidRPr="004E7810">
              <w:rPr>
                <w:rFonts w:eastAsia="Calibri"/>
                <w:b/>
                <w:sz w:val="20"/>
                <w:szCs w:val="20"/>
                <w:lang w:val="x-none" w:eastAsia="x-none" w:bidi="x-none"/>
              </w:rPr>
              <w:t>5</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tabs>
                <w:tab w:val="left" w:pos="180"/>
              </w:tabs>
              <w:spacing w:line="276" w:lineRule="auto"/>
              <w:rPr>
                <w:rFonts w:eastAsia="Calibri"/>
                <w:b/>
                <w:sz w:val="20"/>
                <w:szCs w:val="20"/>
                <w:lang w:val="x-none" w:eastAsia="x-none" w:bidi="x-none"/>
              </w:rPr>
            </w:pPr>
            <w:r w:rsidRPr="004E7810">
              <w:rPr>
                <w:rFonts w:eastAsia="Calibri"/>
                <w:b/>
                <w:sz w:val="20"/>
                <w:szCs w:val="20"/>
                <w:lang w:val="x-none" w:eastAsia="x-none" w:bidi="x-none"/>
              </w:rPr>
              <w:t>5</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tabs>
                <w:tab w:val="left" w:pos="180"/>
              </w:tabs>
              <w:spacing w:line="276" w:lineRule="auto"/>
              <w:rPr>
                <w:rFonts w:eastAsia="Calibri"/>
                <w:b/>
                <w:sz w:val="20"/>
                <w:szCs w:val="20"/>
                <w:lang w:val="x-none" w:eastAsia="x-none" w:bidi="x-none"/>
              </w:rPr>
            </w:pPr>
            <w:r w:rsidRPr="004E7810">
              <w:rPr>
                <w:rFonts w:eastAsia="Calibri"/>
                <w:b/>
                <w:sz w:val="20"/>
                <w:szCs w:val="20"/>
                <w:lang w:val="x-none" w:eastAsia="x-none" w:bidi="x-none"/>
              </w:rPr>
              <w:t>5</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tabs>
                <w:tab w:val="left" w:pos="180"/>
              </w:tabs>
              <w:spacing w:line="276" w:lineRule="auto"/>
              <w:rPr>
                <w:rFonts w:eastAsia="Calibri"/>
                <w:b/>
                <w:sz w:val="20"/>
                <w:szCs w:val="20"/>
                <w:lang w:val="x-none" w:eastAsia="x-none" w:bidi="x-none"/>
              </w:rPr>
            </w:pPr>
            <w:r w:rsidRPr="004E7810">
              <w:rPr>
                <w:rFonts w:eastAsia="Calibri"/>
                <w:b/>
                <w:sz w:val="20"/>
                <w:szCs w:val="20"/>
                <w:lang w:val="x-none" w:eastAsia="x-none" w:bidi="x-none"/>
              </w:rPr>
              <w:t>5</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tabs>
                <w:tab w:val="left" w:pos="180"/>
              </w:tabs>
              <w:spacing w:line="276" w:lineRule="auto"/>
              <w:rPr>
                <w:rFonts w:eastAsia="Calibri"/>
                <w:b/>
                <w:sz w:val="20"/>
                <w:szCs w:val="20"/>
                <w:lang w:val="x-none" w:eastAsia="x-none" w:bidi="x-none"/>
              </w:rPr>
            </w:pPr>
            <w:r w:rsidRPr="004E7810">
              <w:rPr>
                <w:rFonts w:eastAsia="Calibri"/>
                <w:b/>
                <w:sz w:val="20"/>
                <w:szCs w:val="20"/>
                <w:lang w:val="x-none" w:eastAsia="x-none" w:bidi="x-none"/>
              </w:rPr>
              <w:t>5</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tabs>
                <w:tab w:val="left" w:pos="180"/>
              </w:tabs>
              <w:spacing w:line="276" w:lineRule="auto"/>
              <w:rPr>
                <w:rFonts w:eastAsia="Calibri"/>
                <w:b/>
                <w:sz w:val="20"/>
                <w:szCs w:val="20"/>
                <w:lang w:val="x-none" w:eastAsia="x-none" w:bidi="x-none"/>
              </w:rPr>
            </w:pPr>
            <w:r w:rsidRPr="004E7810">
              <w:rPr>
                <w:rFonts w:eastAsia="Calibri"/>
                <w:b/>
                <w:sz w:val="20"/>
                <w:szCs w:val="20"/>
                <w:lang w:val="x-none" w:eastAsia="x-none" w:bidi="x-none"/>
              </w:rPr>
              <w:t>5</w:t>
            </w:r>
          </w:p>
        </w:tc>
        <w:tc>
          <w:tcPr>
            <w:tcW w:w="5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tabs>
                <w:tab w:val="left" w:pos="180"/>
              </w:tabs>
              <w:spacing w:line="276" w:lineRule="auto"/>
              <w:rPr>
                <w:rFonts w:eastAsia="Calibri"/>
                <w:b/>
                <w:sz w:val="20"/>
                <w:szCs w:val="20"/>
                <w:lang w:val="x-none" w:eastAsia="x-none" w:bidi="x-none"/>
              </w:rPr>
            </w:pPr>
            <w:r w:rsidRPr="004E7810">
              <w:rPr>
                <w:rFonts w:eastAsia="Calibri"/>
                <w:b/>
                <w:sz w:val="20"/>
                <w:szCs w:val="20"/>
                <w:lang w:val="x-none" w:eastAsia="x-none" w:bidi="x-none"/>
              </w:rPr>
              <w:t>2</w:t>
            </w:r>
          </w:p>
        </w:tc>
      </w:tr>
      <w:tr w:rsidR="004E7810" w:rsidRPr="004E7810" w:rsidTr="004E7810">
        <w:trPr>
          <w:trHeight w:val="172"/>
        </w:trPr>
        <w:tc>
          <w:tcPr>
            <w:tcW w:w="157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tabs>
                <w:tab w:val="left" w:pos="180"/>
              </w:tabs>
              <w:spacing w:line="276" w:lineRule="auto"/>
              <w:rPr>
                <w:rFonts w:eastAsia="Calibri"/>
                <w:sz w:val="20"/>
                <w:szCs w:val="20"/>
                <w:lang w:val="x-none" w:eastAsia="x-none" w:bidi="x-none"/>
              </w:rPr>
            </w:pPr>
            <w:r w:rsidRPr="004E7810">
              <w:rPr>
                <w:rFonts w:eastAsia="Calibri"/>
                <w:sz w:val="20"/>
                <w:szCs w:val="20"/>
                <w:lang w:val="x-none" w:eastAsia="x-none" w:bidi="x-none"/>
              </w:rPr>
              <w:t>Podaljšano bivanje</w:t>
            </w:r>
          </w:p>
        </w:tc>
        <w:tc>
          <w:tcPr>
            <w:tcW w:w="476" w:type="dxa"/>
            <w:tcBorders>
              <w:top w:val="single" w:sz="4" w:space="0" w:color="auto"/>
              <w:left w:val="single" w:sz="4" w:space="0" w:color="auto"/>
              <w:bottom w:val="single" w:sz="4" w:space="0" w:color="auto"/>
              <w:right w:val="single" w:sz="4" w:space="0" w:color="auto"/>
            </w:tcBorders>
            <w:shd w:val="clear" w:color="auto" w:fill="FFFFFF" w:themeFill="background1"/>
          </w:tcPr>
          <w:p w:rsidR="004E7810" w:rsidRPr="004E7810" w:rsidRDefault="004E7810" w:rsidP="004E7810">
            <w:pPr>
              <w:tabs>
                <w:tab w:val="left" w:pos="180"/>
              </w:tabs>
              <w:spacing w:line="276" w:lineRule="auto"/>
              <w:rPr>
                <w:rFonts w:eastAsia="Calibri"/>
                <w:b/>
                <w:sz w:val="20"/>
                <w:szCs w:val="20"/>
                <w:lang w:val="x-none" w:eastAsia="x-none" w:bidi="x-none"/>
              </w:rPr>
            </w:pPr>
          </w:p>
        </w:tc>
        <w:tc>
          <w:tcPr>
            <w:tcW w:w="50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4E7810" w:rsidRPr="004E7810" w:rsidRDefault="004E7810" w:rsidP="004E7810">
            <w:pPr>
              <w:tabs>
                <w:tab w:val="left" w:pos="180"/>
              </w:tabs>
              <w:spacing w:line="276" w:lineRule="auto"/>
              <w:rPr>
                <w:rFonts w:eastAsia="Calibri"/>
                <w:b/>
                <w:sz w:val="20"/>
                <w:szCs w:val="20"/>
                <w:lang w:val="x-none" w:eastAsia="x-none" w:bidi="x-none"/>
              </w:rPr>
            </w:pPr>
          </w:p>
          <w:p w:rsidR="004E7810" w:rsidRPr="004E7810" w:rsidRDefault="004E7810" w:rsidP="004E7810">
            <w:pPr>
              <w:tabs>
                <w:tab w:val="left" w:pos="180"/>
              </w:tabs>
              <w:spacing w:line="276" w:lineRule="auto"/>
              <w:rPr>
                <w:rFonts w:eastAsia="Calibri"/>
                <w:b/>
                <w:sz w:val="20"/>
                <w:szCs w:val="20"/>
                <w:lang w:val="x-none" w:eastAsia="x-none" w:bidi="x-none"/>
              </w:rPr>
            </w:pPr>
          </w:p>
        </w:tc>
        <w:tc>
          <w:tcPr>
            <w:tcW w:w="494" w:type="dxa"/>
            <w:tcBorders>
              <w:top w:val="single" w:sz="4" w:space="0" w:color="auto"/>
              <w:left w:val="single" w:sz="4" w:space="0" w:color="auto"/>
              <w:bottom w:val="single" w:sz="4" w:space="0" w:color="auto"/>
              <w:right w:val="single" w:sz="4" w:space="0" w:color="auto"/>
            </w:tcBorders>
            <w:shd w:val="clear" w:color="auto" w:fill="FFFFFF" w:themeFill="background1"/>
          </w:tcPr>
          <w:p w:rsidR="004E7810" w:rsidRPr="004E7810" w:rsidRDefault="004E7810" w:rsidP="004E7810">
            <w:pPr>
              <w:tabs>
                <w:tab w:val="left" w:pos="180"/>
              </w:tabs>
              <w:spacing w:line="276" w:lineRule="auto"/>
              <w:rPr>
                <w:rFonts w:eastAsia="Calibri"/>
                <w:b/>
                <w:sz w:val="20"/>
                <w:szCs w:val="20"/>
                <w:lang w:val="x-none" w:eastAsia="x-none" w:bidi="x-none"/>
              </w:rPr>
            </w:pPr>
          </w:p>
        </w:tc>
        <w:tc>
          <w:tcPr>
            <w:tcW w:w="52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4E7810" w:rsidRPr="004E7810" w:rsidRDefault="004E7810" w:rsidP="004E7810">
            <w:pPr>
              <w:tabs>
                <w:tab w:val="left" w:pos="180"/>
              </w:tabs>
              <w:spacing w:line="276" w:lineRule="auto"/>
              <w:rPr>
                <w:rFonts w:eastAsia="Calibri"/>
                <w:b/>
                <w:sz w:val="20"/>
                <w:szCs w:val="20"/>
                <w:lang w:val="x-none" w:eastAsia="x-none" w:bidi="x-none"/>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rsidR="004E7810" w:rsidRPr="004E7810" w:rsidRDefault="004E7810" w:rsidP="004E7810">
            <w:pPr>
              <w:tabs>
                <w:tab w:val="left" w:pos="180"/>
              </w:tabs>
              <w:spacing w:line="276" w:lineRule="auto"/>
              <w:rPr>
                <w:rFonts w:eastAsia="Calibri"/>
                <w:b/>
                <w:sz w:val="20"/>
                <w:szCs w:val="20"/>
                <w:lang w:val="x-none" w:eastAsia="x-none" w:bidi="x-none"/>
              </w:rPr>
            </w:pPr>
          </w:p>
        </w:tc>
        <w:tc>
          <w:tcPr>
            <w:tcW w:w="511" w:type="dxa"/>
            <w:tcBorders>
              <w:top w:val="single" w:sz="4" w:space="0" w:color="auto"/>
              <w:left w:val="single" w:sz="4" w:space="0" w:color="auto"/>
              <w:bottom w:val="single" w:sz="4" w:space="0" w:color="auto"/>
              <w:right w:val="single" w:sz="4" w:space="0" w:color="auto"/>
            </w:tcBorders>
            <w:shd w:val="clear" w:color="auto" w:fill="FFFFFF" w:themeFill="background1"/>
          </w:tcPr>
          <w:p w:rsidR="004E7810" w:rsidRPr="004E7810" w:rsidRDefault="004E7810" w:rsidP="004E7810">
            <w:pPr>
              <w:tabs>
                <w:tab w:val="left" w:pos="180"/>
              </w:tabs>
              <w:spacing w:line="276" w:lineRule="auto"/>
              <w:rPr>
                <w:rFonts w:eastAsia="Calibri"/>
                <w:b/>
                <w:sz w:val="20"/>
                <w:szCs w:val="20"/>
                <w:lang w:val="x-none" w:eastAsia="x-none" w:bidi="x-none"/>
              </w:rPr>
            </w:pPr>
          </w:p>
        </w:tc>
        <w:tc>
          <w:tcPr>
            <w:tcW w:w="511" w:type="dxa"/>
            <w:tcBorders>
              <w:top w:val="single" w:sz="4" w:space="0" w:color="auto"/>
              <w:left w:val="single" w:sz="4" w:space="0" w:color="auto"/>
              <w:bottom w:val="single" w:sz="4" w:space="0" w:color="auto"/>
              <w:right w:val="single" w:sz="4" w:space="0" w:color="auto"/>
            </w:tcBorders>
            <w:shd w:val="clear" w:color="auto" w:fill="FFFFFF" w:themeFill="background1"/>
          </w:tcPr>
          <w:p w:rsidR="004E7810" w:rsidRPr="004E7810" w:rsidRDefault="004E7810" w:rsidP="004E7810">
            <w:pPr>
              <w:tabs>
                <w:tab w:val="left" w:pos="180"/>
              </w:tabs>
              <w:spacing w:line="276" w:lineRule="auto"/>
              <w:rPr>
                <w:rFonts w:eastAsia="Calibri"/>
                <w:b/>
                <w:sz w:val="20"/>
                <w:szCs w:val="20"/>
                <w:lang w:val="x-none" w:eastAsia="x-none" w:bidi="x-none"/>
              </w:rPr>
            </w:pPr>
          </w:p>
        </w:tc>
        <w:tc>
          <w:tcPr>
            <w:tcW w:w="511" w:type="dxa"/>
            <w:tcBorders>
              <w:top w:val="single" w:sz="4" w:space="0" w:color="auto"/>
              <w:left w:val="single" w:sz="4" w:space="0" w:color="auto"/>
              <w:bottom w:val="single" w:sz="4" w:space="0" w:color="auto"/>
              <w:right w:val="single" w:sz="4" w:space="0" w:color="auto"/>
            </w:tcBorders>
            <w:shd w:val="clear" w:color="auto" w:fill="FFFFFF" w:themeFill="background1"/>
          </w:tcPr>
          <w:p w:rsidR="004E7810" w:rsidRPr="004E7810" w:rsidRDefault="004E7810" w:rsidP="004E7810">
            <w:pPr>
              <w:tabs>
                <w:tab w:val="left" w:pos="180"/>
              </w:tabs>
              <w:spacing w:line="276" w:lineRule="auto"/>
              <w:rPr>
                <w:rFonts w:eastAsia="Calibri"/>
                <w:b/>
                <w:sz w:val="20"/>
                <w:szCs w:val="20"/>
                <w:lang w:val="x-none" w:eastAsia="x-none" w:bidi="x-none"/>
              </w:rPr>
            </w:pPr>
          </w:p>
        </w:tc>
        <w:tc>
          <w:tcPr>
            <w:tcW w:w="511" w:type="dxa"/>
            <w:tcBorders>
              <w:top w:val="single" w:sz="4" w:space="0" w:color="auto"/>
              <w:left w:val="single" w:sz="4" w:space="0" w:color="auto"/>
              <w:bottom w:val="single" w:sz="4" w:space="0" w:color="auto"/>
              <w:right w:val="single" w:sz="4" w:space="0" w:color="auto"/>
            </w:tcBorders>
            <w:shd w:val="clear" w:color="auto" w:fill="FFFFFF" w:themeFill="background1"/>
          </w:tcPr>
          <w:p w:rsidR="004E7810" w:rsidRPr="004E7810" w:rsidRDefault="004E7810" w:rsidP="004E7810">
            <w:pPr>
              <w:tabs>
                <w:tab w:val="left" w:pos="180"/>
              </w:tabs>
              <w:spacing w:line="276" w:lineRule="auto"/>
              <w:rPr>
                <w:rFonts w:eastAsia="Calibri"/>
                <w:b/>
                <w:sz w:val="20"/>
                <w:szCs w:val="20"/>
                <w:lang w:val="x-none" w:eastAsia="x-none" w:bidi="x-none"/>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4E7810" w:rsidRPr="004E7810" w:rsidRDefault="004E7810" w:rsidP="004E7810">
            <w:pPr>
              <w:tabs>
                <w:tab w:val="left" w:pos="180"/>
              </w:tabs>
              <w:spacing w:line="276" w:lineRule="auto"/>
              <w:rPr>
                <w:rFonts w:eastAsia="Calibri"/>
                <w:b/>
                <w:sz w:val="20"/>
                <w:szCs w:val="20"/>
                <w:lang w:val="x-none" w:eastAsia="x-none" w:bidi="x-none"/>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4E7810" w:rsidRPr="004E7810" w:rsidRDefault="004E7810" w:rsidP="004E7810">
            <w:pPr>
              <w:tabs>
                <w:tab w:val="left" w:pos="180"/>
              </w:tabs>
              <w:spacing w:line="276" w:lineRule="auto"/>
              <w:rPr>
                <w:rFonts w:eastAsia="Calibri"/>
                <w:b/>
                <w:sz w:val="20"/>
                <w:szCs w:val="20"/>
                <w:lang w:val="x-none" w:eastAsia="x-none" w:bidi="x-none"/>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4E7810" w:rsidRPr="004E7810" w:rsidRDefault="004E7810" w:rsidP="004E7810">
            <w:pPr>
              <w:tabs>
                <w:tab w:val="left" w:pos="180"/>
              </w:tabs>
              <w:spacing w:line="276" w:lineRule="auto"/>
              <w:rPr>
                <w:rFonts w:eastAsia="Calibri"/>
                <w:b/>
                <w:sz w:val="20"/>
                <w:szCs w:val="20"/>
                <w:lang w:val="x-none" w:eastAsia="x-none" w:bidi="x-none"/>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4E7810" w:rsidRPr="004E7810" w:rsidRDefault="004E7810" w:rsidP="004E7810">
            <w:pPr>
              <w:tabs>
                <w:tab w:val="left" w:pos="180"/>
              </w:tabs>
              <w:spacing w:line="276" w:lineRule="auto"/>
              <w:rPr>
                <w:rFonts w:eastAsia="Calibri"/>
                <w:b/>
                <w:sz w:val="20"/>
                <w:szCs w:val="20"/>
                <w:lang w:val="x-none" w:eastAsia="x-none" w:bidi="x-none"/>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4E7810" w:rsidRPr="004E7810" w:rsidRDefault="004E7810" w:rsidP="004E7810">
            <w:pPr>
              <w:tabs>
                <w:tab w:val="left" w:pos="180"/>
              </w:tabs>
              <w:spacing w:line="276" w:lineRule="auto"/>
              <w:rPr>
                <w:rFonts w:eastAsia="Calibri"/>
                <w:b/>
                <w:sz w:val="20"/>
                <w:szCs w:val="20"/>
                <w:lang w:val="x-none" w:eastAsia="x-none" w:bidi="x-none"/>
              </w:rPr>
            </w:pPr>
          </w:p>
        </w:tc>
        <w:tc>
          <w:tcPr>
            <w:tcW w:w="564" w:type="dxa"/>
            <w:tcBorders>
              <w:top w:val="single" w:sz="4" w:space="0" w:color="auto"/>
              <w:left w:val="single" w:sz="4" w:space="0" w:color="auto"/>
              <w:bottom w:val="single" w:sz="4" w:space="0" w:color="auto"/>
              <w:right w:val="single" w:sz="4" w:space="0" w:color="auto"/>
            </w:tcBorders>
            <w:shd w:val="clear" w:color="auto" w:fill="FFFFFF" w:themeFill="background1"/>
          </w:tcPr>
          <w:p w:rsidR="004E7810" w:rsidRPr="004E7810" w:rsidRDefault="004E7810" w:rsidP="004E7810">
            <w:pPr>
              <w:tabs>
                <w:tab w:val="left" w:pos="180"/>
              </w:tabs>
              <w:spacing w:line="276" w:lineRule="auto"/>
              <w:rPr>
                <w:rFonts w:eastAsia="Calibri"/>
                <w:b/>
                <w:sz w:val="20"/>
                <w:szCs w:val="20"/>
                <w:lang w:val="x-none" w:eastAsia="x-none" w:bidi="x-none"/>
              </w:rPr>
            </w:pPr>
          </w:p>
        </w:tc>
      </w:tr>
      <w:tr w:rsidR="004E7810" w:rsidRPr="004E7810" w:rsidTr="004E7810">
        <w:trPr>
          <w:trHeight w:val="272"/>
        </w:trPr>
        <w:tc>
          <w:tcPr>
            <w:tcW w:w="9396" w:type="dxa"/>
            <w:gridSpan w:val="19"/>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tabs>
                <w:tab w:val="left" w:pos="225"/>
              </w:tabs>
              <w:spacing w:line="276" w:lineRule="auto"/>
              <w:rPr>
                <w:rFonts w:eastAsia="Calibri"/>
                <w:b/>
                <w:sz w:val="20"/>
                <w:szCs w:val="20"/>
                <w:lang w:val="x-none" w:eastAsia="x-none" w:bidi="x-none"/>
              </w:rPr>
            </w:pPr>
            <w:r w:rsidRPr="004E7810">
              <w:rPr>
                <w:rFonts w:eastAsia="Calibri"/>
                <w:b/>
                <w:sz w:val="20"/>
                <w:szCs w:val="20"/>
                <w:lang w:val="x-none" w:eastAsia="x-none" w:bidi="x-none"/>
              </w:rPr>
              <w:t>DNEVI   DEJVNOSTI</w:t>
            </w:r>
          </w:p>
        </w:tc>
      </w:tr>
      <w:tr w:rsidR="004E7810" w:rsidRPr="004E7810" w:rsidTr="004E7810">
        <w:tc>
          <w:tcPr>
            <w:tcW w:w="1570"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rPr>
                <w:rFonts w:eastAsia="Calibri"/>
                <w:sz w:val="20"/>
                <w:szCs w:val="20"/>
                <w:lang w:val="x-none" w:eastAsia="x-none" w:bidi="x-none"/>
              </w:rPr>
            </w:pPr>
            <w:r w:rsidRPr="004E7810">
              <w:rPr>
                <w:rFonts w:eastAsia="Calibri"/>
                <w:sz w:val="20"/>
                <w:szCs w:val="20"/>
                <w:lang w:val="x-none" w:eastAsia="x-none" w:bidi="x-none"/>
              </w:rPr>
              <w:lastRenderedPageBreak/>
              <w:t>Kulturni dnevi</w:t>
            </w:r>
          </w:p>
        </w:tc>
        <w:tc>
          <w:tcPr>
            <w:tcW w:w="489" w:type="dxa"/>
            <w:gridSpan w:val="3"/>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4</w:t>
            </w:r>
          </w:p>
        </w:tc>
        <w:tc>
          <w:tcPr>
            <w:tcW w:w="500"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4</w:t>
            </w:r>
          </w:p>
        </w:tc>
        <w:tc>
          <w:tcPr>
            <w:tcW w:w="507" w:type="dxa"/>
            <w:gridSpan w:val="2"/>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4</w:t>
            </w:r>
          </w:p>
        </w:tc>
        <w:tc>
          <w:tcPr>
            <w:tcW w:w="512"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3</w:t>
            </w:r>
          </w:p>
        </w:tc>
        <w:tc>
          <w:tcPr>
            <w:tcW w:w="510"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3</w:t>
            </w:r>
          </w:p>
        </w:tc>
        <w:tc>
          <w:tcPr>
            <w:tcW w:w="511"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3</w:t>
            </w:r>
          </w:p>
        </w:tc>
        <w:tc>
          <w:tcPr>
            <w:tcW w:w="511"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3</w:t>
            </w:r>
          </w:p>
        </w:tc>
        <w:tc>
          <w:tcPr>
            <w:tcW w:w="511"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2</w:t>
            </w:r>
          </w:p>
        </w:tc>
        <w:tc>
          <w:tcPr>
            <w:tcW w:w="511"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3</w:t>
            </w:r>
          </w:p>
        </w:tc>
        <w:tc>
          <w:tcPr>
            <w:tcW w:w="540"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3</w:t>
            </w:r>
          </w:p>
        </w:tc>
        <w:tc>
          <w:tcPr>
            <w:tcW w:w="540"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3</w:t>
            </w:r>
          </w:p>
        </w:tc>
        <w:tc>
          <w:tcPr>
            <w:tcW w:w="540"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3</w:t>
            </w:r>
          </w:p>
        </w:tc>
        <w:tc>
          <w:tcPr>
            <w:tcW w:w="540"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3</w:t>
            </w:r>
          </w:p>
        </w:tc>
        <w:tc>
          <w:tcPr>
            <w:tcW w:w="540"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3</w:t>
            </w:r>
          </w:p>
        </w:tc>
        <w:tc>
          <w:tcPr>
            <w:tcW w:w="564"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3</w:t>
            </w:r>
          </w:p>
        </w:tc>
      </w:tr>
      <w:tr w:rsidR="004E7810" w:rsidRPr="004E7810" w:rsidTr="004E7810">
        <w:tc>
          <w:tcPr>
            <w:tcW w:w="1570"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rPr>
                <w:rFonts w:eastAsia="Calibri"/>
                <w:sz w:val="20"/>
                <w:szCs w:val="20"/>
                <w:lang w:val="x-none" w:eastAsia="x-none" w:bidi="x-none"/>
              </w:rPr>
            </w:pPr>
            <w:r w:rsidRPr="004E7810">
              <w:rPr>
                <w:rFonts w:eastAsia="Calibri"/>
                <w:sz w:val="20"/>
                <w:szCs w:val="20"/>
                <w:lang w:val="x-none" w:eastAsia="x-none" w:bidi="x-none"/>
              </w:rPr>
              <w:t>Naravoslovni dnevi</w:t>
            </w:r>
          </w:p>
        </w:tc>
        <w:tc>
          <w:tcPr>
            <w:tcW w:w="489" w:type="dxa"/>
            <w:gridSpan w:val="3"/>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3</w:t>
            </w:r>
          </w:p>
        </w:tc>
        <w:tc>
          <w:tcPr>
            <w:tcW w:w="500"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3</w:t>
            </w:r>
          </w:p>
        </w:tc>
        <w:tc>
          <w:tcPr>
            <w:tcW w:w="507" w:type="dxa"/>
            <w:gridSpan w:val="2"/>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3</w:t>
            </w:r>
          </w:p>
        </w:tc>
        <w:tc>
          <w:tcPr>
            <w:tcW w:w="512"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3</w:t>
            </w:r>
          </w:p>
        </w:tc>
        <w:tc>
          <w:tcPr>
            <w:tcW w:w="510"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3</w:t>
            </w:r>
          </w:p>
        </w:tc>
        <w:tc>
          <w:tcPr>
            <w:tcW w:w="511"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3</w:t>
            </w:r>
          </w:p>
        </w:tc>
        <w:tc>
          <w:tcPr>
            <w:tcW w:w="511"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3</w:t>
            </w:r>
          </w:p>
        </w:tc>
        <w:tc>
          <w:tcPr>
            <w:tcW w:w="511"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3</w:t>
            </w:r>
          </w:p>
        </w:tc>
        <w:tc>
          <w:tcPr>
            <w:tcW w:w="511"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2</w:t>
            </w:r>
          </w:p>
        </w:tc>
        <w:tc>
          <w:tcPr>
            <w:tcW w:w="540"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3</w:t>
            </w:r>
          </w:p>
        </w:tc>
        <w:tc>
          <w:tcPr>
            <w:tcW w:w="540"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3</w:t>
            </w:r>
          </w:p>
        </w:tc>
        <w:tc>
          <w:tcPr>
            <w:tcW w:w="540"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3</w:t>
            </w:r>
          </w:p>
        </w:tc>
        <w:tc>
          <w:tcPr>
            <w:tcW w:w="540"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3</w:t>
            </w:r>
          </w:p>
        </w:tc>
        <w:tc>
          <w:tcPr>
            <w:tcW w:w="540"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3</w:t>
            </w:r>
          </w:p>
        </w:tc>
        <w:tc>
          <w:tcPr>
            <w:tcW w:w="564"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3</w:t>
            </w:r>
          </w:p>
        </w:tc>
      </w:tr>
      <w:tr w:rsidR="004E7810" w:rsidRPr="004E7810" w:rsidTr="004E7810">
        <w:trPr>
          <w:trHeight w:val="342"/>
        </w:trPr>
        <w:tc>
          <w:tcPr>
            <w:tcW w:w="1570"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rPr>
                <w:rFonts w:eastAsia="Calibri"/>
                <w:sz w:val="20"/>
                <w:szCs w:val="20"/>
                <w:lang w:val="x-none" w:eastAsia="x-none" w:bidi="x-none"/>
              </w:rPr>
            </w:pPr>
            <w:r w:rsidRPr="004E7810">
              <w:rPr>
                <w:rFonts w:eastAsia="Calibri"/>
                <w:sz w:val="20"/>
                <w:szCs w:val="20"/>
                <w:lang w:val="x-none" w:eastAsia="x-none" w:bidi="x-none"/>
              </w:rPr>
              <w:t>Športni dnevi</w:t>
            </w:r>
          </w:p>
        </w:tc>
        <w:tc>
          <w:tcPr>
            <w:tcW w:w="489" w:type="dxa"/>
            <w:gridSpan w:val="3"/>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5</w:t>
            </w:r>
          </w:p>
        </w:tc>
        <w:tc>
          <w:tcPr>
            <w:tcW w:w="500"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5</w:t>
            </w:r>
          </w:p>
        </w:tc>
        <w:tc>
          <w:tcPr>
            <w:tcW w:w="507" w:type="dxa"/>
            <w:gridSpan w:val="2"/>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5</w:t>
            </w:r>
          </w:p>
        </w:tc>
        <w:tc>
          <w:tcPr>
            <w:tcW w:w="512"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5</w:t>
            </w:r>
          </w:p>
        </w:tc>
        <w:tc>
          <w:tcPr>
            <w:tcW w:w="510"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5</w:t>
            </w:r>
          </w:p>
        </w:tc>
        <w:tc>
          <w:tcPr>
            <w:tcW w:w="511"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5</w:t>
            </w:r>
          </w:p>
        </w:tc>
        <w:tc>
          <w:tcPr>
            <w:tcW w:w="511"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5</w:t>
            </w:r>
          </w:p>
        </w:tc>
        <w:tc>
          <w:tcPr>
            <w:tcW w:w="511"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5</w:t>
            </w:r>
          </w:p>
        </w:tc>
        <w:tc>
          <w:tcPr>
            <w:tcW w:w="511"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5</w:t>
            </w:r>
          </w:p>
        </w:tc>
        <w:tc>
          <w:tcPr>
            <w:tcW w:w="540"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5</w:t>
            </w:r>
          </w:p>
        </w:tc>
        <w:tc>
          <w:tcPr>
            <w:tcW w:w="540"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5</w:t>
            </w:r>
          </w:p>
        </w:tc>
        <w:tc>
          <w:tcPr>
            <w:tcW w:w="540"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5</w:t>
            </w:r>
          </w:p>
        </w:tc>
        <w:tc>
          <w:tcPr>
            <w:tcW w:w="540"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5</w:t>
            </w:r>
          </w:p>
        </w:tc>
        <w:tc>
          <w:tcPr>
            <w:tcW w:w="540"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5</w:t>
            </w:r>
          </w:p>
        </w:tc>
        <w:tc>
          <w:tcPr>
            <w:tcW w:w="564" w:type="dxa"/>
            <w:tcBorders>
              <w:top w:val="single" w:sz="4" w:space="0" w:color="auto"/>
              <w:left w:val="single" w:sz="4" w:space="0" w:color="auto"/>
              <w:bottom w:val="single" w:sz="4" w:space="0" w:color="auto"/>
              <w:right w:val="single" w:sz="4" w:space="0" w:color="auto"/>
            </w:tcBorders>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5</w:t>
            </w:r>
          </w:p>
          <w:p w:rsidR="004E7810" w:rsidRPr="004E7810" w:rsidRDefault="004E7810" w:rsidP="004E7810">
            <w:pPr>
              <w:spacing w:line="276" w:lineRule="auto"/>
              <w:jc w:val="center"/>
              <w:rPr>
                <w:rFonts w:eastAsia="Calibri"/>
                <w:b/>
                <w:sz w:val="20"/>
                <w:szCs w:val="20"/>
                <w:lang w:val="x-none" w:eastAsia="x-none" w:bidi="x-none"/>
              </w:rPr>
            </w:pPr>
          </w:p>
        </w:tc>
      </w:tr>
      <w:tr w:rsidR="004E7810" w:rsidRPr="004E7810" w:rsidTr="004E7810">
        <w:tc>
          <w:tcPr>
            <w:tcW w:w="1570"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rPr>
                <w:rFonts w:eastAsia="Calibri"/>
                <w:sz w:val="20"/>
                <w:szCs w:val="20"/>
                <w:lang w:val="x-none" w:eastAsia="x-none" w:bidi="x-none"/>
              </w:rPr>
            </w:pPr>
            <w:r w:rsidRPr="004E7810">
              <w:rPr>
                <w:rFonts w:eastAsia="Calibri"/>
                <w:sz w:val="20"/>
                <w:szCs w:val="20"/>
                <w:lang w:val="x-none" w:eastAsia="x-none" w:bidi="x-none"/>
              </w:rPr>
              <w:t>Delovni dnevi</w:t>
            </w:r>
          </w:p>
        </w:tc>
        <w:tc>
          <w:tcPr>
            <w:tcW w:w="489" w:type="dxa"/>
            <w:gridSpan w:val="3"/>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3</w:t>
            </w:r>
          </w:p>
        </w:tc>
        <w:tc>
          <w:tcPr>
            <w:tcW w:w="500"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3</w:t>
            </w:r>
          </w:p>
        </w:tc>
        <w:tc>
          <w:tcPr>
            <w:tcW w:w="507" w:type="dxa"/>
            <w:gridSpan w:val="2"/>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3</w:t>
            </w:r>
          </w:p>
        </w:tc>
        <w:tc>
          <w:tcPr>
            <w:tcW w:w="512"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4</w:t>
            </w:r>
          </w:p>
        </w:tc>
        <w:tc>
          <w:tcPr>
            <w:tcW w:w="510"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4</w:t>
            </w:r>
          </w:p>
        </w:tc>
        <w:tc>
          <w:tcPr>
            <w:tcW w:w="511"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4</w:t>
            </w:r>
          </w:p>
        </w:tc>
        <w:tc>
          <w:tcPr>
            <w:tcW w:w="511"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8</w:t>
            </w:r>
          </w:p>
        </w:tc>
        <w:tc>
          <w:tcPr>
            <w:tcW w:w="511"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8</w:t>
            </w:r>
          </w:p>
        </w:tc>
        <w:tc>
          <w:tcPr>
            <w:tcW w:w="511"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8</w:t>
            </w:r>
          </w:p>
        </w:tc>
        <w:tc>
          <w:tcPr>
            <w:tcW w:w="540"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6</w:t>
            </w:r>
          </w:p>
        </w:tc>
        <w:tc>
          <w:tcPr>
            <w:tcW w:w="540"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6</w:t>
            </w:r>
          </w:p>
        </w:tc>
        <w:tc>
          <w:tcPr>
            <w:tcW w:w="540"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6</w:t>
            </w:r>
          </w:p>
        </w:tc>
        <w:tc>
          <w:tcPr>
            <w:tcW w:w="540"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6</w:t>
            </w:r>
          </w:p>
        </w:tc>
        <w:tc>
          <w:tcPr>
            <w:tcW w:w="540"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6</w:t>
            </w:r>
          </w:p>
        </w:tc>
        <w:tc>
          <w:tcPr>
            <w:tcW w:w="564"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0"/>
                <w:szCs w:val="20"/>
                <w:lang w:val="x-none" w:eastAsia="x-none" w:bidi="x-none"/>
              </w:rPr>
            </w:pPr>
            <w:r w:rsidRPr="004E7810">
              <w:rPr>
                <w:rFonts w:eastAsia="Calibri"/>
                <w:b/>
                <w:sz w:val="20"/>
                <w:szCs w:val="20"/>
                <w:lang w:val="x-none" w:eastAsia="x-none" w:bidi="x-none"/>
              </w:rPr>
              <w:t>6</w:t>
            </w:r>
          </w:p>
        </w:tc>
      </w:tr>
    </w:tbl>
    <w:p w:rsidR="004E7810" w:rsidRPr="004E7810" w:rsidRDefault="004E7810" w:rsidP="004E7810">
      <w:pPr>
        <w:spacing w:line="276" w:lineRule="auto"/>
        <w:jc w:val="both"/>
        <w:rPr>
          <w:rFonts w:eastAsia="Calibri"/>
          <w:b/>
          <w:color w:val="000000" w:themeColor="text1"/>
        </w:rPr>
      </w:pPr>
    </w:p>
    <w:p w:rsidR="004E7810" w:rsidRDefault="004E7810" w:rsidP="004E7810">
      <w:pPr>
        <w:spacing w:line="276" w:lineRule="auto"/>
        <w:jc w:val="center"/>
        <w:rPr>
          <w:rFonts w:eastAsia="Calibri"/>
          <w:b/>
          <w:color w:val="000000" w:themeColor="text1"/>
        </w:rPr>
      </w:pPr>
    </w:p>
    <w:p w:rsidR="004E7810" w:rsidRDefault="004E7810" w:rsidP="004E7810">
      <w:pPr>
        <w:spacing w:line="276" w:lineRule="auto"/>
        <w:jc w:val="center"/>
        <w:rPr>
          <w:rFonts w:eastAsia="Calibri"/>
          <w:b/>
          <w:color w:val="000000" w:themeColor="text1"/>
        </w:rPr>
      </w:pPr>
    </w:p>
    <w:p w:rsidR="004E7810" w:rsidRDefault="004E7810" w:rsidP="004E7810">
      <w:pPr>
        <w:spacing w:line="276" w:lineRule="auto"/>
        <w:jc w:val="center"/>
        <w:rPr>
          <w:rFonts w:eastAsia="Calibri"/>
          <w:b/>
          <w:color w:val="000000" w:themeColor="text1"/>
        </w:rPr>
      </w:pPr>
    </w:p>
    <w:p w:rsidR="004E7810" w:rsidRPr="004E7810" w:rsidRDefault="004E7810" w:rsidP="004E7810">
      <w:pPr>
        <w:spacing w:line="276" w:lineRule="auto"/>
        <w:jc w:val="center"/>
        <w:rPr>
          <w:rFonts w:eastAsia="Calibri"/>
          <w:b/>
          <w:color w:val="000000" w:themeColor="text1"/>
        </w:rPr>
      </w:pPr>
      <w:r w:rsidRPr="004E7810">
        <w:rPr>
          <w:rFonts w:eastAsia="Calibri"/>
          <w:b/>
          <w:color w:val="000000" w:themeColor="text1"/>
        </w:rPr>
        <w:t>Diferenciacija in individualizacija</w:t>
      </w:r>
    </w:p>
    <w:p w:rsidR="004E7810" w:rsidRPr="004E7810" w:rsidRDefault="004E7810" w:rsidP="004E7810">
      <w:pPr>
        <w:spacing w:line="276" w:lineRule="auto"/>
        <w:jc w:val="both"/>
        <w:rPr>
          <w:rFonts w:eastAsia="Calibri"/>
        </w:rPr>
      </w:pPr>
      <w:r w:rsidRPr="004E7810">
        <w:rPr>
          <w:rFonts w:eastAsia="Calibri"/>
        </w:rPr>
        <w:t>Glede na heterogenost učencev z zmernimi, težjimi in težkimi motnjami v duševnem razvoju ter  kombinacijami drugih dodatnih motenj, primanjkljajev in ovir, je delo na vseh stopnjah individualizirano.</w:t>
      </w:r>
    </w:p>
    <w:p w:rsidR="004E7810" w:rsidRPr="004E7810" w:rsidRDefault="004E7810" w:rsidP="004E7810">
      <w:pPr>
        <w:spacing w:line="276" w:lineRule="auto"/>
        <w:jc w:val="both"/>
        <w:rPr>
          <w:rFonts w:eastAsia="Calibri"/>
          <w:b/>
          <w:color w:val="A6A6A6" w:themeColor="background1" w:themeShade="A6"/>
        </w:rPr>
      </w:pPr>
    </w:p>
    <w:p w:rsidR="004E7810" w:rsidRPr="004E7810" w:rsidRDefault="004E7810" w:rsidP="004E7810">
      <w:pPr>
        <w:spacing w:line="276" w:lineRule="auto"/>
        <w:jc w:val="center"/>
        <w:rPr>
          <w:rFonts w:eastAsia="Calibri"/>
          <w:b/>
          <w:color w:val="000000" w:themeColor="text1"/>
        </w:rPr>
      </w:pPr>
      <w:r w:rsidRPr="004E7810">
        <w:rPr>
          <w:rFonts w:eastAsia="Calibri"/>
          <w:b/>
          <w:color w:val="000000" w:themeColor="text1"/>
        </w:rPr>
        <w:t>Preverjanje in ocenjevanje</w:t>
      </w:r>
    </w:p>
    <w:p w:rsidR="004E7810" w:rsidRPr="004E7810" w:rsidRDefault="004E7810" w:rsidP="004E7810">
      <w:pPr>
        <w:spacing w:line="276" w:lineRule="auto"/>
        <w:jc w:val="both"/>
        <w:rPr>
          <w:rFonts w:eastAsia="Calibri"/>
        </w:rPr>
      </w:pPr>
      <w:r w:rsidRPr="004E7810">
        <w:rPr>
          <w:rFonts w:eastAsia="Calibri"/>
        </w:rPr>
        <w:t>V posebnem programu vzgoje in izobraževanja je ocenjevanje na vseh stopnjah opisno. Ocenjujejo se dosežki napredovanja po operativnih ciljih iz individualiziranega programa vsakega učenca. Ob koncu šolskega leta učenec prejme opisno oceno napredka na posameznih področjih. Ob koncu programa Učenja za življenje in delo učenec prejme zaključno potrdilo z oceno dosežene stopnje razvoja, opisom njegovih znanj in smernicami za njegovo čim bolj uspešno vključitev v življenje in delo.</w:t>
      </w:r>
    </w:p>
    <w:p w:rsidR="004E7810" w:rsidRPr="004E7810" w:rsidRDefault="004E7810" w:rsidP="004E7810">
      <w:pPr>
        <w:spacing w:line="276" w:lineRule="auto"/>
        <w:jc w:val="both"/>
        <w:rPr>
          <w:rFonts w:eastAsia="Calibri"/>
          <w:b/>
          <w:sz w:val="20"/>
          <w:szCs w:val="20"/>
        </w:rPr>
      </w:pPr>
    </w:p>
    <w:p w:rsidR="004E7810" w:rsidRPr="004E7810" w:rsidRDefault="004E7810" w:rsidP="004E7810">
      <w:pPr>
        <w:spacing w:line="276" w:lineRule="auto"/>
        <w:jc w:val="both"/>
        <w:rPr>
          <w:rFonts w:eastAsia="Calibri"/>
          <w:b/>
          <w:sz w:val="20"/>
          <w:szCs w:val="20"/>
        </w:rPr>
      </w:pPr>
      <w:r w:rsidRPr="004E7810">
        <w:rPr>
          <w:rFonts w:eastAsia="Calibri"/>
          <w:b/>
        </w:rPr>
        <w:t>6. stopnja: Usposabljanje za življenje in delo</w:t>
      </w:r>
    </w:p>
    <w:tbl>
      <w:tblPr>
        <w:tblW w:w="9039" w:type="dxa"/>
        <w:tblLook w:val="04A0" w:firstRow="1" w:lastRow="0" w:firstColumn="1" w:lastColumn="0" w:noHBand="0" w:noVBand="1"/>
      </w:tblPr>
      <w:tblGrid>
        <w:gridCol w:w="3936"/>
        <w:gridCol w:w="850"/>
        <w:gridCol w:w="992"/>
        <w:gridCol w:w="993"/>
        <w:gridCol w:w="1134"/>
        <w:gridCol w:w="1134"/>
      </w:tblGrid>
      <w:tr w:rsidR="004E7810" w:rsidRPr="004E7810" w:rsidTr="004E7810">
        <w:tc>
          <w:tcPr>
            <w:tcW w:w="393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pacing w:line="276" w:lineRule="auto"/>
              <w:jc w:val="both"/>
              <w:rPr>
                <w:rFonts w:eastAsia="Calibri"/>
                <w:b/>
                <w:sz w:val="22"/>
                <w:szCs w:val="22"/>
                <w:lang w:val="x-none" w:eastAsia="x-none" w:bidi="x-none"/>
              </w:rPr>
            </w:pPr>
            <w:r w:rsidRPr="004E7810">
              <w:rPr>
                <w:rFonts w:eastAsia="Calibri"/>
                <w:b/>
                <w:sz w:val="22"/>
                <w:szCs w:val="22"/>
                <w:lang w:val="x-none" w:eastAsia="x-none" w:bidi="x-none"/>
              </w:rPr>
              <w:t>PODROČJA/leto šolanja</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pacing w:line="276" w:lineRule="auto"/>
              <w:jc w:val="center"/>
              <w:rPr>
                <w:rFonts w:eastAsia="Calibri"/>
                <w:b/>
                <w:sz w:val="22"/>
                <w:szCs w:val="22"/>
                <w:lang w:val="x-none" w:eastAsia="x-none" w:bidi="x-none"/>
              </w:rPr>
            </w:pPr>
            <w:r w:rsidRPr="004E7810">
              <w:rPr>
                <w:rFonts w:eastAsia="Calibri"/>
                <w:b/>
                <w:sz w:val="22"/>
                <w:szCs w:val="22"/>
                <w:lang w:val="x-none" w:eastAsia="x-none" w:bidi="x-none"/>
              </w:rPr>
              <w:t>16.</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pacing w:line="276" w:lineRule="auto"/>
              <w:jc w:val="center"/>
              <w:rPr>
                <w:rFonts w:eastAsia="Calibri"/>
                <w:b/>
                <w:sz w:val="22"/>
                <w:szCs w:val="22"/>
                <w:lang w:val="x-none" w:eastAsia="x-none" w:bidi="x-none"/>
              </w:rPr>
            </w:pPr>
            <w:r w:rsidRPr="004E7810">
              <w:rPr>
                <w:rFonts w:eastAsia="Calibri"/>
                <w:b/>
                <w:sz w:val="22"/>
                <w:szCs w:val="22"/>
                <w:lang w:val="x-none" w:eastAsia="x-none" w:bidi="x-none"/>
              </w:rPr>
              <w:t>17.</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pacing w:line="276" w:lineRule="auto"/>
              <w:jc w:val="center"/>
              <w:rPr>
                <w:rFonts w:eastAsia="Calibri"/>
                <w:b/>
                <w:sz w:val="22"/>
                <w:szCs w:val="22"/>
                <w:lang w:val="x-none" w:eastAsia="x-none" w:bidi="x-none"/>
              </w:rPr>
            </w:pPr>
            <w:r w:rsidRPr="004E7810">
              <w:rPr>
                <w:rFonts w:eastAsia="Calibri"/>
                <w:b/>
                <w:sz w:val="22"/>
                <w:szCs w:val="22"/>
                <w:lang w:val="x-none" w:eastAsia="x-none" w:bidi="x-none"/>
              </w:rPr>
              <w:t>18.</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pacing w:line="276" w:lineRule="auto"/>
              <w:jc w:val="center"/>
              <w:rPr>
                <w:rFonts w:eastAsia="Calibri"/>
                <w:b/>
                <w:sz w:val="22"/>
                <w:szCs w:val="22"/>
                <w:lang w:val="x-none" w:eastAsia="x-none" w:bidi="x-none"/>
              </w:rPr>
            </w:pPr>
            <w:r w:rsidRPr="004E7810">
              <w:rPr>
                <w:rFonts w:eastAsia="Calibri"/>
                <w:b/>
                <w:sz w:val="22"/>
                <w:szCs w:val="22"/>
                <w:lang w:val="x-none" w:eastAsia="x-none" w:bidi="x-none"/>
              </w:rPr>
              <w:t>19.</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pacing w:line="276" w:lineRule="auto"/>
              <w:jc w:val="center"/>
              <w:rPr>
                <w:rFonts w:eastAsia="Calibri"/>
                <w:b/>
                <w:sz w:val="22"/>
                <w:szCs w:val="22"/>
                <w:lang w:val="x-none" w:eastAsia="x-none" w:bidi="x-none"/>
              </w:rPr>
            </w:pPr>
            <w:r w:rsidRPr="004E7810">
              <w:rPr>
                <w:rFonts w:eastAsia="Calibri"/>
                <w:b/>
                <w:sz w:val="22"/>
                <w:szCs w:val="22"/>
                <w:lang w:val="x-none" w:eastAsia="x-none" w:bidi="x-none"/>
              </w:rPr>
              <w:t>20.</w:t>
            </w:r>
          </w:p>
        </w:tc>
      </w:tr>
      <w:tr w:rsidR="004E7810" w:rsidRPr="004E7810" w:rsidTr="004E7810">
        <w:trPr>
          <w:trHeight w:val="255"/>
        </w:trPr>
        <w:tc>
          <w:tcPr>
            <w:tcW w:w="3936"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both"/>
              <w:rPr>
                <w:rFonts w:eastAsia="Calibri"/>
                <w:sz w:val="22"/>
                <w:szCs w:val="22"/>
                <w:lang w:val="x-none" w:eastAsia="x-none" w:bidi="x-none"/>
              </w:rPr>
            </w:pPr>
            <w:r w:rsidRPr="004E7810">
              <w:rPr>
                <w:rFonts w:eastAsia="Calibri"/>
                <w:sz w:val="22"/>
                <w:szCs w:val="22"/>
                <w:lang w:val="x-none" w:eastAsia="x-none" w:bidi="x-none"/>
              </w:rPr>
              <w:t>Splošna znanja</w:t>
            </w:r>
          </w:p>
        </w:tc>
        <w:tc>
          <w:tcPr>
            <w:tcW w:w="850"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2"/>
                <w:szCs w:val="22"/>
                <w:lang w:val="x-none" w:eastAsia="x-none" w:bidi="x-none"/>
              </w:rPr>
            </w:pPr>
            <w:r w:rsidRPr="004E7810">
              <w:rPr>
                <w:rFonts w:eastAsia="Calibri"/>
                <w:b/>
                <w:sz w:val="22"/>
                <w:szCs w:val="22"/>
                <w:lang w:val="x-none" w:eastAsia="x-none" w:bidi="x-none"/>
              </w:rPr>
              <w:t>4</w:t>
            </w:r>
          </w:p>
        </w:tc>
        <w:tc>
          <w:tcPr>
            <w:tcW w:w="992"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2"/>
                <w:szCs w:val="22"/>
                <w:lang w:val="x-none" w:eastAsia="x-none" w:bidi="x-none"/>
              </w:rPr>
            </w:pPr>
            <w:r w:rsidRPr="004E7810">
              <w:rPr>
                <w:rFonts w:eastAsia="Calibri"/>
                <w:b/>
                <w:sz w:val="22"/>
                <w:szCs w:val="22"/>
                <w:lang w:val="x-none" w:eastAsia="x-none" w:bidi="x-none"/>
              </w:rPr>
              <w:t>4</w:t>
            </w:r>
          </w:p>
        </w:tc>
        <w:tc>
          <w:tcPr>
            <w:tcW w:w="993"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2"/>
                <w:szCs w:val="22"/>
                <w:lang w:val="x-none" w:eastAsia="x-none" w:bidi="x-none"/>
              </w:rPr>
            </w:pPr>
            <w:r w:rsidRPr="004E7810">
              <w:rPr>
                <w:rFonts w:eastAsia="Calibri"/>
                <w:b/>
                <w:sz w:val="22"/>
                <w:szCs w:val="22"/>
                <w:lang w:val="x-none" w:eastAsia="x-none" w:bidi="x-none"/>
              </w:rPr>
              <w:t>4</w:t>
            </w:r>
          </w:p>
        </w:tc>
        <w:tc>
          <w:tcPr>
            <w:tcW w:w="1134"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2"/>
                <w:szCs w:val="22"/>
                <w:lang w:val="x-none" w:eastAsia="x-none" w:bidi="x-none"/>
              </w:rPr>
            </w:pPr>
            <w:r w:rsidRPr="004E7810">
              <w:rPr>
                <w:rFonts w:eastAsia="Calibri"/>
                <w:b/>
                <w:sz w:val="22"/>
                <w:szCs w:val="22"/>
                <w:lang w:val="x-none" w:eastAsia="x-none" w:bidi="x-none"/>
              </w:rPr>
              <w:t>4</w:t>
            </w:r>
          </w:p>
        </w:tc>
        <w:tc>
          <w:tcPr>
            <w:tcW w:w="1134"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2"/>
                <w:szCs w:val="22"/>
                <w:lang w:val="x-none" w:eastAsia="x-none" w:bidi="x-none"/>
              </w:rPr>
            </w:pPr>
            <w:r w:rsidRPr="004E7810">
              <w:rPr>
                <w:rFonts w:eastAsia="Calibri"/>
                <w:b/>
                <w:sz w:val="22"/>
                <w:szCs w:val="22"/>
                <w:lang w:val="x-none" w:eastAsia="x-none" w:bidi="x-none"/>
              </w:rPr>
              <w:t>3</w:t>
            </w:r>
          </w:p>
        </w:tc>
      </w:tr>
      <w:tr w:rsidR="004E7810" w:rsidRPr="004E7810" w:rsidTr="004E7810">
        <w:tc>
          <w:tcPr>
            <w:tcW w:w="3936"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both"/>
              <w:rPr>
                <w:rFonts w:eastAsia="Calibri"/>
                <w:sz w:val="22"/>
                <w:szCs w:val="22"/>
                <w:lang w:val="x-none" w:eastAsia="x-none" w:bidi="x-none"/>
              </w:rPr>
            </w:pPr>
            <w:r w:rsidRPr="004E7810">
              <w:rPr>
                <w:rFonts w:eastAsia="Calibri"/>
                <w:sz w:val="22"/>
                <w:szCs w:val="22"/>
                <w:lang w:val="x-none" w:eastAsia="x-none" w:bidi="x-none"/>
              </w:rPr>
              <w:t>Razvijanje in ohranjanje samostojnosti</w:t>
            </w:r>
          </w:p>
        </w:tc>
        <w:tc>
          <w:tcPr>
            <w:tcW w:w="850"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2"/>
                <w:szCs w:val="22"/>
                <w:lang w:val="x-none" w:eastAsia="x-none" w:bidi="x-none"/>
              </w:rPr>
            </w:pPr>
            <w:r w:rsidRPr="004E7810">
              <w:rPr>
                <w:rFonts w:eastAsia="Calibri"/>
                <w:b/>
                <w:sz w:val="22"/>
                <w:szCs w:val="22"/>
                <w:lang w:val="x-none" w:eastAsia="x-none" w:bidi="x-none"/>
              </w:rPr>
              <w:t>5</w:t>
            </w:r>
          </w:p>
        </w:tc>
        <w:tc>
          <w:tcPr>
            <w:tcW w:w="992"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2"/>
                <w:szCs w:val="22"/>
                <w:lang w:val="x-none" w:eastAsia="x-none" w:bidi="x-none"/>
              </w:rPr>
            </w:pPr>
            <w:r w:rsidRPr="004E7810">
              <w:rPr>
                <w:rFonts w:eastAsia="Calibri"/>
                <w:b/>
                <w:sz w:val="22"/>
                <w:szCs w:val="22"/>
                <w:lang w:val="x-none" w:eastAsia="x-none" w:bidi="x-none"/>
              </w:rPr>
              <w:t>5</w:t>
            </w:r>
          </w:p>
        </w:tc>
        <w:tc>
          <w:tcPr>
            <w:tcW w:w="993"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2"/>
                <w:szCs w:val="22"/>
                <w:lang w:val="x-none" w:eastAsia="x-none" w:bidi="x-none"/>
              </w:rPr>
            </w:pPr>
            <w:r w:rsidRPr="004E7810">
              <w:rPr>
                <w:rFonts w:eastAsia="Calibri"/>
                <w:b/>
                <w:sz w:val="22"/>
                <w:szCs w:val="22"/>
                <w:lang w:val="x-none" w:eastAsia="x-none" w:bidi="x-none"/>
              </w:rPr>
              <w:t>4</w:t>
            </w:r>
          </w:p>
        </w:tc>
        <w:tc>
          <w:tcPr>
            <w:tcW w:w="1134"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2"/>
                <w:szCs w:val="22"/>
                <w:lang w:val="x-none" w:eastAsia="x-none" w:bidi="x-none"/>
              </w:rPr>
            </w:pPr>
            <w:r w:rsidRPr="004E7810">
              <w:rPr>
                <w:rFonts w:eastAsia="Calibri"/>
                <w:b/>
                <w:sz w:val="22"/>
                <w:szCs w:val="22"/>
                <w:lang w:val="x-none" w:eastAsia="x-none" w:bidi="x-none"/>
              </w:rPr>
              <w:t>4</w:t>
            </w:r>
          </w:p>
        </w:tc>
        <w:tc>
          <w:tcPr>
            <w:tcW w:w="1134"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2"/>
                <w:szCs w:val="22"/>
                <w:lang w:val="x-none" w:eastAsia="x-none" w:bidi="x-none"/>
              </w:rPr>
            </w:pPr>
            <w:r w:rsidRPr="004E7810">
              <w:rPr>
                <w:rFonts w:eastAsia="Calibri"/>
                <w:b/>
                <w:sz w:val="22"/>
                <w:szCs w:val="22"/>
                <w:lang w:val="x-none" w:eastAsia="x-none" w:bidi="x-none"/>
              </w:rPr>
              <w:t>3</w:t>
            </w:r>
          </w:p>
        </w:tc>
      </w:tr>
      <w:tr w:rsidR="004E7810" w:rsidRPr="004E7810" w:rsidTr="004E7810">
        <w:tc>
          <w:tcPr>
            <w:tcW w:w="3936"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rPr>
                <w:rFonts w:eastAsia="Calibri"/>
                <w:sz w:val="22"/>
                <w:szCs w:val="22"/>
                <w:lang w:val="x-none" w:eastAsia="x-none" w:bidi="x-none"/>
              </w:rPr>
            </w:pPr>
            <w:r w:rsidRPr="004E7810">
              <w:rPr>
                <w:rFonts w:eastAsia="Calibri"/>
                <w:sz w:val="22"/>
                <w:szCs w:val="22"/>
                <w:lang w:val="x-none" w:eastAsia="x-none" w:bidi="x-none"/>
              </w:rPr>
              <w:t>Kreativna znanja</w:t>
            </w:r>
          </w:p>
        </w:tc>
        <w:tc>
          <w:tcPr>
            <w:tcW w:w="850"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2"/>
                <w:szCs w:val="22"/>
                <w:lang w:val="x-none" w:eastAsia="x-none" w:bidi="x-none"/>
              </w:rPr>
            </w:pPr>
            <w:r w:rsidRPr="004E7810">
              <w:rPr>
                <w:rFonts w:eastAsia="Calibri"/>
                <w:b/>
                <w:sz w:val="22"/>
                <w:szCs w:val="22"/>
                <w:lang w:val="x-none" w:eastAsia="x-none" w:bidi="x-none"/>
              </w:rPr>
              <w:t>5</w:t>
            </w:r>
          </w:p>
        </w:tc>
        <w:tc>
          <w:tcPr>
            <w:tcW w:w="992"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2"/>
                <w:szCs w:val="22"/>
                <w:lang w:val="x-none" w:eastAsia="x-none" w:bidi="x-none"/>
              </w:rPr>
            </w:pPr>
            <w:r w:rsidRPr="004E7810">
              <w:rPr>
                <w:rFonts w:eastAsia="Calibri"/>
                <w:b/>
                <w:sz w:val="22"/>
                <w:szCs w:val="22"/>
                <w:lang w:val="x-none" w:eastAsia="x-none" w:bidi="x-none"/>
              </w:rPr>
              <w:t>5</w:t>
            </w:r>
          </w:p>
        </w:tc>
        <w:tc>
          <w:tcPr>
            <w:tcW w:w="993"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2"/>
                <w:szCs w:val="22"/>
                <w:lang w:val="x-none" w:eastAsia="x-none" w:bidi="x-none"/>
              </w:rPr>
            </w:pPr>
            <w:r w:rsidRPr="004E7810">
              <w:rPr>
                <w:rFonts w:eastAsia="Calibri"/>
                <w:b/>
                <w:sz w:val="22"/>
                <w:szCs w:val="22"/>
                <w:lang w:val="x-none" w:eastAsia="x-none" w:bidi="x-none"/>
              </w:rPr>
              <w:t>5</w:t>
            </w:r>
          </w:p>
        </w:tc>
        <w:tc>
          <w:tcPr>
            <w:tcW w:w="1134"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2"/>
                <w:szCs w:val="22"/>
                <w:lang w:val="x-none" w:eastAsia="x-none" w:bidi="x-none"/>
              </w:rPr>
            </w:pPr>
            <w:r w:rsidRPr="004E7810">
              <w:rPr>
                <w:rFonts w:eastAsia="Calibri"/>
                <w:b/>
                <w:sz w:val="22"/>
                <w:szCs w:val="22"/>
                <w:lang w:val="x-none" w:eastAsia="x-none" w:bidi="x-none"/>
              </w:rPr>
              <w:t>3</w:t>
            </w:r>
          </w:p>
        </w:tc>
        <w:tc>
          <w:tcPr>
            <w:tcW w:w="1134"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2"/>
                <w:szCs w:val="22"/>
                <w:lang w:val="x-none" w:eastAsia="x-none" w:bidi="x-none"/>
              </w:rPr>
            </w:pPr>
            <w:r w:rsidRPr="004E7810">
              <w:rPr>
                <w:rFonts w:eastAsia="Calibri"/>
                <w:b/>
                <w:sz w:val="22"/>
                <w:szCs w:val="22"/>
                <w:lang w:val="x-none" w:eastAsia="x-none" w:bidi="x-none"/>
              </w:rPr>
              <w:t>3</w:t>
            </w:r>
          </w:p>
        </w:tc>
      </w:tr>
      <w:tr w:rsidR="004E7810" w:rsidRPr="004E7810" w:rsidTr="004E7810">
        <w:tc>
          <w:tcPr>
            <w:tcW w:w="3936"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rPr>
                <w:rFonts w:eastAsia="Calibri"/>
                <w:sz w:val="22"/>
                <w:szCs w:val="22"/>
                <w:lang w:val="x-none" w:eastAsia="x-none" w:bidi="x-none"/>
              </w:rPr>
            </w:pPr>
            <w:r w:rsidRPr="004E7810">
              <w:rPr>
                <w:rFonts w:eastAsia="Calibri"/>
                <w:sz w:val="22"/>
                <w:szCs w:val="22"/>
                <w:lang w:val="x-none" w:eastAsia="x-none" w:bidi="x-none"/>
              </w:rPr>
              <w:t>Šport in rekreacija</w:t>
            </w:r>
          </w:p>
        </w:tc>
        <w:tc>
          <w:tcPr>
            <w:tcW w:w="850"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2"/>
                <w:szCs w:val="22"/>
                <w:lang w:val="x-none" w:eastAsia="x-none" w:bidi="x-none"/>
              </w:rPr>
            </w:pPr>
            <w:r w:rsidRPr="004E7810">
              <w:rPr>
                <w:rFonts w:eastAsia="Calibri"/>
                <w:b/>
                <w:sz w:val="22"/>
                <w:szCs w:val="22"/>
                <w:lang w:val="x-none" w:eastAsia="x-none" w:bidi="x-none"/>
              </w:rPr>
              <w:t>3</w:t>
            </w:r>
          </w:p>
        </w:tc>
        <w:tc>
          <w:tcPr>
            <w:tcW w:w="992"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2"/>
                <w:szCs w:val="22"/>
                <w:lang w:val="x-none" w:eastAsia="x-none" w:bidi="x-none"/>
              </w:rPr>
            </w:pPr>
            <w:r w:rsidRPr="004E7810">
              <w:rPr>
                <w:rFonts w:eastAsia="Calibri"/>
                <w:b/>
                <w:sz w:val="22"/>
                <w:szCs w:val="22"/>
                <w:lang w:val="x-none" w:eastAsia="x-none" w:bidi="x-none"/>
              </w:rPr>
              <w:t>3</w:t>
            </w:r>
          </w:p>
        </w:tc>
        <w:tc>
          <w:tcPr>
            <w:tcW w:w="993"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2"/>
                <w:szCs w:val="22"/>
                <w:lang w:val="x-none" w:eastAsia="x-none" w:bidi="x-none"/>
              </w:rPr>
            </w:pPr>
            <w:r w:rsidRPr="004E7810">
              <w:rPr>
                <w:rFonts w:eastAsia="Calibri"/>
                <w:b/>
                <w:sz w:val="22"/>
                <w:szCs w:val="22"/>
                <w:lang w:val="x-none" w:eastAsia="x-none" w:bidi="x-none"/>
              </w:rPr>
              <w:t>2</w:t>
            </w:r>
          </w:p>
        </w:tc>
        <w:tc>
          <w:tcPr>
            <w:tcW w:w="1134"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2"/>
                <w:szCs w:val="22"/>
                <w:lang w:val="x-none" w:eastAsia="x-none" w:bidi="x-none"/>
              </w:rPr>
            </w:pPr>
            <w:r w:rsidRPr="004E7810">
              <w:rPr>
                <w:rFonts w:eastAsia="Calibri"/>
                <w:b/>
                <w:sz w:val="22"/>
                <w:szCs w:val="22"/>
                <w:lang w:val="x-none" w:eastAsia="x-none" w:bidi="x-none"/>
              </w:rPr>
              <w:t>2</w:t>
            </w:r>
          </w:p>
        </w:tc>
        <w:tc>
          <w:tcPr>
            <w:tcW w:w="1134"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2"/>
                <w:szCs w:val="22"/>
                <w:lang w:val="x-none" w:eastAsia="x-none" w:bidi="x-none"/>
              </w:rPr>
            </w:pPr>
            <w:r w:rsidRPr="004E7810">
              <w:rPr>
                <w:rFonts w:eastAsia="Calibri"/>
                <w:b/>
                <w:sz w:val="22"/>
                <w:szCs w:val="22"/>
                <w:lang w:val="x-none" w:eastAsia="x-none" w:bidi="x-none"/>
              </w:rPr>
              <w:t>2</w:t>
            </w:r>
          </w:p>
        </w:tc>
      </w:tr>
      <w:tr w:rsidR="004E7810" w:rsidRPr="004E7810" w:rsidTr="004E7810">
        <w:tc>
          <w:tcPr>
            <w:tcW w:w="3936"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rPr>
                <w:rFonts w:eastAsia="Calibri"/>
                <w:sz w:val="22"/>
                <w:szCs w:val="22"/>
                <w:lang w:val="x-none" w:eastAsia="x-none" w:bidi="x-none"/>
              </w:rPr>
            </w:pPr>
            <w:r w:rsidRPr="004E7810">
              <w:rPr>
                <w:rFonts w:eastAsia="Calibri"/>
                <w:sz w:val="22"/>
                <w:szCs w:val="22"/>
                <w:lang w:val="x-none" w:eastAsia="x-none" w:bidi="x-none"/>
              </w:rPr>
              <w:t>Dejavnosti prostega časa</w:t>
            </w:r>
          </w:p>
        </w:tc>
        <w:tc>
          <w:tcPr>
            <w:tcW w:w="850"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2"/>
                <w:szCs w:val="22"/>
                <w:lang w:val="x-none" w:eastAsia="x-none" w:bidi="x-none"/>
              </w:rPr>
            </w:pPr>
            <w:r w:rsidRPr="004E7810">
              <w:rPr>
                <w:rFonts w:eastAsia="Calibri"/>
                <w:b/>
                <w:sz w:val="22"/>
                <w:szCs w:val="22"/>
                <w:lang w:val="x-none" w:eastAsia="x-none" w:bidi="x-none"/>
              </w:rPr>
              <w:t>2</w:t>
            </w:r>
          </w:p>
        </w:tc>
        <w:tc>
          <w:tcPr>
            <w:tcW w:w="992"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2"/>
                <w:szCs w:val="22"/>
                <w:lang w:val="x-none" w:eastAsia="x-none" w:bidi="x-none"/>
              </w:rPr>
            </w:pPr>
            <w:r w:rsidRPr="004E7810">
              <w:rPr>
                <w:rFonts w:eastAsia="Calibri"/>
                <w:b/>
                <w:sz w:val="22"/>
                <w:szCs w:val="22"/>
                <w:lang w:val="x-none" w:eastAsia="x-none" w:bidi="x-none"/>
              </w:rPr>
              <w:t>2</w:t>
            </w:r>
          </w:p>
        </w:tc>
        <w:tc>
          <w:tcPr>
            <w:tcW w:w="993"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2"/>
                <w:szCs w:val="22"/>
                <w:lang w:val="x-none" w:eastAsia="x-none" w:bidi="x-none"/>
              </w:rPr>
            </w:pPr>
            <w:r w:rsidRPr="004E7810">
              <w:rPr>
                <w:rFonts w:eastAsia="Calibri"/>
                <w:b/>
                <w:sz w:val="22"/>
                <w:szCs w:val="22"/>
                <w:lang w:val="x-none" w:eastAsia="x-none" w:bidi="x-none"/>
              </w:rPr>
              <w:t>2</w:t>
            </w:r>
          </w:p>
        </w:tc>
        <w:tc>
          <w:tcPr>
            <w:tcW w:w="1134"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2"/>
                <w:szCs w:val="22"/>
                <w:lang w:val="x-none" w:eastAsia="x-none" w:bidi="x-none"/>
              </w:rPr>
            </w:pPr>
            <w:r w:rsidRPr="004E7810">
              <w:rPr>
                <w:rFonts w:eastAsia="Calibri"/>
                <w:b/>
                <w:sz w:val="22"/>
                <w:szCs w:val="22"/>
                <w:lang w:val="x-none" w:eastAsia="x-none" w:bidi="x-none"/>
              </w:rPr>
              <w:t>1</w:t>
            </w:r>
          </w:p>
        </w:tc>
        <w:tc>
          <w:tcPr>
            <w:tcW w:w="1134"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2"/>
                <w:szCs w:val="22"/>
                <w:lang w:val="x-none" w:eastAsia="x-none" w:bidi="x-none"/>
              </w:rPr>
            </w:pPr>
            <w:r w:rsidRPr="004E7810">
              <w:rPr>
                <w:rFonts w:eastAsia="Calibri"/>
                <w:b/>
                <w:sz w:val="22"/>
                <w:szCs w:val="22"/>
                <w:lang w:val="x-none" w:eastAsia="x-none" w:bidi="x-none"/>
              </w:rPr>
              <w:t>1</w:t>
            </w:r>
          </w:p>
        </w:tc>
      </w:tr>
      <w:tr w:rsidR="004E7810" w:rsidRPr="004E7810" w:rsidTr="004E7810">
        <w:tc>
          <w:tcPr>
            <w:tcW w:w="3936"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rPr>
                <w:rFonts w:eastAsia="Calibri"/>
                <w:sz w:val="22"/>
                <w:szCs w:val="22"/>
                <w:lang w:val="x-none" w:eastAsia="x-none" w:bidi="x-none"/>
              </w:rPr>
            </w:pPr>
            <w:r w:rsidRPr="004E7810">
              <w:rPr>
                <w:rFonts w:eastAsia="Calibri"/>
                <w:sz w:val="22"/>
                <w:szCs w:val="22"/>
                <w:lang w:val="x-none" w:eastAsia="x-none" w:bidi="x-none"/>
              </w:rPr>
              <w:t>Dejavno državljanstvo</w:t>
            </w:r>
          </w:p>
        </w:tc>
        <w:tc>
          <w:tcPr>
            <w:tcW w:w="850"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2"/>
                <w:szCs w:val="22"/>
                <w:lang w:val="x-none" w:eastAsia="x-none" w:bidi="x-none"/>
              </w:rPr>
            </w:pPr>
            <w:r w:rsidRPr="004E7810">
              <w:rPr>
                <w:rFonts w:eastAsia="Calibri"/>
                <w:b/>
                <w:sz w:val="22"/>
                <w:szCs w:val="22"/>
                <w:lang w:val="x-none" w:eastAsia="x-none" w:bidi="x-none"/>
              </w:rPr>
              <w:t>1</w:t>
            </w:r>
          </w:p>
        </w:tc>
        <w:tc>
          <w:tcPr>
            <w:tcW w:w="992"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2"/>
                <w:szCs w:val="22"/>
                <w:lang w:val="x-none" w:eastAsia="x-none" w:bidi="x-none"/>
              </w:rPr>
            </w:pPr>
            <w:r w:rsidRPr="004E7810">
              <w:rPr>
                <w:rFonts w:eastAsia="Calibri"/>
                <w:b/>
                <w:sz w:val="22"/>
                <w:szCs w:val="22"/>
                <w:lang w:val="x-none" w:eastAsia="x-none" w:bidi="x-none"/>
              </w:rPr>
              <w:t>1</w:t>
            </w:r>
          </w:p>
        </w:tc>
        <w:tc>
          <w:tcPr>
            <w:tcW w:w="993"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2"/>
                <w:szCs w:val="22"/>
                <w:lang w:val="x-none" w:eastAsia="x-none" w:bidi="x-none"/>
              </w:rPr>
            </w:pPr>
            <w:r w:rsidRPr="004E7810">
              <w:rPr>
                <w:rFonts w:eastAsia="Calibri"/>
                <w:b/>
                <w:sz w:val="22"/>
                <w:szCs w:val="22"/>
                <w:lang w:val="x-none" w:eastAsia="x-none" w:bidi="x-none"/>
              </w:rPr>
              <w:t>1</w:t>
            </w:r>
          </w:p>
        </w:tc>
        <w:tc>
          <w:tcPr>
            <w:tcW w:w="1134"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2"/>
                <w:szCs w:val="22"/>
                <w:lang w:val="x-none" w:eastAsia="x-none" w:bidi="x-none"/>
              </w:rPr>
            </w:pPr>
            <w:r w:rsidRPr="004E7810">
              <w:rPr>
                <w:rFonts w:eastAsia="Calibri"/>
                <w:b/>
                <w:sz w:val="22"/>
                <w:szCs w:val="22"/>
                <w:lang w:val="x-none" w:eastAsia="x-none" w:bidi="x-none"/>
              </w:rPr>
              <w:t>1</w:t>
            </w:r>
          </w:p>
        </w:tc>
        <w:tc>
          <w:tcPr>
            <w:tcW w:w="1134"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2"/>
                <w:szCs w:val="22"/>
                <w:lang w:val="x-none" w:eastAsia="x-none" w:bidi="x-none"/>
              </w:rPr>
            </w:pPr>
            <w:r w:rsidRPr="004E7810">
              <w:rPr>
                <w:rFonts w:eastAsia="Calibri"/>
                <w:b/>
                <w:sz w:val="22"/>
                <w:szCs w:val="22"/>
                <w:lang w:val="x-none" w:eastAsia="x-none" w:bidi="x-none"/>
              </w:rPr>
              <w:t>1</w:t>
            </w:r>
          </w:p>
        </w:tc>
      </w:tr>
      <w:tr w:rsidR="004E7810" w:rsidRPr="004E7810" w:rsidTr="004E7810">
        <w:tc>
          <w:tcPr>
            <w:tcW w:w="3936"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rPr>
                <w:rFonts w:eastAsia="Calibri"/>
                <w:sz w:val="22"/>
                <w:szCs w:val="22"/>
                <w:lang w:val="x-none" w:eastAsia="x-none" w:bidi="x-none"/>
              </w:rPr>
            </w:pPr>
            <w:r w:rsidRPr="004E7810">
              <w:rPr>
                <w:rFonts w:eastAsia="Calibri"/>
                <w:sz w:val="22"/>
                <w:szCs w:val="22"/>
                <w:lang w:val="x-none" w:eastAsia="x-none" w:bidi="x-none"/>
              </w:rPr>
              <w:t>Intimno življenje in spolnost</w:t>
            </w:r>
          </w:p>
        </w:tc>
        <w:tc>
          <w:tcPr>
            <w:tcW w:w="850"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2"/>
                <w:szCs w:val="22"/>
                <w:lang w:val="x-none" w:eastAsia="x-none" w:bidi="x-none"/>
              </w:rPr>
            </w:pPr>
            <w:r w:rsidRPr="004E7810">
              <w:rPr>
                <w:rFonts w:eastAsia="Calibri"/>
                <w:b/>
                <w:sz w:val="22"/>
                <w:szCs w:val="22"/>
                <w:lang w:val="x-none" w:eastAsia="x-none" w:bidi="x-none"/>
              </w:rPr>
              <w:t>2</w:t>
            </w:r>
          </w:p>
        </w:tc>
        <w:tc>
          <w:tcPr>
            <w:tcW w:w="992"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2"/>
                <w:szCs w:val="22"/>
                <w:lang w:val="x-none" w:eastAsia="x-none" w:bidi="x-none"/>
              </w:rPr>
            </w:pPr>
            <w:r w:rsidRPr="004E7810">
              <w:rPr>
                <w:rFonts w:eastAsia="Calibri"/>
                <w:b/>
                <w:sz w:val="22"/>
                <w:szCs w:val="22"/>
                <w:lang w:val="x-none" w:eastAsia="x-none" w:bidi="x-none"/>
              </w:rPr>
              <w:t>2</w:t>
            </w:r>
          </w:p>
        </w:tc>
        <w:tc>
          <w:tcPr>
            <w:tcW w:w="993"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2"/>
                <w:szCs w:val="22"/>
                <w:lang w:val="x-none" w:eastAsia="x-none" w:bidi="x-none"/>
              </w:rPr>
            </w:pPr>
            <w:r w:rsidRPr="004E7810">
              <w:rPr>
                <w:rFonts w:eastAsia="Calibri"/>
                <w:b/>
                <w:sz w:val="22"/>
                <w:szCs w:val="22"/>
                <w:lang w:val="x-none" w:eastAsia="x-none" w:bidi="x-none"/>
              </w:rPr>
              <w:t>1</w:t>
            </w:r>
          </w:p>
        </w:tc>
        <w:tc>
          <w:tcPr>
            <w:tcW w:w="1134"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2"/>
                <w:szCs w:val="22"/>
                <w:lang w:val="x-none" w:eastAsia="x-none" w:bidi="x-none"/>
              </w:rPr>
            </w:pPr>
            <w:r w:rsidRPr="004E7810">
              <w:rPr>
                <w:rFonts w:eastAsia="Calibri"/>
                <w:b/>
                <w:sz w:val="22"/>
                <w:szCs w:val="22"/>
                <w:lang w:val="x-none" w:eastAsia="x-none" w:bidi="x-none"/>
              </w:rPr>
              <w:t>1</w:t>
            </w:r>
          </w:p>
        </w:tc>
        <w:tc>
          <w:tcPr>
            <w:tcW w:w="1134"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2"/>
                <w:szCs w:val="22"/>
                <w:lang w:val="x-none" w:eastAsia="x-none" w:bidi="x-none"/>
              </w:rPr>
            </w:pPr>
            <w:r w:rsidRPr="004E7810">
              <w:rPr>
                <w:rFonts w:eastAsia="Calibri"/>
                <w:b/>
                <w:sz w:val="22"/>
                <w:szCs w:val="22"/>
                <w:lang w:val="x-none" w:eastAsia="x-none" w:bidi="x-none"/>
              </w:rPr>
              <w:t>1</w:t>
            </w:r>
          </w:p>
        </w:tc>
      </w:tr>
      <w:tr w:rsidR="004E7810" w:rsidRPr="004E7810" w:rsidTr="004E7810">
        <w:tc>
          <w:tcPr>
            <w:tcW w:w="3936"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rPr>
                <w:rFonts w:eastAsia="Calibri"/>
                <w:sz w:val="22"/>
                <w:szCs w:val="22"/>
                <w:lang w:val="x-none" w:eastAsia="x-none" w:bidi="x-none"/>
              </w:rPr>
            </w:pPr>
            <w:r w:rsidRPr="004E7810">
              <w:rPr>
                <w:rFonts w:eastAsia="Calibri"/>
                <w:sz w:val="22"/>
                <w:szCs w:val="22"/>
                <w:lang w:val="x-none" w:eastAsia="x-none" w:bidi="x-none"/>
              </w:rPr>
              <w:t>Delovne in zaposlitvene tehnike</w:t>
            </w:r>
          </w:p>
        </w:tc>
        <w:tc>
          <w:tcPr>
            <w:tcW w:w="850"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2"/>
                <w:szCs w:val="22"/>
                <w:lang w:val="x-none" w:eastAsia="x-none" w:bidi="x-none"/>
              </w:rPr>
            </w:pPr>
            <w:r w:rsidRPr="004E7810">
              <w:rPr>
                <w:rFonts w:eastAsia="Calibri"/>
                <w:b/>
                <w:sz w:val="22"/>
                <w:szCs w:val="22"/>
                <w:lang w:val="x-none" w:eastAsia="x-none" w:bidi="x-none"/>
              </w:rPr>
              <w:t>5</w:t>
            </w:r>
          </w:p>
        </w:tc>
        <w:tc>
          <w:tcPr>
            <w:tcW w:w="992"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2"/>
                <w:szCs w:val="22"/>
                <w:lang w:val="x-none" w:eastAsia="x-none" w:bidi="x-none"/>
              </w:rPr>
            </w:pPr>
            <w:r w:rsidRPr="004E7810">
              <w:rPr>
                <w:rFonts w:eastAsia="Calibri"/>
                <w:b/>
                <w:sz w:val="22"/>
                <w:szCs w:val="22"/>
                <w:lang w:val="x-none" w:eastAsia="x-none" w:bidi="x-none"/>
              </w:rPr>
              <w:t>5</w:t>
            </w:r>
          </w:p>
        </w:tc>
        <w:tc>
          <w:tcPr>
            <w:tcW w:w="993"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2"/>
                <w:szCs w:val="22"/>
                <w:lang w:val="x-none" w:eastAsia="x-none" w:bidi="x-none"/>
              </w:rPr>
            </w:pPr>
            <w:r w:rsidRPr="004E7810">
              <w:rPr>
                <w:rFonts w:eastAsia="Calibri"/>
                <w:b/>
                <w:sz w:val="22"/>
                <w:szCs w:val="22"/>
                <w:lang w:val="x-none" w:eastAsia="x-none" w:bidi="x-none"/>
              </w:rPr>
              <w:t>8</w:t>
            </w:r>
          </w:p>
        </w:tc>
        <w:tc>
          <w:tcPr>
            <w:tcW w:w="1134"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2"/>
                <w:szCs w:val="22"/>
                <w:lang w:val="x-none" w:eastAsia="x-none" w:bidi="x-none"/>
              </w:rPr>
            </w:pPr>
            <w:r w:rsidRPr="004E7810">
              <w:rPr>
                <w:rFonts w:eastAsia="Calibri"/>
                <w:b/>
                <w:sz w:val="22"/>
                <w:szCs w:val="22"/>
                <w:lang w:val="x-none" w:eastAsia="x-none" w:bidi="x-none"/>
              </w:rPr>
              <w:t>11</w:t>
            </w:r>
          </w:p>
        </w:tc>
        <w:tc>
          <w:tcPr>
            <w:tcW w:w="1134"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2"/>
                <w:szCs w:val="22"/>
                <w:lang w:val="x-none" w:eastAsia="x-none" w:bidi="x-none"/>
              </w:rPr>
            </w:pPr>
            <w:r w:rsidRPr="004E7810">
              <w:rPr>
                <w:rFonts w:eastAsia="Calibri"/>
                <w:b/>
                <w:sz w:val="22"/>
                <w:szCs w:val="22"/>
                <w:lang w:val="x-none" w:eastAsia="x-none" w:bidi="x-none"/>
              </w:rPr>
              <w:t>13</w:t>
            </w:r>
          </w:p>
        </w:tc>
      </w:tr>
      <w:tr w:rsidR="004E7810" w:rsidRPr="004E7810" w:rsidTr="004E7810">
        <w:tc>
          <w:tcPr>
            <w:tcW w:w="3936"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rPr>
                <w:rFonts w:eastAsia="Calibri"/>
                <w:sz w:val="22"/>
                <w:szCs w:val="22"/>
                <w:lang w:val="x-none" w:eastAsia="x-none" w:bidi="x-none"/>
              </w:rPr>
            </w:pPr>
            <w:r w:rsidRPr="004E7810">
              <w:rPr>
                <w:rFonts w:eastAsia="Calibri"/>
                <w:sz w:val="22"/>
                <w:szCs w:val="22"/>
                <w:lang w:val="x-none" w:eastAsia="x-none" w:bidi="x-none"/>
              </w:rPr>
              <w:t>Izbirne vsebine</w:t>
            </w:r>
          </w:p>
        </w:tc>
        <w:tc>
          <w:tcPr>
            <w:tcW w:w="850"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2"/>
                <w:szCs w:val="22"/>
                <w:lang w:val="x-none" w:eastAsia="x-none" w:bidi="x-none"/>
              </w:rPr>
            </w:pPr>
            <w:r w:rsidRPr="004E7810">
              <w:rPr>
                <w:rFonts w:eastAsia="Calibri"/>
                <w:b/>
                <w:sz w:val="22"/>
                <w:szCs w:val="22"/>
                <w:lang w:val="x-none" w:eastAsia="x-none" w:bidi="x-none"/>
              </w:rPr>
              <w:t>3</w:t>
            </w:r>
          </w:p>
        </w:tc>
        <w:tc>
          <w:tcPr>
            <w:tcW w:w="992"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2"/>
                <w:szCs w:val="22"/>
                <w:lang w:val="x-none" w:eastAsia="x-none" w:bidi="x-none"/>
              </w:rPr>
            </w:pPr>
            <w:r w:rsidRPr="004E7810">
              <w:rPr>
                <w:rFonts w:eastAsia="Calibri"/>
                <w:b/>
                <w:sz w:val="22"/>
                <w:szCs w:val="22"/>
                <w:lang w:val="x-none" w:eastAsia="x-none" w:bidi="x-none"/>
              </w:rPr>
              <w:t>3</w:t>
            </w:r>
          </w:p>
        </w:tc>
        <w:tc>
          <w:tcPr>
            <w:tcW w:w="993"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2"/>
                <w:szCs w:val="22"/>
                <w:lang w:val="x-none" w:eastAsia="x-none" w:bidi="x-none"/>
              </w:rPr>
            </w:pPr>
            <w:r w:rsidRPr="004E7810">
              <w:rPr>
                <w:rFonts w:eastAsia="Calibri"/>
                <w:b/>
                <w:sz w:val="22"/>
                <w:szCs w:val="22"/>
                <w:lang w:val="x-none" w:eastAsia="x-none" w:bidi="x-none"/>
              </w:rPr>
              <w:t>3</w:t>
            </w:r>
          </w:p>
        </w:tc>
        <w:tc>
          <w:tcPr>
            <w:tcW w:w="1134"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2"/>
                <w:szCs w:val="22"/>
                <w:lang w:val="x-none" w:eastAsia="x-none" w:bidi="x-none"/>
              </w:rPr>
            </w:pPr>
            <w:r w:rsidRPr="004E7810">
              <w:rPr>
                <w:rFonts w:eastAsia="Calibri"/>
                <w:b/>
                <w:sz w:val="22"/>
                <w:szCs w:val="22"/>
                <w:lang w:val="x-none" w:eastAsia="x-none" w:bidi="x-none"/>
              </w:rPr>
              <w:t>3</w:t>
            </w:r>
          </w:p>
        </w:tc>
        <w:tc>
          <w:tcPr>
            <w:tcW w:w="1134" w:type="dxa"/>
            <w:tcBorders>
              <w:top w:val="single" w:sz="4" w:space="0" w:color="auto"/>
              <w:left w:val="single" w:sz="4" w:space="0" w:color="auto"/>
              <w:bottom w:val="single" w:sz="4" w:space="0" w:color="auto"/>
              <w:right w:val="single" w:sz="4" w:space="0" w:color="auto"/>
            </w:tcBorders>
            <w:hideMark/>
          </w:tcPr>
          <w:p w:rsidR="004E7810" w:rsidRPr="004E7810" w:rsidRDefault="004E7810" w:rsidP="004E7810">
            <w:pPr>
              <w:spacing w:line="276" w:lineRule="auto"/>
              <w:jc w:val="center"/>
              <w:rPr>
                <w:rFonts w:eastAsia="Calibri"/>
                <w:b/>
                <w:sz w:val="22"/>
                <w:szCs w:val="22"/>
                <w:lang w:val="x-none" w:eastAsia="x-none" w:bidi="x-none"/>
              </w:rPr>
            </w:pPr>
            <w:r w:rsidRPr="004E7810">
              <w:rPr>
                <w:rFonts w:eastAsia="Calibri"/>
                <w:b/>
                <w:sz w:val="22"/>
                <w:szCs w:val="22"/>
                <w:lang w:val="x-none" w:eastAsia="x-none" w:bidi="x-none"/>
              </w:rPr>
              <w:t>3</w:t>
            </w:r>
          </w:p>
        </w:tc>
      </w:tr>
      <w:tr w:rsidR="004E7810" w:rsidRPr="004E7810" w:rsidTr="004E7810">
        <w:tc>
          <w:tcPr>
            <w:tcW w:w="393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pacing w:line="276" w:lineRule="auto"/>
              <w:rPr>
                <w:rFonts w:eastAsia="Calibri"/>
                <w:b/>
                <w:sz w:val="22"/>
                <w:szCs w:val="22"/>
                <w:lang w:val="x-none" w:eastAsia="x-none" w:bidi="x-none"/>
              </w:rPr>
            </w:pPr>
            <w:r w:rsidRPr="004E7810">
              <w:rPr>
                <w:rFonts w:eastAsia="Calibri"/>
                <w:b/>
                <w:sz w:val="22"/>
                <w:szCs w:val="22"/>
                <w:lang w:val="x-none" w:eastAsia="x-none" w:bidi="x-none"/>
              </w:rPr>
              <w:t>Skupaj ur na teden</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pacing w:line="276" w:lineRule="auto"/>
              <w:jc w:val="center"/>
              <w:rPr>
                <w:rFonts w:eastAsia="Calibri"/>
                <w:b/>
                <w:sz w:val="22"/>
                <w:szCs w:val="22"/>
                <w:lang w:val="x-none" w:eastAsia="x-none" w:bidi="x-none"/>
              </w:rPr>
            </w:pPr>
            <w:r w:rsidRPr="004E7810">
              <w:rPr>
                <w:rFonts w:eastAsia="Calibri"/>
                <w:b/>
                <w:sz w:val="22"/>
                <w:szCs w:val="22"/>
                <w:lang w:val="x-none" w:eastAsia="x-none" w:bidi="x-none"/>
              </w:rPr>
              <w:t>30</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pacing w:line="276" w:lineRule="auto"/>
              <w:jc w:val="center"/>
              <w:rPr>
                <w:rFonts w:eastAsia="Calibri"/>
                <w:b/>
                <w:sz w:val="22"/>
                <w:szCs w:val="22"/>
                <w:lang w:val="x-none" w:eastAsia="x-none" w:bidi="x-none"/>
              </w:rPr>
            </w:pPr>
            <w:r w:rsidRPr="004E7810">
              <w:rPr>
                <w:rFonts w:eastAsia="Calibri"/>
                <w:b/>
                <w:sz w:val="22"/>
                <w:szCs w:val="22"/>
                <w:lang w:val="x-none" w:eastAsia="x-none" w:bidi="x-none"/>
              </w:rPr>
              <w:t>30</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pacing w:line="276" w:lineRule="auto"/>
              <w:jc w:val="center"/>
              <w:rPr>
                <w:rFonts w:eastAsia="Calibri"/>
                <w:b/>
                <w:sz w:val="22"/>
                <w:szCs w:val="22"/>
                <w:lang w:val="x-none" w:eastAsia="x-none" w:bidi="x-none"/>
              </w:rPr>
            </w:pPr>
            <w:r w:rsidRPr="004E7810">
              <w:rPr>
                <w:rFonts w:eastAsia="Calibri"/>
                <w:b/>
                <w:sz w:val="22"/>
                <w:szCs w:val="22"/>
                <w:lang w:val="x-none" w:eastAsia="x-none" w:bidi="x-none"/>
              </w:rPr>
              <w:t>30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pacing w:line="276" w:lineRule="auto"/>
              <w:jc w:val="center"/>
              <w:rPr>
                <w:rFonts w:eastAsia="Calibri"/>
                <w:b/>
                <w:sz w:val="22"/>
                <w:szCs w:val="22"/>
                <w:lang w:val="x-none" w:eastAsia="x-none" w:bidi="x-none"/>
              </w:rPr>
            </w:pPr>
            <w:r w:rsidRPr="004E7810">
              <w:rPr>
                <w:rFonts w:eastAsia="Calibri"/>
                <w:b/>
                <w:sz w:val="22"/>
                <w:szCs w:val="22"/>
                <w:lang w:val="x-none" w:eastAsia="x-none" w:bidi="x-none"/>
              </w:rPr>
              <w:t>30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pacing w:line="276" w:lineRule="auto"/>
              <w:jc w:val="center"/>
              <w:rPr>
                <w:rFonts w:eastAsia="Calibri"/>
                <w:b/>
                <w:sz w:val="22"/>
                <w:szCs w:val="22"/>
                <w:lang w:val="x-none" w:eastAsia="x-none" w:bidi="x-none"/>
              </w:rPr>
            </w:pPr>
            <w:r w:rsidRPr="004E7810">
              <w:rPr>
                <w:rFonts w:eastAsia="Calibri"/>
                <w:b/>
                <w:sz w:val="22"/>
                <w:szCs w:val="22"/>
                <w:lang w:val="x-none" w:eastAsia="x-none" w:bidi="x-none"/>
              </w:rPr>
              <w:t>30</w:t>
            </w:r>
          </w:p>
        </w:tc>
      </w:tr>
      <w:tr w:rsidR="004E7810" w:rsidRPr="004E7810" w:rsidTr="004E7810">
        <w:trPr>
          <w:trHeight w:val="330"/>
        </w:trPr>
        <w:tc>
          <w:tcPr>
            <w:tcW w:w="393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pacing w:line="276" w:lineRule="auto"/>
              <w:rPr>
                <w:rFonts w:eastAsia="Calibri"/>
                <w:b/>
                <w:sz w:val="22"/>
                <w:szCs w:val="22"/>
                <w:lang w:val="x-none" w:eastAsia="x-none" w:bidi="x-none"/>
              </w:rPr>
            </w:pPr>
            <w:r w:rsidRPr="004E7810">
              <w:rPr>
                <w:rFonts w:eastAsia="Calibri"/>
                <w:b/>
                <w:sz w:val="22"/>
                <w:szCs w:val="22"/>
                <w:lang w:val="x-none" w:eastAsia="x-none" w:bidi="x-none"/>
              </w:rPr>
              <w:t>Število tednov</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pacing w:line="276" w:lineRule="auto"/>
              <w:jc w:val="center"/>
              <w:rPr>
                <w:rFonts w:eastAsia="Calibri"/>
                <w:b/>
                <w:sz w:val="22"/>
                <w:szCs w:val="22"/>
                <w:lang w:val="x-none" w:eastAsia="x-none" w:bidi="x-none"/>
              </w:rPr>
            </w:pPr>
            <w:r w:rsidRPr="004E7810">
              <w:rPr>
                <w:rFonts w:eastAsia="Calibri"/>
                <w:b/>
                <w:sz w:val="22"/>
                <w:szCs w:val="22"/>
                <w:lang w:val="x-none" w:eastAsia="x-none" w:bidi="x-none"/>
              </w:rPr>
              <w:t>35</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pacing w:line="276" w:lineRule="auto"/>
              <w:jc w:val="center"/>
              <w:rPr>
                <w:rFonts w:eastAsia="Calibri"/>
                <w:b/>
                <w:sz w:val="22"/>
                <w:szCs w:val="22"/>
                <w:lang w:val="x-none" w:eastAsia="x-none" w:bidi="x-none"/>
              </w:rPr>
            </w:pPr>
            <w:r w:rsidRPr="004E7810">
              <w:rPr>
                <w:rFonts w:eastAsia="Calibri"/>
                <w:b/>
                <w:sz w:val="22"/>
                <w:szCs w:val="22"/>
                <w:lang w:val="x-none" w:eastAsia="x-none" w:bidi="x-none"/>
              </w:rPr>
              <w:t>35</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pacing w:line="276" w:lineRule="auto"/>
              <w:jc w:val="center"/>
              <w:rPr>
                <w:rFonts w:eastAsia="Calibri"/>
                <w:b/>
                <w:sz w:val="22"/>
                <w:szCs w:val="22"/>
                <w:lang w:val="x-none" w:eastAsia="x-none" w:bidi="x-none"/>
              </w:rPr>
            </w:pPr>
            <w:r w:rsidRPr="004E7810">
              <w:rPr>
                <w:rFonts w:eastAsia="Calibri"/>
                <w:b/>
                <w:sz w:val="22"/>
                <w:szCs w:val="22"/>
                <w:lang w:val="x-none" w:eastAsia="x-none" w:bidi="x-none"/>
              </w:rPr>
              <w:t>35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pacing w:line="276" w:lineRule="auto"/>
              <w:jc w:val="center"/>
              <w:rPr>
                <w:rFonts w:eastAsia="Calibri"/>
                <w:b/>
                <w:sz w:val="22"/>
                <w:szCs w:val="22"/>
                <w:lang w:val="x-none" w:eastAsia="x-none" w:bidi="x-none"/>
              </w:rPr>
            </w:pPr>
            <w:r w:rsidRPr="004E7810">
              <w:rPr>
                <w:rFonts w:eastAsia="Calibri"/>
                <w:b/>
                <w:sz w:val="22"/>
                <w:szCs w:val="22"/>
                <w:lang w:val="x-none" w:eastAsia="x-none" w:bidi="x-none"/>
              </w:rPr>
              <w:t>35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pacing w:line="276" w:lineRule="auto"/>
              <w:jc w:val="center"/>
              <w:rPr>
                <w:rFonts w:eastAsia="Calibri"/>
                <w:b/>
                <w:sz w:val="22"/>
                <w:szCs w:val="22"/>
                <w:lang w:val="x-none" w:eastAsia="x-none" w:bidi="x-none"/>
              </w:rPr>
            </w:pPr>
            <w:r w:rsidRPr="004E7810">
              <w:rPr>
                <w:rFonts w:eastAsia="Calibri"/>
                <w:b/>
                <w:sz w:val="22"/>
                <w:szCs w:val="22"/>
                <w:lang w:val="x-none" w:eastAsia="x-none" w:bidi="x-none"/>
              </w:rPr>
              <w:t>35</w:t>
            </w:r>
          </w:p>
        </w:tc>
      </w:tr>
      <w:tr w:rsidR="004E7810" w:rsidRPr="004E7810" w:rsidTr="004E7810">
        <w:trPr>
          <w:trHeight w:val="255"/>
        </w:trPr>
        <w:tc>
          <w:tcPr>
            <w:tcW w:w="9039" w:type="dxa"/>
            <w:gridSpan w:val="6"/>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pacing w:line="276" w:lineRule="auto"/>
              <w:rPr>
                <w:rFonts w:eastAsia="Calibri"/>
                <w:b/>
                <w:sz w:val="22"/>
                <w:szCs w:val="22"/>
                <w:lang w:val="x-none" w:eastAsia="x-none" w:bidi="x-none"/>
              </w:rPr>
            </w:pPr>
            <w:r w:rsidRPr="004E7810">
              <w:rPr>
                <w:rFonts w:eastAsia="Calibri"/>
                <w:b/>
                <w:sz w:val="22"/>
                <w:szCs w:val="22"/>
                <w:lang w:val="x-none" w:eastAsia="x-none" w:bidi="x-none"/>
              </w:rPr>
              <w:t>RAZŠIRJEN PROGRAM</w:t>
            </w:r>
          </w:p>
        </w:tc>
      </w:tr>
      <w:tr w:rsidR="004E7810" w:rsidRPr="004E7810" w:rsidTr="004E7810">
        <w:trPr>
          <w:trHeight w:val="120"/>
        </w:trPr>
        <w:tc>
          <w:tcPr>
            <w:tcW w:w="393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pacing w:line="276" w:lineRule="auto"/>
              <w:rPr>
                <w:rFonts w:eastAsia="Calibri"/>
                <w:b/>
                <w:sz w:val="22"/>
                <w:szCs w:val="22"/>
                <w:lang w:val="x-none" w:eastAsia="x-none" w:bidi="x-none"/>
              </w:rPr>
            </w:pPr>
            <w:r w:rsidRPr="004E7810">
              <w:rPr>
                <w:rFonts w:eastAsia="Calibri"/>
                <w:b/>
                <w:sz w:val="22"/>
                <w:szCs w:val="22"/>
                <w:lang w:val="x-none" w:eastAsia="x-none" w:bidi="x-none"/>
              </w:rPr>
              <w:t>Interesne dejavnosti</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pacing w:line="276" w:lineRule="auto"/>
              <w:jc w:val="center"/>
              <w:rPr>
                <w:rFonts w:eastAsia="Calibri"/>
                <w:b/>
                <w:sz w:val="22"/>
                <w:szCs w:val="22"/>
                <w:lang w:val="x-none" w:eastAsia="x-none" w:bidi="x-none"/>
              </w:rPr>
            </w:pPr>
            <w:r w:rsidRPr="004E7810">
              <w:rPr>
                <w:rFonts w:eastAsia="Calibri"/>
                <w:b/>
                <w:sz w:val="22"/>
                <w:szCs w:val="22"/>
                <w:lang w:val="x-none" w:eastAsia="x-none" w:bidi="x-none"/>
              </w:rPr>
              <w:t>5</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pacing w:line="276" w:lineRule="auto"/>
              <w:jc w:val="center"/>
              <w:rPr>
                <w:rFonts w:eastAsia="Calibri"/>
                <w:b/>
                <w:sz w:val="22"/>
                <w:szCs w:val="22"/>
                <w:lang w:val="x-none" w:eastAsia="x-none" w:bidi="x-none"/>
              </w:rPr>
            </w:pPr>
            <w:r w:rsidRPr="004E7810">
              <w:rPr>
                <w:rFonts w:eastAsia="Calibri"/>
                <w:b/>
                <w:sz w:val="22"/>
                <w:szCs w:val="22"/>
                <w:lang w:val="x-none" w:eastAsia="x-none" w:bidi="x-none"/>
              </w:rPr>
              <w:t>5</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pacing w:line="276" w:lineRule="auto"/>
              <w:jc w:val="center"/>
              <w:rPr>
                <w:rFonts w:eastAsia="Calibri"/>
                <w:b/>
                <w:sz w:val="22"/>
                <w:szCs w:val="22"/>
                <w:lang w:val="x-none" w:eastAsia="x-none" w:bidi="x-none"/>
              </w:rPr>
            </w:pPr>
            <w:r w:rsidRPr="004E7810">
              <w:rPr>
                <w:rFonts w:eastAsia="Calibri"/>
                <w:b/>
                <w:sz w:val="22"/>
                <w:szCs w:val="22"/>
                <w:lang w:val="x-none" w:eastAsia="x-none" w:bidi="x-none"/>
              </w:rPr>
              <w:t>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pacing w:line="276" w:lineRule="auto"/>
              <w:jc w:val="center"/>
              <w:rPr>
                <w:rFonts w:eastAsia="Calibri"/>
                <w:b/>
                <w:sz w:val="22"/>
                <w:szCs w:val="22"/>
                <w:lang w:val="x-none" w:eastAsia="x-none" w:bidi="x-none"/>
              </w:rPr>
            </w:pPr>
            <w:r w:rsidRPr="004E7810">
              <w:rPr>
                <w:rFonts w:eastAsia="Calibri"/>
                <w:b/>
                <w:sz w:val="22"/>
                <w:szCs w:val="22"/>
                <w:lang w:val="x-none" w:eastAsia="x-none" w:bidi="x-none"/>
              </w:rPr>
              <w:t>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pacing w:line="276" w:lineRule="auto"/>
              <w:jc w:val="center"/>
              <w:rPr>
                <w:rFonts w:eastAsia="Calibri"/>
                <w:b/>
                <w:sz w:val="22"/>
                <w:szCs w:val="22"/>
                <w:lang w:val="x-none" w:eastAsia="x-none" w:bidi="x-none"/>
              </w:rPr>
            </w:pPr>
            <w:r w:rsidRPr="004E7810">
              <w:rPr>
                <w:rFonts w:eastAsia="Calibri"/>
                <w:b/>
                <w:sz w:val="22"/>
                <w:szCs w:val="22"/>
                <w:lang w:val="x-none" w:eastAsia="x-none" w:bidi="x-none"/>
              </w:rPr>
              <w:t>5</w:t>
            </w:r>
          </w:p>
        </w:tc>
      </w:tr>
      <w:tr w:rsidR="004E7810" w:rsidRPr="004E7810" w:rsidTr="004E7810">
        <w:trPr>
          <w:trHeight w:val="129"/>
        </w:trPr>
        <w:tc>
          <w:tcPr>
            <w:tcW w:w="393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pacing w:line="276" w:lineRule="auto"/>
              <w:rPr>
                <w:rFonts w:eastAsia="Calibri"/>
                <w:b/>
                <w:sz w:val="22"/>
                <w:szCs w:val="22"/>
                <w:lang w:val="x-none" w:eastAsia="x-none" w:bidi="x-none"/>
              </w:rPr>
            </w:pPr>
            <w:r w:rsidRPr="004E7810">
              <w:rPr>
                <w:rFonts w:eastAsia="Calibri"/>
                <w:b/>
                <w:sz w:val="22"/>
                <w:szCs w:val="22"/>
                <w:lang w:val="x-none" w:eastAsia="x-none" w:bidi="x-none"/>
              </w:rPr>
              <w:t>Podaljšano bivanje</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4E7810" w:rsidRPr="004E7810" w:rsidRDefault="004E7810" w:rsidP="004E7810">
            <w:pPr>
              <w:spacing w:line="276" w:lineRule="auto"/>
              <w:rPr>
                <w:rFonts w:eastAsia="Calibri"/>
                <w:b/>
                <w:sz w:val="22"/>
                <w:szCs w:val="22"/>
                <w:lang w:val="x-none" w:eastAsia="x-none" w:bidi="x-none"/>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4E7810" w:rsidRPr="004E7810" w:rsidRDefault="004E7810" w:rsidP="004E7810">
            <w:pPr>
              <w:spacing w:line="276" w:lineRule="auto"/>
              <w:rPr>
                <w:rFonts w:eastAsia="Calibri"/>
                <w:b/>
                <w:sz w:val="22"/>
                <w:szCs w:val="22"/>
                <w:lang w:val="x-none" w:eastAsia="x-none" w:bidi="x-none"/>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rsidR="004E7810" w:rsidRPr="004E7810" w:rsidRDefault="004E7810" w:rsidP="004E7810">
            <w:pPr>
              <w:spacing w:line="276" w:lineRule="auto"/>
              <w:rPr>
                <w:rFonts w:eastAsia="Calibri"/>
                <w:b/>
                <w:sz w:val="22"/>
                <w:szCs w:val="22"/>
                <w:lang w:val="x-none" w:eastAsia="x-none" w:bidi="x-none"/>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4E7810" w:rsidRPr="004E7810" w:rsidRDefault="004E7810" w:rsidP="004E7810">
            <w:pPr>
              <w:spacing w:line="276" w:lineRule="auto"/>
              <w:rPr>
                <w:rFonts w:eastAsia="Calibri"/>
                <w:b/>
                <w:sz w:val="22"/>
                <w:szCs w:val="22"/>
                <w:lang w:val="x-none" w:eastAsia="x-none" w:bidi="x-none"/>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4E7810" w:rsidRPr="004E7810" w:rsidRDefault="004E7810" w:rsidP="004E7810">
            <w:pPr>
              <w:spacing w:line="276" w:lineRule="auto"/>
              <w:rPr>
                <w:rFonts w:eastAsia="Calibri"/>
                <w:b/>
                <w:sz w:val="22"/>
                <w:szCs w:val="22"/>
                <w:lang w:val="x-none" w:eastAsia="x-none" w:bidi="x-none"/>
              </w:rPr>
            </w:pPr>
          </w:p>
        </w:tc>
      </w:tr>
      <w:tr w:rsidR="004E7810" w:rsidRPr="004E7810" w:rsidTr="004E7810">
        <w:trPr>
          <w:trHeight w:val="135"/>
        </w:trPr>
        <w:tc>
          <w:tcPr>
            <w:tcW w:w="9039" w:type="dxa"/>
            <w:gridSpan w:val="6"/>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pacing w:line="276" w:lineRule="auto"/>
              <w:rPr>
                <w:rFonts w:eastAsia="Calibri"/>
                <w:b/>
                <w:sz w:val="22"/>
                <w:szCs w:val="22"/>
                <w:lang w:val="x-none" w:eastAsia="x-none" w:bidi="x-none"/>
              </w:rPr>
            </w:pPr>
            <w:r w:rsidRPr="004E7810">
              <w:rPr>
                <w:rFonts w:eastAsia="Calibri"/>
                <w:b/>
                <w:sz w:val="22"/>
                <w:szCs w:val="22"/>
                <w:lang w:val="x-none" w:eastAsia="x-none" w:bidi="x-none"/>
              </w:rPr>
              <w:t>DNEVI DEJAVNOSTI</w:t>
            </w:r>
          </w:p>
        </w:tc>
      </w:tr>
      <w:tr w:rsidR="004E7810" w:rsidRPr="004E7810" w:rsidTr="004E7810">
        <w:trPr>
          <w:trHeight w:val="114"/>
        </w:trPr>
        <w:tc>
          <w:tcPr>
            <w:tcW w:w="393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pacing w:line="276" w:lineRule="auto"/>
              <w:rPr>
                <w:rFonts w:eastAsia="Calibri"/>
                <w:b/>
                <w:sz w:val="22"/>
                <w:szCs w:val="22"/>
                <w:lang w:val="x-none" w:eastAsia="x-none" w:bidi="x-none"/>
              </w:rPr>
            </w:pPr>
            <w:r w:rsidRPr="004E7810">
              <w:rPr>
                <w:rFonts w:eastAsia="Calibri"/>
                <w:b/>
                <w:sz w:val="22"/>
                <w:szCs w:val="22"/>
                <w:lang w:val="x-none" w:eastAsia="x-none" w:bidi="x-none"/>
              </w:rPr>
              <w:t>Kulturni dnevi</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pacing w:line="276" w:lineRule="auto"/>
              <w:jc w:val="center"/>
              <w:rPr>
                <w:rFonts w:eastAsia="Calibri"/>
                <w:b/>
                <w:sz w:val="22"/>
                <w:szCs w:val="22"/>
                <w:lang w:val="x-none" w:eastAsia="x-none" w:bidi="x-none"/>
              </w:rPr>
            </w:pPr>
            <w:r w:rsidRPr="004E7810">
              <w:rPr>
                <w:rFonts w:eastAsia="Calibri"/>
                <w:b/>
                <w:sz w:val="22"/>
                <w:szCs w:val="22"/>
                <w:lang w:val="x-none" w:eastAsia="x-none" w:bidi="x-none"/>
              </w:rPr>
              <w:t>3</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pacing w:line="276" w:lineRule="auto"/>
              <w:jc w:val="center"/>
              <w:rPr>
                <w:rFonts w:eastAsia="Calibri"/>
                <w:b/>
                <w:sz w:val="22"/>
                <w:szCs w:val="22"/>
                <w:lang w:val="x-none" w:eastAsia="x-none" w:bidi="x-none"/>
              </w:rPr>
            </w:pPr>
            <w:r w:rsidRPr="004E7810">
              <w:rPr>
                <w:rFonts w:eastAsia="Calibri"/>
                <w:b/>
                <w:sz w:val="22"/>
                <w:szCs w:val="22"/>
                <w:lang w:val="x-none" w:eastAsia="x-none" w:bidi="x-none"/>
              </w:rPr>
              <w:t>3</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pacing w:line="276" w:lineRule="auto"/>
              <w:jc w:val="center"/>
              <w:rPr>
                <w:rFonts w:eastAsia="Calibri"/>
                <w:b/>
                <w:sz w:val="22"/>
                <w:szCs w:val="22"/>
                <w:lang w:val="x-none" w:eastAsia="x-none" w:bidi="x-none"/>
              </w:rPr>
            </w:pPr>
            <w:r w:rsidRPr="004E7810">
              <w:rPr>
                <w:rFonts w:eastAsia="Calibri"/>
                <w:b/>
                <w:sz w:val="22"/>
                <w:szCs w:val="22"/>
                <w:lang w:val="x-none" w:eastAsia="x-none" w:bidi="x-none"/>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pacing w:line="276" w:lineRule="auto"/>
              <w:jc w:val="center"/>
              <w:rPr>
                <w:rFonts w:eastAsia="Calibri"/>
                <w:b/>
                <w:sz w:val="22"/>
                <w:szCs w:val="22"/>
                <w:lang w:val="x-none" w:eastAsia="x-none" w:bidi="x-none"/>
              </w:rPr>
            </w:pPr>
            <w:r w:rsidRPr="004E7810">
              <w:rPr>
                <w:rFonts w:eastAsia="Calibri"/>
                <w:b/>
                <w:sz w:val="22"/>
                <w:szCs w:val="22"/>
                <w:lang w:val="x-none" w:eastAsia="x-none" w:bidi="x-none"/>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pacing w:line="276" w:lineRule="auto"/>
              <w:jc w:val="center"/>
              <w:rPr>
                <w:rFonts w:eastAsia="Calibri"/>
                <w:b/>
                <w:sz w:val="22"/>
                <w:szCs w:val="22"/>
                <w:lang w:val="x-none" w:eastAsia="x-none" w:bidi="x-none"/>
              </w:rPr>
            </w:pPr>
            <w:r w:rsidRPr="004E7810">
              <w:rPr>
                <w:rFonts w:eastAsia="Calibri"/>
                <w:b/>
                <w:sz w:val="22"/>
                <w:szCs w:val="22"/>
                <w:lang w:val="x-none" w:eastAsia="x-none" w:bidi="x-none"/>
              </w:rPr>
              <w:t>3</w:t>
            </w:r>
          </w:p>
        </w:tc>
      </w:tr>
      <w:tr w:rsidR="004E7810" w:rsidRPr="004E7810" w:rsidTr="004E7810">
        <w:trPr>
          <w:trHeight w:val="114"/>
        </w:trPr>
        <w:tc>
          <w:tcPr>
            <w:tcW w:w="393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pacing w:line="276" w:lineRule="auto"/>
              <w:rPr>
                <w:rFonts w:eastAsia="Calibri"/>
                <w:b/>
                <w:sz w:val="22"/>
                <w:szCs w:val="22"/>
                <w:lang w:val="x-none" w:eastAsia="x-none" w:bidi="x-none"/>
              </w:rPr>
            </w:pPr>
            <w:r w:rsidRPr="004E7810">
              <w:rPr>
                <w:rFonts w:eastAsia="Calibri"/>
                <w:b/>
                <w:sz w:val="22"/>
                <w:szCs w:val="22"/>
                <w:lang w:val="x-none" w:eastAsia="x-none" w:bidi="x-none"/>
              </w:rPr>
              <w:t>Naravoslovni dnevi</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pacing w:line="276" w:lineRule="auto"/>
              <w:jc w:val="center"/>
              <w:rPr>
                <w:rFonts w:eastAsia="Calibri"/>
                <w:b/>
                <w:sz w:val="22"/>
                <w:szCs w:val="22"/>
                <w:lang w:val="x-none" w:eastAsia="x-none" w:bidi="x-none"/>
              </w:rPr>
            </w:pPr>
            <w:r w:rsidRPr="004E7810">
              <w:rPr>
                <w:rFonts w:eastAsia="Calibri"/>
                <w:b/>
                <w:sz w:val="22"/>
                <w:szCs w:val="22"/>
                <w:lang w:val="x-none" w:eastAsia="x-none" w:bidi="x-none"/>
              </w:rPr>
              <w:t>3</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pacing w:line="276" w:lineRule="auto"/>
              <w:jc w:val="center"/>
              <w:rPr>
                <w:rFonts w:eastAsia="Calibri"/>
                <w:b/>
                <w:sz w:val="22"/>
                <w:szCs w:val="22"/>
                <w:lang w:val="x-none" w:eastAsia="x-none" w:bidi="x-none"/>
              </w:rPr>
            </w:pPr>
            <w:r w:rsidRPr="004E7810">
              <w:rPr>
                <w:rFonts w:eastAsia="Calibri"/>
                <w:b/>
                <w:sz w:val="22"/>
                <w:szCs w:val="22"/>
                <w:lang w:val="x-none" w:eastAsia="x-none" w:bidi="x-none"/>
              </w:rPr>
              <w:t>3</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pacing w:line="276" w:lineRule="auto"/>
              <w:jc w:val="center"/>
              <w:rPr>
                <w:rFonts w:eastAsia="Calibri"/>
                <w:b/>
                <w:sz w:val="22"/>
                <w:szCs w:val="22"/>
                <w:lang w:val="x-none" w:eastAsia="x-none" w:bidi="x-none"/>
              </w:rPr>
            </w:pPr>
            <w:r w:rsidRPr="004E7810">
              <w:rPr>
                <w:rFonts w:eastAsia="Calibri"/>
                <w:b/>
                <w:sz w:val="22"/>
                <w:szCs w:val="22"/>
                <w:lang w:val="x-none" w:eastAsia="x-none" w:bidi="x-none"/>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pacing w:line="276" w:lineRule="auto"/>
              <w:jc w:val="center"/>
              <w:rPr>
                <w:rFonts w:eastAsia="Calibri"/>
                <w:b/>
                <w:sz w:val="22"/>
                <w:szCs w:val="22"/>
                <w:lang w:val="x-none" w:eastAsia="x-none" w:bidi="x-none"/>
              </w:rPr>
            </w:pPr>
            <w:r w:rsidRPr="004E7810">
              <w:rPr>
                <w:rFonts w:eastAsia="Calibri"/>
                <w:b/>
                <w:sz w:val="22"/>
                <w:szCs w:val="22"/>
                <w:lang w:val="x-none" w:eastAsia="x-none" w:bidi="x-none"/>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pacing w:line="276" w:lineRule="auto"/>
              <w:jc w:val="center"/>
              <w:rPr>
                <w:rFonts w:eastAsia="Calibri"/>
                <w:b/>
                <w:sz w:val="22"/>
                <w:szCs w:val="22"/>
                <w:lang w:val="x-none" w:eastAsia="x-none" w:bidi="x-none"/>
              </w:rPr>
            </w:pPr>
            <w:r w:rsidRPr="004E7810">
              <w:rPr>
                <w:rFonts w:eastAsia="Calibri"/>
                <w:b/>
                <w:sz w:val="22"/>
                <w:szCs w:val="22"/>
                <w:lang w:val="x-none" w:eastAsia="x-none" w:bidi="x-none"/>
              </w:rPr>
              <w:t>3</w:t>
            </w:r>
          </w:p>
        </w:tc>
      </w:tr>
      <w:tr w:rsidR="004E7810" w:rsidRPr="004E7810" w:rsidTr="004E7810">
        <w:trPr>
          <w:trHeight w:val="135"/>
        </w:trPr>
        <w:tc>
          <w:tcPr>
            <w:tcW w:w="393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pacing w:line="276" w:lineRule="auto"/>
              <w:rPr>
                <w:rFonts w:eastAsia="Calibri"/>
                <w:b/>
                <w:sz w:val="22"/>
                <w:szCs w:val="22"/>
                <w:lang w:val="x-none" w:eastAsia="x-none" w:bidi="x-none"/>
              </w:rPr>
            </w:pPr>
            <w:r w:rsidRPr="004E7810">
              <w:rPr>
                <w:rFonts w:eastAsia="Calibri"/>
                <w:b/>
                <w:sz w:val="22"/>
                <w:szCs w:val="22"/>
                <w:lang w:val="x-none" w:eastAsia="x-none" w:bidi="x-none"/>
              </w:rPr>
              <w:t>Športni dnevi</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pacing w:line="276" w:lineRule="auto"/>
              <w:jc w:val="center"/>
              <w:rPr>
                <w:rFonts w:eastAsia="Calibri"/>
                <w:b/>
                <w:sz w:val="22"/>
                <w:szCs w:val="22"/>
                <w:lang w:val="x-none" w:eastAsia="x-none" w:bidi="x-none"/>
              </w:rPr>
            </w:pPr>
            <w:r w:rsidRPr="004E7810">
              <w:rPr>
                <w:rFonts w:eastAsia="Calibri"/>
                <w:b/>
                <w:sz w:val="22"/>
                <w:szCs w:val="22"/>
                <w:lang w:val="x-none" w:eastAsia="x-none" w:bidi="x-none"/>
              </w:rPr>
              <w:t>5</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pacing w:line="276" w:lineRule="auto"/>
              <w:jc w:val="center"/>
              <w:rPr>
                <w:rFonts w:eastAsia="Calibri"/>
                <w:b/>
                <w:sz w:val="22"/>
                <w:szCs w:val="22"/>
                <w:lang w:val="x-none" w:eastAsia="x-none" w:bidi="x-none"/>
              </w:rPr>
            </w:pPr>
            <w:r w:rsidRPr="004E7810">
              <w:rPr>
                <w:rFonts w:eastAsia="Calibri"/>
                <w:b/>
                <w:sz w:val="22"/>
                <w:szCs w:val="22"/>
                <w:lang w:val="x-none" w:eastAsia="x-none" w:bidi="x-none"/>
              </w:rPr>
              <w:t>5</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pacing w:line="276" w:lineRule="auto"/>
              <w:jc w:val="center"/>
              <w:rPr>
                <w:rFonts w:eastAsia="Calibri"/>
                <w:b/>
                <w:sz w:val="22"/>
                <w:szCs w:val="22"/>
                <w:lang w:val="x-none" w:eastAsia="x-none" w:bidi="x-none"/>
              </w:rPr>
            </w:pPr>
            <w:r w:rsidRPr="004E7810">
              <w:rPr>
                <w:rFonts w:eastAsia="Calibri"/>
                <w:b/>
                <w:sz w:val="22"/>
                <w:szCs w:val="22"/>
                <w:lang w:val="x-none" w:eastAsia="x-none" w:bidi="x-none"/>
              </w:rPr>
              <w:t>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pacing w:line="276" w:lineRule="auto"/>
              <w:jc w:val="center"/>
              <w:rPr>
                <w:rFonts w:eastAsia="Calibri"/>
                <w:b/>
                <w:sz w:val="22"/>
                <w:szCs w:val="22"/>
                <w:lang w:val="x-none" w:eastAsia="x-none" w:bidi="x-none"/>
              </w:rPr>
            </w:pPr>
            <w:r w:rsidRPr="004E7810">
              <w:rPr>
                <w:rFonts w:eastAsia="Calibri"/>
                <w:b/>
                <w:sz w:val="22"/>
                <w:szCs w:val="22"/>
                <w:lang w:val="x-none" w:eastAsia="x-none" w:bidi="x-none"/>
              </w:rPr>
              <w:t>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pacing w:line="276" w:lineRule="auto"/>
              <w:jc w:val="center"/>
              <w:rPr>
                <w:rFonts w:eastAsia="Calibri"/>
                <w:b/>
                <w:sz w:val="22"/>
                <w:szCs w:val="22"/>
                <w:lang w:val="x-none" w:eastAsia="x-none" w:bidi="x-none"/>
              </w:rPr>
            </w:pPr>
            <w:r w:rsidRPr="004E7810">
              <w:rPr>
                <w:rFonts w:eastAsia="Calibri"/>
                <w:b/>
                <w:sz w:val="22"/>
                <w:szCs w:val="22"/>
                <w:lang w:val="x-none" w:eastAsia="x-none" w:bidi="x-none"/>
              </w:rPr>
              <w:t>5</w:t>
            </w:r>
          </w:p>
        </w:tc>
      </w:tr>
      <w:tr w:rsidR="004E7810" w:rsidRPr="004E7810" w:rsidTr="004E7810">
        <w:trPr>
          <w:trHeight w:val="144"/>
        </w:trPr>
        <w:tc>
          <w:tcPr>
            <w:tcW w:w="393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pacing w:line="276" w:lineRule="auto"/>
              <w:rPr>
                <w:rFonts w:eastAsia="Calibri"/>
                <w:b/>
                <w:sz w:val="22"/>
                <w:szCs w:val="22"/>
                <w:lang w:val="x-none" w:eastAsia="x-none" w:bidi="x-none"/>
              </w:rPr>
            </w:pPr>
            <w:r w:rsidRPr="004E7810">
              <w:rPr>
                <w:rFonts w:eastAsia="Calibri"/>
                <w:b/>
                <w:sz w:val="22"/>
                <w:szCs w:val="22"/>
                <w:lang w:val="x-none" w:eastAsia="x-none" w:bidi="x-none"/>
              </w:rPr>
              <w:t>Delovni dnevi</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pacing w:line="276" w:lineRule="auto"/>
              <w:jc w:val="center"/>
              <w:rPr>
                <w:rFonts w:eastAsia="Calibri"/>
                <w:b/>
                <w:sz w:val="22"/>
                <w:szCs w:val="22"/>
                <w:lang w:val="x-none" w:eastAsia="x-none" w:bidi="x-none"/>
              </w:rPr>
            </w:pPr>
            <w:r w:rsidRPr="004E7810">
              <w:rPr>
                <w:rFonts w:eastAsia="Calibri"/>
                <w:b/>
                <w:sz w:val="22"/>
                <w:szCs w:val="22"/>
                <w:lang w:val="x-none" w:eastAsia="x-none" w:bidi="x-none"/>
              </w:rPr>
              <w:t>6</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pacing w:line="276" w:lineRule="auto"/>
              <w:jc w:val="center"/>
              <w:rPr>
                <w:rFonts w:eastAsia="Calibri"/>
                <w:b/>
                <w:sz w:val="22"/>
                <w:szCs w:val="22"/>
                <w:lang w:val="x-none" w:eastAsia="x-none" w:bidi="x-none"/>
              </w:rPr>
            </w:pPr>
            <w:r w:rsidRPr="004E7810">
              <w:rPr>
                <w:rFonts w:eastAsia="Calibri"/>
                <w:b/>
                <w:sz w:val="22"/>
                <w:szCs w:val="22"/>
                <w:lang w:val="x-none" w:eastAsia="x-none" w:bidi="x-none"/>
              </w:rPr>
              <w:t>6</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pacing w:line="276" w:lineRule="auto"/>
              <w:jc w:val="center"/>
              <w:rPr>
                <w:rFonts w:eastAsia="Calibri"/>
                <w:b/>
                <w:sz w:val="22"/>
                <w:szCs w:val="22"/>
                <w:lang w:val="x-none" w:eastAsia="x-none" w:bidi="x-none"/>
              </w:rPr>
            </w:pPr>
            <w:r w:rsidRPr="004E7810">
              <w:rPr>
                <w:rFonts w:eastAsia="Calibri"/>
                <w:b/>
                <w:sz w:val="22"/>
                <w:szCs w:val="22"/>
                <w:lang w:val="x-none" w:eastAsia="x-none" w:bidi="x-none"/>
              </w:rPr>
              <w:t>6</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pacing w:line="276" w:lineRule="auto"/>
              <w:jc w:val="center"/>
              <w:rPr>
                <w:rFonts w:eastAsia="Calibri"/>
                <w:b/>
                <w:sz w:val="22"/>
                <w:szCs w:val="22"/>
                <w:lang w:val="x-none" w:eastAsia="x-none" w:bidi="x-none"/>
              </w:rPr>
            </w:pPr>
            <w:r w:rsidRPr="004E7810">
              <w:rPr>
                <w:rFonts w:eastAsia="Calibri"/>
                <w:b/>
                <w:sz w:val="22"/>
                <w:szCs w:val="22"/>
                <w:lang w:val="x-none" w:eastAsia="x-none" w:bidi="x-none"/>
              </w:rPr>
              <w:t>6</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E7810" w:rsidRPr="004E7810" w:rsidRDefault="004E7810" w:rsidP="004E7810">
            <w:pPr>
              <w:spacing w:line="276" w:lineRule="auto"/>
              <w:jc w:val="center"/>
              <w:rPr>
                <w:rFonts w:eastAsia="Calibri"/>
                <w:b/>
                <w:sz w:val="22"/>
                <w:szCs w:val="22"/>
                <w:lang w:val="x-none" w:eastAsia="x-none" w:bidi="x-none"/>
              </w:rPr>
            </w:pPr>
            <w:r w:rsidRPr="004E7810">
              <w:rPr>
                <w:rFonts w:eastAsia="Calibri"/>
                <w:b/>
                <w:sz w:val="22"/>
                <w:szCs w:val="22"/>
                <w:lang w:val="x-none" w:eastAsia="x-none" w:bidi="x-none"/>
              </w:rPr>
              <w:t>6</w:t>
            </w:r>
          </w:p>
        </w:tc>
      </w:tr>
    </w:tbl>
    <w:p w:rsidR="004E7810" w:rsidRPr="004E7810" w:rsidRDefault="004E7810" w:rsidP="004E7810">
      <w:pPr>
        <w:spacing w:line="276" w:lineRule="auto"/>
        <w:rPr>
          <w:rFonts w:eastAsia="Calibri"/>
          <w:b/>
        </w:rPr>
      </w:pPr>
    </w:p>
    <w:p w:rsidR="004E7810" w:rsidRPr="004E7810" w:rsidRDefault="004E7810" w:rsidP="004E7810">
      <w:pPr>
        <w:spacing w:line="276" w:lineRule="auto"/>
        <w:rPr>
          <w:rFonts w:eastAsia="Calibri"/>
        </w:rPr>
      </w:pPr>
      <w:r w:rsidRPr="004E7810">
        <w:rPr>
          <w:rFonts w:eastAsia="Calibri"/>
          <w:b/>
        </w:rPr>
        <w:lastRenderedPageBreak/>
        <w:t>Izbirne vsebine v oddelkih PPVIZ v šolskem letu 2020/2021</w:t>
      </w:r>
      <w:r w:rsidRPr="004E7810">
        <w:rPr>
          <w:rFonts w:eastAsia="Calibri"/>
        </w:rPr>
        <w:t>: računalništvo; spoznavajmo tuje dežele, jezike in kulturo; dežela knjig;  ansambelska igra.</w:t>
      </w:r>
    </w:p>
    <w:p w:rsidR="004E7810" w:rsidRPr="004E7810" w:rsidRDefault="004E7810" w:rsidP="004E7810">
      <w:pPr>
        <w:shd w:val="clear" w:color="auto" w:fill="FFFFFF" w:themeFill="background1"/>
        <w:spacing w:line="276" w:lineRule="auto"/>
        <w:rPr>
          <w:rFonts w:eastAsia="Calibri"/>
        </w:rPr>
      </w:pPr>
      <w:r w:rsidRPr="004E7810">
        <w:rPr>
          <w:rFonts w:eastAsia="Calibri"/>
        </w:rPr>
        <w:t>Učenci  PPVIZ pri posameznih urah izbirnih vsebin prehajajo med oddelki, glede na svoje sposobnosti in interese.</w:t>
      </w:r>
    </w:p>
    <w:p w:rsidR="004E7810" w:rsidRPr="004E7810" w:rsidRDefault="004E7810" w:rsidP="004E7810">
      <w:pPr>
        <w:shd w:val="clear" w:color="auto" w:fill="FFFFFF" w:themeFill="background1"/>
        <w:spacing w:line="276" w:lineRule="auto"/>
        <w:rPr>
          <w:rFonts w:eastAsia="Calibri"/>
        </w:rPr>
      </w:pPr>
    </w:p>
    <w:p w:rsidR="004E7810" w:rsidRPr="004E7810" w:rsidRDefault="004E7810" w:rsidP="004E7810">
      <w:pPr>
        <w:shd w:val="clear" w:color="auto" w:fill="FFFFFF" w:themeFill="background1"/>
        <w:spacing w:line="276" w:lineRule="auto"/>
        <w:jc w:val="center"/>
        <w:rPr>
          <w:rFonts w:eastAsia="Calibri"/>
          <w:b/>
        </w:rPr>
      </w:pPr>
      <w:r w:rsidRPr="004E7810">
        <w:rPr>
          <w:rFonts w:eastAsia="Calibri"/>
          <w:b/>
        </w:rPr>
        <w:t>Šolske ure</w:t>
      </w:r>
    </w:p>
    <w:tbl>
      <w:tblPr>
        <w:tblpPr w:leftFromText="141" w:rightFromText="141" w:bottomFromText="200" w:vertAnchor="text" w:horzAnchor="margin" w:tblpY="1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5"/>
        <w:gridCol w:w="4224"/>
      </w:tblGrid>
      <w:tr w:rsidR="004E7810" w:rsidRPr="004E7810" w:rsidTr="004E7810">
        <w:tc>
          <w:tcPr>
            <w:tcW w:w="9039" w:type="dxa"/>
            <w:gridSpan w:val="2"/>
            <w:tcBorders>
              <w:top w:val="single" w:sz="4" w:space="0" w:color="auto"/>
              <w:left w:val="single" w:sz="4" w:space="0" w:color="auto"/>
              <w:bottom w:val="single" w:sz="4" w:space="0" w:color="auto"/>
              <w:right w:val="single" w:sz="4" w:space="0" w:color="auto"/>
            </w:tcBorders>
            <w:shd w:val="clear" w:color="auto" w:fill="auto"/>
            <w:hideMark/>
          </w:tcPr>
          <w:p w:rsidR="004E7810" w:rsidRPr="004E7810" w:rsidRDefault="004E7810" w:rsidP="004E7810">
            <w:pPr>
              <w:spacing w:line="276" w:lineRule="auto"/>
              <w:jc w:val="center"/>
              <w:rPr>
                <w:rFonts w:eastAsia="Calibri"/>
                <w:b/>
                <w:lang w:val="x-none" w:eastAsia="x-none" w:bidi="x-none"/>
              </w:rPr>
            </w:pPr>
            <w:r w:rsidRPr="004E7810">
              <w:rPr>
                <w:rFonts w:eastAsia="Calibri"/>
                <w:b/>
                <w:lang w:val="x-none" w:eastAsia="x-none" w:bidi="x-none"/>
              </w:rPr>
              <w:t>Šolske ure PP</w:t>
            </w:r>
          </w:p>
        </w:tc>
      </w:tr>
      <w:tr w:rsidR="004E7810" w:rsidRPr="004E7810" w:rsidTr="004E7810">
        <w:tc>
          <w:tcPr>
            <w:tcW w:w="4815" w:type="dxa"/>
            <w:tcBorders>
              <w:top w:val="single" w:sz="4" w:space="0" w:color="auto"/>
              <w:left w:val="single" w:sz="4" w:space="0" w:color="auto"/>
              <w:bottom w:val="single" w:sz="4" w:space="0" w:color="auto"/>
              <w:right w:val="single" w:sz="4" w:space="0" w:color="auto"/>
            </w:tcBorders>
            <w:shd w:val="clear" w:color="auto" w:fill="auto"/>
            <w:hideMark/>
          </w:tcPr>
          <w:p w:rsidR="004E7810" w:rsidRPr="004E7810" w:rsidRDefault="004E7810" w:rsidP="004E7810">
            <w:pPr>
              <w:spacing w:line="276" w:lineRule="auto"/>
              <w:jc w:val="center"/>
              <w:rPr>
                <w:rFonts w:eastAsia="Calibri"/>
                <w:lang w:val="x-none" w:eastAsia="x-none" w:bidi="x-none"/>
              </w:rPr>
            </w:pPr>
            <w:r w:rsidRPr="004E7810">
              <w:rPr>
                <w:rFonts w:eastAsia="Calibri"/>
                <w:lang w:val="x-none" w:eastAsia="x-none" w:bidi="x-none"/>
              </w:rPr>
              <w:t>1. ura</w:t>
            </w:r>
          </w:p>
        </w:tc>
        <w:tc>
          <w:tcPr>
            <w:tcW w:w="4224" w:type="dxa"/>
            <w:tcBorders>
              <w:top w:val="single" w:sz="4" w:space="0" w:color="auto"/>
              <w:left w:val="single" w:sz="4" w:space="0" w:color="auto"/>
              <w:bottom w:val="single" w:sz="4" w:space="0" w:color="auto"/>
              <w:right w:val="single" w:sz="4" w:space="0" w:color="auto"/>
            </w:tcBorders>
            <w:shd w:val="clear" w:color="auto" w:fill="auto"/>
            <w:hideMark/>
          </w:tcPr>
          <w:p w:rsidR="004E7810" w:rsidRPr="004E7810" w:rsidRDefault="004E7810" w:rsidP="004E7810">
            <w:pPr>
              <w:spacing w:line="276" w:lineRule="auto"/>
              <w:jc w:val="center"/>
              <w:rPr>
                <w:rFonts w:eastAsia="Calibri"/>
                <w:lang w:val="x-none" w:eastAsia="x-none" w:bidi="x-none"/>
              </w:rPr>
            </w:pPr>
            <w:r w:rsidRPr="004E7810">
              <w:rPr>
                <w:rFonts w:eastAsia="Calibri"/>
                <w:lang w:val="x-none" w:eastAsia="x-none" w:bidi="x-none"/>
              </w:rPr>
              <w:t>7.30 - 8.30</w:t>
            </w:r>
          </w:p>
        </w:tc>
      </w:tr>
      <w:tr w:rsidR="004E7810" w:rsidRPr="004E7810" w:rsidTr="004E7810">
        <w:tc>
          <w:tcPr>
            <w:tcW w:w="4815" w:type="dxa"/>
            <w:tcBorders>
              <w:top w:val="single" w:sz="4" w:space="0" w:color="auto"/>
              <w:left w:val="single" w:sz="4" w:space="0" w:color="auto"/>
              <w:bottom w:val="single" w:sz="4" w:space="0" w:color="auto"/>
              <w:right w:val="single" w:sz="4" w:space="0" w:color="auto"/>
            </w:tcBorders>
            <w:shd w:val="clear" w:color="auto" w:fill="auto"/>
            <w:hideMark/>
          </w:tcPr>
          <w:p w:rsidR="004E7810" w:rsidRPr="004E7810" w:rsidRDefault="004E7810" w:rsidP="004E7810">
            <w:pPr>
              <w:spacing w:line="276" w:lineRule="auto"/>
              <w:jc w:val="center"/>
              <w:rPr>
                <w:rFonts w:eastAsia="Calibri"/>
                <w:lang w:val="x-none" w:eastAsia="x-none" w:bidi="x-none"/>
              </w:rPr>
            </w:pPr>
            <w:r w:rsidRPr="004E7810">
              <w:rPr>
                <w:rFonts w:eastAsia="Calibri"/>
                <w:lang w:val="x-none" w:eastAsia="x-none" w:bidi="x-none"/>
              </w:rPr>
              <w:t>2. ura</w:t>
            </w:r>
          </w:p>
        </w:tc>
        <w:tc>
          <w:tcPr>
            <w:tcW w:w="4224" w:type="dxa"/>
            <w:tcBorders>
              <w:top w:val="single" w:sz="4" w:space="0" w:color="auto"/>
              <w:left w:val="single" w:sz="4" w:space="0" w:color="auto"/>
              <w:bottom w:val="single" w:sz="4" w:space="0" w:color="auto"/>
              <w:right w:val="single" w:sz="4" w:space="0" w:color="auto"/>
            </w:tcBorders>
            <w:shd w:val="clear" w:color="auto" w:fill="auto"/>
            <w:hideMark/>
          </w:tcPr>
          <w:p w:rsidR="004E7810" w:rsidRPr="004E7810" w:rsidRDefault="004E7810" w:rsidP="004E7810">
            <w:pPr>
              <w:spacing w:line="276" w:lineRule="auto"/>
              <w:jc w:val="center"/>
              <w:rPr>
                <w:rFonts w:eastAsia="Calibri"/>
                <w:lang w:val="x-none" w:eastAsia="x-none" w:bidi="x-none"/>
              </w:rPr>
            </w:pPr>
            <w:r w:rsidRPr="004E7810">
              <w:rPr>
                <w:rFonts w:eastAsia="Calibri"/>
                <w:lang w:val="x-none" w:eastAsia="x-none" w:bidi="x-none"/>
              </w:rPr>
              <w:t>8.30 - 9.30</w:t>
            </w:r>
          </w:p>
        </w:tc>
      </w:tr>
      <w:tr w:rsidR="004E7810" w:rsidRPr="004E7810" w:rsidTr="004E7810">
        <w:tc>
          <w:tcPr>
            <w:tcW w:w="4815" w:type="dxa"/>
            <w:tcBorders>
              <w:top w:val="single" w:sz="4" w:space="0" w:color="auto"/>
              <w:left w:val="single" w:sz="4" w:space="0" w:color="auto"/>
              <w:bottom w:val="single" w:sz="4" w:space="0" w:color="auto"/>
              <w:right w:val="single" w:sz="4" w:space="0" w:color="auto"/>
            </w:tcBorders>
            <w:shd w:val="clear" w:color="auto" w:fill="auto"/>
            <w:hideMark/>
          </w:tcPr>
          <w:p w:rsidR="004E7810" w:rsidRPr="004E7810" w:rsidRDefault="004E7810" w:rsidP="004E7810">
            <w:pPr>
              <w:spacing w:line="276" w:lineRule="auto"/>
              <w:jc w:val="center"/>
              <w:rPr>
                <w:rFonts w:eastAsia="Calibri"/>
                <w:lang w:val="x-none" w:eastAsia="x-none" w:bidi="x-none"/>
              </w:rPr>
            </w:pPr>
            <w:r w:rsidRPr="004E7810">
              <w:rPr>
                <w:rFonts w:eastAsia="Calibri"/>
                <w:lang w:val="x-none" w:eastAsia="x-none" w:bidi="x-none"/>
              </w:rPr>
              <w:t>3. ura (malica)</w:t>
            </w:r>
          </w:p>
        </w:tc>
        <w:tc>
          <w:tcPr>
            <w:tcW w:w="4224" w:type="dxa"/>
            <w:tcBorders>
              <w:top w:val="single" w:sz="4" w:space="0" w:color="auto"/>
              <w:left w:val="single" w:sz="4" w:space="0" w:color="auto"/>
              <w:bottom w:val="single" w:sz="4" w:space="0" w:color="auto"/>
              <w:right w:val="single" w:sz="4" w:space="0" w:color="auto"/>
            </w:tcBorders>
            <w:shd w:val="clear" w:color="auto" w:fill="auto"/>
            <w:hideMark/>
          </w:tcPr>
          <w:p w:rsidR="004E7810" w:rsidRPr="004E7810" w:rsidRDefault="004E7810" w:rsidP="004E7810">
            <w:pPr>
              <w:spacing w:line="276" w:lineRule="auto"/>
              <w:jc w:val="center"/>
              <w:rPr>
                <w:rFonts w:eastAsia="Calibri"/>
                <w:lang w:eastAsia="x-none" w:bidi="x-none"/>
              </w:rPr>
            </w:pPr>
            <w:r w:rsidRPr="004E7810">
              <w:rPr>
                <w:rFonts w:eastAsia="Calibri"/>
                <w:lang w:val="x-none" w:eastAsia="x-none" w:bidi="x-none"/>
              </w:rPr>
              <w:t>9.30 - 10.3</w:t>
            </w:r>
            <w:r w:rsidRPr="004E7810">
              <w:rPr>
                <w:rFonts w:eastAsia="Calibri"/>
                <w:lang w:eastAsia="x-none" w:bidi="x-none"/>
              </w:rPr>
              <w:t>0</w:t>
            </w:r>
          </w:p>
        </w:tc>
      </w:tr>
      <w:tr w:rsidR="004E7810" w:rsidRPr="004E7810" w:rsidTr="004E7810">
        <w:tc>
          <w:tcPr>
            <w:tcW w:w="4815" w:type="dxa"/>
            <w:tcBorders>
              <w:top w:val="single" w:sz="4" w:space="0" w:color="auto"/>
              <w:left w:val="single" w:sz="4" w:space="0" w:color="auto"/>
              <w:bottom w:val="single" w:sz="4" w:space="0" w:color="auto"/>
              <w:right w:val="single" w:sz="4" w:space="0" w:color="auto"/>
            </w:tcBorders>
            <w:shd w:val="clear" w:color="auto" w:fill="auto"/>
            <w:hideMark/>
          </w:tcPr>
          <w:p w:rsidR="004E7810" w:rsidRPr="004E7810" w:rsidRDefault="004E7810" w:rsidP="004E7810">
            <w:pPr>
              <w:spacing w:line="276" w:lineRule="auto"/>
              <w:jc w:val="center"/>
              <w:rPr>
                <w:rFonts w:eastAsia="Calibri"/>
                <w:lang w:val="x-none" w:eastAsia="x-none" w:bidi="x-none"/>
              </w:rPr>
            </w:pPr>
            <w:r w:rsidRPr="004E7810">
              <w:rPr>
                <w:rFonts w:eastAsia="Calibri"/>
                <w:lang w:val="x-none" w:eastAsia="x-none" w:bidi="x-none"/>
              </w:rPr>
              <w:t>4. ura</w:t>
            </w:r>
          </w:p>
        </w:tc>
        <w:tc>
          <w:tcPr>
            <w:tcW w:w="4224" w:type="dxa"/>
            <w:tcBorders>
              <w:top w:val="single" w:sz="4" w:space="0" w:color="auto"/>
              <w:left w:val="single" w:sz="4" w:space="0" w:color="auto"/>
              <w:bottom w:val="single" w:sz="4" w:space="0" w:color="auto"/>
              <w:right w:val="single" w:sz="4" w:space="0" w:color="auto"/>
            </w:tcBorders>
            <w:shd w:val="clear" w:color="auto" w:fill="auto"/>
            <w:hideMark/>
          </w:tcPr>
          <w:p w:rsidR="004E7810" w:rsidRPr="004E7810" w:rsidRDefault="004E7810" w:rsidP="004E7810">
            <w:pPr>
              <w:spacing w:line="276" w:lineRule="auto"/>
              <w:jc w:val="center"/>
              <w:rPr>
                <w:rFonts w:eastAsia="Calibri"/>
                <w:lang w:eastAsia="x-none" w:bidi="x-none"/>
              </w:rPr>
            </w:pPr>
            <w:r w:rsidRPr="004E7810">
              <w:rPr>
                <w:rFonts w:eastAsia="Calibri"/>
                <w:lang w:val="x-none" w:eastAsia="x-none" w:bidi="x-none"/>
              </w:rPr>
              <w:t>10.30 - 11.3</w:t>
            </w:r>
            <w:r w:rsidRPr="004E7810">
              <w:rPr>
                <w:rFonts w:eastAsia="Calibri"/>
                <w:lang w:eastAsia="x-none" w:bidi="x-none"/>
              </w:rPr>
              <w:t>0</w:t>
            </w:r>
          </w:p>
        </w:tc>
      </w:tr>
      <w:tr w:rsidR="004E7810" w:rsidRPr="004E7810" w:rsidTr="004E7810">
        <w:tc>
          <w:tcPr>
            <w:tcW w:w="4815" w:type="dxa"/>
            <w:tcBorders>
              <w:top w:val="single" w:sz="4" w:space="0" w:color="auto"/>
              <w:left w:val="single" w:sz="4" w:space="0" w:color="auto"/>
              <w:bottom w:val="single" w:sz="4" w:space="0" w:color="auto"/>
              <w:right w:val="single" w:sz="4" w:space="0" w:color="auto"/>
            </w:tcBorders>
            <w:shd w:val="clear" w:color="auto" w:fill="auto"/>
            <w:hideMark/>
          </w:tcPr>
          <w:p w:rsidR="004E7810" w:rsidRPr="004E7810" w:rsidRDefault="004E7810" w:rsidP="004E7810">
            <w:pPr>
              <w:spacing w:line="276" w:lineRule="auto"/>
              <w:jc w:val="center"/>
              <w:rPr>
                <w:rFonts w:eastAsia="Calibri"/>
                <w:lang w:val="x-none" w:eastAsia="x-none" w:bidi="x-none"/>
              </w:rPr>
            </w:pPr>
            <w:r w:rsidRPr="004E7810">
              <w:rPr>
                <w:rFonts w:eastAsia="Calibri"/>
                <w:lang w:val="x-none" w:eastAsia="x-none" w:bidi="x-none"/>
              </w:rPr>
              <w:t>5. ura (kosilo)</w:t>
            </w:r>
          </w:p>
        </w:tc>
        <w:tc>
          <w:tcPr>
            <w:tcW w:w="4224" w:type="dxa"/>
            <w:tcBorders>
              <w:top w:val="single" w:sz="4" w:space="0" w:color="auto"/>
              <w:left w:val="single" w:sz="4" w:space="0" w:color="auto"/>
              <w:bottom w:val="single" w:sz="4" w:space="0" w:color="auto"/>
              <w:right w:val="single" w:sz="4" w:space="0" w:color="auto"/>
            </w:tcBorders>
            <w:shd w:val="clear" w:color="auto" w:fill="auto"/>
            <w:hideMark/>
          </w:tcPr>
          <w:p w:rsidR="004E7810" w:rsidRPr="004E7810" w:rsidRDefault="004E7810" w:rsidP="004E7810">
            <w:pPr>
              <w:spacing w:line="276" w:lineRule="auto"/>
              <w:jc w:val="center"/>
              <w:rPr>
                <w:rFonts w:eastAsia="Calibri"/>
                <w:lang w:eastAsia="x-none" w:bidi="x-none"/>
              </w:rPr>
            </w:pPr>
            <w:r w:rsidRPr="004E7810">
              <w:rPr>
                <w:rFonts w:eastAsia="Calibri"/>
                <w:lang w:val="x-none" w:eastAsia="x-none" w:bidi="x-none"/>
              </w:rPr>
              <w:t>11.30 - 12.3</w:t>
            </w:r>
            <w:r w:rsidRPr="004E7810">
              <w:rPr>
                <w:rFonts w:eastAsia="Calibri"/>
                <w:lang w:eastAsia="x-none" w:bidi="x-none"/>
              </w:rPr>
              <w:t>0</w:t>
            </w:r>
          </w:p>
        </w:tc>
      </w:tr>
      <w:tr w:rsidR="004E7810" w:rsidRPr="004E7810" w:rsidTr="004E7810">
        <w:tc>
          <w:tcPr>
            <w:tcW w:w="4815" w:type="dxa"/>
            <w:tcBorders>
              <w:top w:val="single" w:sz="4" w:space="0" w:color="auto"/>
              <w:left w:val="single" w:sz="4" w:space="0" w:color="auto"/>
              <w:bottom w:val="single" w:sz="4" w:space="0" w:color="auto"/>
              <w:right w:val="single" w:sz="4" w:space="0" w:color="auto"/>
            </w:tcBorders>
            <w:shd w:val="clear" w:color="auto" w:fill="auto"/>
            <w:hideMark/>
          </w:tcPr>
          <w:p w:rsidR="004E7810" w:rsidRPr="004E7810" w:rsidRDefault="004E7810" w:rsidP="004E7810">
            <w:pPr>
              <w:spacing w:line="276" w:lineRule="auto"/>
              <w:jc w:val="center"/>
              <w:rPr>
                <w:rFonts w:eastAsia="Calibri"/>
                <w:lang w:val="x-none" w:eastAsia="x-none" w:bidi="x-none"/>
              </w:rPr>
            </w:pPr>
            <w:r w:rsidRPr="004E7810">
              <w:rPr>
                <w:rFonts w:eastAsia="Calibri"/>
                <w:lang w:val="x-none" w:eastAsia="x-none" w:bidi="x-none"/>
              </w:rPr>
              <w:t>6. ura</w:t>
            </w:r>
          </w:p>
        </w:tc>
        <w:tc>
          <w:tcPr>
            <w:tcW w:w="4224" w:type="dxa"/>
            <w:tcBorders>
              <w:top w:val="single" w:sz="4" w:space="0" w:color="auto"/>
              <w:left w:val="single" w:sz="4" w:space="0" w:color="auto"/>
              <w:bottom w:val="single" w:sz="4" w:space="0" w:color="auto"/>
              <w:right w:val="single" w:sz="4" w:space="0" w:color="auto"/>
            </w:tcBorders>
            <w:shd w:val="clear" w:color="auto" w:fill="auto"/>
            <w:hideMark/>
          </w:tcPr>
          <w:p w:rsidR="004E7810" w:rsidRPr="004E7810" w:rsidRDefault="004E7810" w:rsidP="004E7810">
            <w:pPr>
              <w:spacing w:line="276" w:lineRule="auto"/>
              <w:jc w:val="center"/>
              <w:rPr>
                <w:rFonts w:eastAsia="Calibri"/>
                <w:lang w:eastAsia="x-none" w:bidi="x-none"/>
              </w:rPr>
            </w:pPr>
            <w:r w:rsidRPr="004E7810">
              <w:rPr>
                <w:rFonts w:eastAsia="Calibri"/>
                <w:lang w:val="x-none" w:eastAsia="x-none" w:bidi="x-none"/>
              </w:rPr>
              <w:t>12.30 - 13.3</w:t>
            </w:r>
            <w:r w:rsidRPr="004E7810">
              <w:rPr>
                <w:rFonts w:eastAsia="Calibri"/>
                <w:lang w:eastAsia="x-none" w:bidi="x-none"/>
              </w:rPr>
              <w:t>0</w:t>
            </w:r>
          </w:p>
        </w:tc>
      </w:tr>
    </w:tbl>
    <w:p w:rsidR="004E7810" w:rsidRPr="004E7810" w:rsidRDefault="004E7810" w:rsidP="004E7810">
      <w:pPr>
        <w:spacing w:line="276" w:lineRule="auto"/>
        <w:jc w:val="both"/>
        <w:rPr>
          <w:rFonts w:eastAsia="Calibri"/>
        </w:rPr>
      </w:pPr>
    </w:p>
    <w:p w:rsidR="004E7810" w:rsidRPr="004E7810" w:rsidRDefault="004E7810" w:rsidP="004E7810">
      <w:pPr>
        <w:shd w:val="clear" w:color="auto" w:fill="FFFFFF" w:themeFill="background1"/>
        <w:spacing w:line="276" w:lineRule="auto"/>
        <w:jc w:val="center"/>
        <w:rPr>
          <w:rFonts w:eastAsia="Calibri"/>
          <w:b/>
          <w:lang w:eastAsia="x-none" w:bidi="x-none"/>
        </w:rPr>
      </w:pPr>
      <w:r w:rsidRPr="004E7810">
        <w:rPr>
          <w:rFonts w:eastAsia="Calibri"/>
          <w:b/>
          <w:lang w:eastAsia="x-none" w:bidi="x-none"/>
        </w:rPr>
        <w:t>Ostale načrtovane dejavnosti</w:t>
      </w:r>
    </w:p>
    <w:p w:rsidR="004E7810" w:rsidRPr="004E7810" w:rsidRDefault="004E7810" w:rsidP="004E7810">
      <w:pPr>
        <w:spacing w:line="276" w:lineRule="auto"/>
        <w:jc w:val="both"/>
        <w:rPr>
          <w:rFonts w:eastAsia="Calibri"/>
          <w:b/>
          <w:color w:val="000000" w:themeColor="text1"/>
          <w:lang w:eastAsia="x-none" w:bidi="x-none"/>
        </w:rPr>
      </w:pPr>
      <w:r w:rsidRPr="004E7810">
        <w:rPr>
          <w:rFonts w:eastAsia="Calibri"/>
          <w:b/>
          <w:color w:val="000000" w:themeColor="text1"/>
          <w:lang w:eastAsia="x-none" w:bidi="x-none"/>
        </w:rPr>
        <w:t>Interesne dejavnosti</w:t>
      </w:r>
    </w:p>
    <w:p w:rsidR="004E7810" w:rsidRPr="004E7810" w:rsidRDefault="004E7810" w:rsidP="00E562FE">
      <w:pPr>
        <w:numPr>
          <w:ilvl w:val="0"/>
          <w:numId w:val="83"/>
        </w:numPr>
        <w:spacing w:line="276" w:lineRule="auto"/>
        <w:contextualSpacing/>
        <w:jc w:val="both"/>
        <w:rPr>
          <w:rFonts w:eastAsia="Calibri"/>
          <w:lang w:eastAsia="x-none" w:bidi="x-none"/>
        </w:rPr>
      </w:pPr>
      <w:r w:rsidRPr="004E7810">
        <w:rPr>
          <w:rFonts w:eastAsia="Calibri"/>
          <w:lang w:eastAsia="x-none" w:bidi="x-none"/>
        </w:rPr>
        <w:t>Bralna značka (vodi jo Bojana Kovačič)</w:t>
      </w:r>
    </w:p>
    <w:p w:rsidR="004E7810" w:rsidRPr="004E7810" w:rsidRDefault="004E7810" w:rsidP="00E562FE">
      <w:pPr>
        <w:numPr>
          <w:ilvl w:val="0"/>
          <w:numId w:val="83"/>
        </w:numPr>
        <w:spacing w:line="276" w:lineRule="auto"/>
        <w:contextualSpacing/>
        <w:jc w:val="both"/>
        <w:rPr>
          <w:rFonts w:eastAsia="Calibri"/>
          <w:lang w:eastAsia="x-none" w:bidi="x-none"/>
        </w:rPr>
      </w:pPr>
      <w:r w:rsidRPr="004E7810">
        <w:rPr>
          <w:rFonts w:eastAsia="Calibri"/>
          <w:lang w:eastAsia="x-none" w:bidi="x-none"/>
        </w:rPr>
        <w:t>Otroški pevski zbor (vodi ga Margareta Megi Vidmar)</w:t>
      </w:r>
    </w:p>
    <w:p w:rsidR="004E7810" w:rsidRPr="004E7810" w:rsidRDefault="004E7810" w:rsidP="004E7810">
      <w:pPr>
        <w:spacing w:line="276" w:lineRule="auto"/>
        <w:jc w:val="both"/>
        <w:rPr>
          <w:rFonts w:eastAsia="Calibri"/>
          <w:b/>
          <w:color w:val="000000" w:themeColor="text1"/>
          <w:lang w:eastAsia="x-none" w:bidi="x-none"/>
        </w:rPr>
      </w:pPr>
      <w:r w:rsidRPr="004E7810">
        <w:rPr>
          <w:rFonts w:eastAsia="Calibri"/>
          <w:b/>
          <w:color w:val="000000" w:themeColor="text1"/>
          <w:lang w:eastAsia="x-none" w:bidi="x-none"/>
        </w:rPr>
        <w:t>Tekmovanja</w:t>
      </w:r>
    </w:p>
    <w:p w:rsidR="004E7810" w:rsidRPr="004E7810" w:rsidRDefault="004E7810" w:rsidP="00E562FE">
      <w:pPr>
        <w:numPr>
          <w:ilvl w:val="0"/>
          <w:numId w:val="83"/>
        </w:numPr>
        <w:spacing w:line="276" w:lineRule="auto"/>
        <w:contextualSpacing/>
        <w:jc w:val="both"/>
        <w:rPr>
          <w:rFonts w:eastAsia="Calibri"/>
          <w:lang w:eastAsia="x-none" w:bidi="x-none"/>
        </w:rPr>
      </w:pPr>
      <w:r w:rsidRPr="004E7810">
        <w:rPr>
          <w:rFonts w:eastAsia="Calibri"/>
          <w:lang w:eastAsia="x-none" w:bidi="x-none"/>
        </w:rPr>
        <w:t>Šolsko tekmovanje v badmintonu</w:t>
      </w:r>
    </w:p>
    <w:p w:rsidR="004E7810" w:rsidRPr="004E7810" w:rsidRDefault="004E7810" w:rsidP="00E562FE">
      <w:pPr>
        <w:numPr>
          <w:ilvl w:val="0"/>
          <w:numId w:val="83"/>
        </w:numPr>
        <w:spacing w:line="276" w:lineRule="auto"/>
        <w:contextualSpacing/>
        <w:jc w:val="both"/>
        <w:rPr>
          <w:rFonts w:eastAsia="Calibri"/>
          <w:lang w:eastAsia="x-none" w:bidi="x-none"/>
        </w:rPr>
      </w:pPr>
      <w:r w:rsidRPr="004E7810">
        <w:rPr>
          <w:rFonts w:eastAsia="Calibri"/>
          <w:lang w:eastAsia="x-none" w:bidi="x-none"/>
        </w:rPr>
        <w:t>Srečanje Mladi tehniki</w:t>
      </w:r>
    </w:p>
    <w:p w:rsidR="004E7810" w:rsidRPr="004E7810" w:rsidRDefault="004E7810" w:rsidP="00E562FE">
      <w:pPr>
        <w:numPr>
          <w:ilvl w:val="0"/>
          <w:numId w:val="83"/>
        </w:numPr>
        <w:spacing w:line="276" w:lineRule="auto"/>
        <w:contextualSpacing/>
        <w:jc w:val="both"/>
        <w:rPr>
          <w:rFonts w:eastAsia="Calibri"/>
          <w:lang w:eastAsia="x-none" w:bidi="x-none"/>
        </w:rPr>
      </w:pPr>
      <w:r w:rsidRPr="004E7810">
        <w:rPr>
          <w:rFonts w:eastAsia="Calibri"/>
          <w:lang w:eastAsia="x-none" w:bidi="x-none"/>
        </w:rPr>
        <w:t>Področno atletsko tekmovanje</w:t>
      </w:r>
    </w:p>
    <w:p w:rsidR="004E7810" w:rsidRPr="004E7810" w:rsidRDefault="004E7810" w:rsidP="004E7810">
      <w:pPr>
        <w:spacing w:line="276" w:lineRule="auto"/>
        <w:jc w:val="both"/>
        <w:rPr>
          <w:rFonts w:eastAsia="Calibri"/>
          <w:b/>
          <w:color w:val="000000" w:themeColor="text1"/>
          <w:lang w:eastAsia="x-none" w:bidi="x-none"/>
        </w:rPr>
      </w:pPr>
      <w:r w:rsidRPr="004E7810">
        <w:rPr>
          <w:rFonts w:eastAsia="Calibri"/>
          <w:b/>
          <w:color w:val="000000" w:themeColor="text1"/>
          <w:lang w:eastAsia="x-none" w:bidi="x-none"/>
        </w:rPr>
        <w:t>Prireditve, natečaji…</w:t>
      </w:r>
    </w:p>
    <w:p w:rsidR="004E7810" w:rsidRPr="004E7810" w:rsidRDefault="004E7810" w:rsidP="00E562FE">
      <w:pPr>
        <w:numPr>
          <w:ilvl w:val="0"/>
          <w:numId w:val="83"/>
        </w:numPr>
        <w:spacing w:line="276" w:lineRule="auto"/>
        <w:contextualSpacing/>
        <w:jc w:val="both"/>
        <w:rPr>
          <w:rFonts w:eastAsia="Calibri"/>
          <w:lang w:eastAsia="x-none" w:bidi="x-none"/>
        </w:rPr>
      </w:pPr>
      <w:r w:rsidRPr="004E7810">
        <w:rPr>
          <w:rFonts w:eastAsia="Calibri"/>
          <w:lang w:eastAsia="x-none" w:bidi="x-none"/>
        </w:rPr>
        <w:t>Miklavžev sejem</w:t>
      </w:r>
    </w:p>
    <w:p w:rsidR="004E7810" w:rsidRPr="004E7810" w:rsidRDefault="004E7810" w:rsidP="00E562FE">
      <w:pPr>
        <w:numPr>
          <w:ilvl w:val="0"/>
          <w:numId w:val="83"/>
        </w:numPr>
        <w:spacing w:line="276" w:lineRule="auto"/>
        <w:contextualSpacing/>
        <w:jc w:val="both"/>
        <w:rPr>
          <w:rFonts w:eastAsia="Calibri"/>
          <w:lang w:eastAsia="x-none" w:bidi="x-none"/>
        </w:rPr>
      </w:pPr>
      <w:r w:rsidRPr="004E7810">
        <w:rPr>
          <w:rFonts w:eastAsia="Calibri"/>
          <w:lang w:eastAsia="x-none" w:bidi="x-none"/>
        </w:rPr>
        <w:t>Mavrični planet (maj 2021)</w:t>
      </w:r>
    </w:p>
    <w:p w:rsidR="004E7810" w:rsidRPr="004E7810" w:rsidRDefault="004E7810" w:rsidP="00E562FE">
      <w:pPr>
        <w:numPr>
          <w:ilvl w:val="0"/>
          <w:numId w:val="83"/>
        </w:numPr>
        <w:spacing w:line="276" w:lineRule="auto"/>
        <w:contextualSpacing/>
        <w:jc w:val="both"/>
        <w:rPr>
          <w:rFonts w:eastAsia="Calibri"/>
          <w:lang w:eastAsia="x-none" w:bidi="x-none"/>
        </w:rPr>
      </w:pPr>
      <w:r w:rsidRPr="004E7810">
        <w:rPr>
          <w:rFonts w:eastAsia="Calibri"/>
          <w:lang w:eastAsia="x-none" w:bidi="x-none"/>
        </w:rPr>
        <w:t>Zaključna kulturna prireditev ob koncu šolskega leta (10. 6. 2021)</w:t>
      </w:r>
    </w:p>
    <w:p w:rsidR="004E7810" w:rsidRPr="004E7810" w:rsidRDefault="004E7810" w:rsidP="00E562FE">
      <w:pPr>
        <w:numPr>
          <w:ilvl w:val="0"/>
          <w:numId w:val="83"/>
        </w:numPr>
        <w:spacing w:line="276" w:lineRule="auto"/>
        <w:contextualSpacing/>
        <w:jc w:val="both"/>
        <w:rPr>
          <w:rFonts w:eastAsia="Calibri"/>
          <w:lang w:eastAsia="x-none" w:bidi="x-none"/>
        </w:rPr>
      </w:pPr>
      <w:r w:rsidRPr="004E7810">
        <w:rPr>
          <w:rFonts w:eastAsia="Calibri"/>
          <w:lang w:eastAsia="x-none" w:bidi="x-none"/>
        </w:rPr>
        <w:t>Sodelovanje na likovnih natečajih</w:t>
      </w:r>
    </w:p>
    <w:p w:rsidR="004E7810" w:rsidRPr="004E7810" w:rsidRDefault="004E7810" w:rsidP="00E562FE">
      <w:pPr>
        <w:numPr>
          <w:ilvl w:val="0"/>
          <w:numId w:val="83"/>
        </w:numPr>
        <w:spacing w:line="276" w:lineRule="auto"/>
        <w:contextualSpacing/>
        <w:jc w:val="both"/>
        <w:rPr>
          <w:rFonts w:eastAsia="Calibri"/>
          <w:lang w:eastAsia="x-none" w:bidi="x-none"/>
        </w:rPr>
      </w:pPr>
      <w:r w:rsidRPr="004E7810">
        <w:rPr>
          <w:rFonts w:eastAsia="Calibri"/>
          <w:lang w:eastAsia="x-none" w:bidi="x-none"/>
        </w:rPr>
        <w:t>Ostalo</w:t>
      </w:r>
    </w:p>
    <w:p w:rsidR="004E7810" w:rsidRPr="004E7810" w:rsidRDefault="004E7810" w:rsidP="004E7810">
      <w:pPr>
        <w:spacing w:line="276" w:lineRule="auto"/>
        <w:jc w:val="both"/>
        <w:rPr>
          <w:rFonts w:eastAsia="Calibri"/>
          <w:b/>
          <w:color w:val="000000" w:themeColor="text1"/>
          <w:lang w:eastAsia="x-none" w:bidi="x-none"/>
        </w:rPr>
      </w:pPr>
      <w:r w:rsidRPr="004E7810">
        <w:rPr>
          <w:rFonts w:eastAsia="Calibri"/>
          <w:b/>
          <w:color w:val="000000" w:themeColor="text1"/>
          <w:lang w:eastAsia="x-none" w:bidi="x-none"/>
        </w:rPr>
        <w:t>Projekti</w:t>
      </w:r>
    </w:p>
    <w:p w:rsidR="004E7810" w:rsidRPr="004E7810" w:rsidRDefault="004E7810" w:rsidP="00E562FE">
      <w:pPr>
        <w:numPr>
          <w:ilvl w:val="0"/>
          <w:numId w:val="83"/>
        </w:numPr>
        <w:spacing w:line="276" w:lineRule="auto"/>
        <w:contextualSpacing/>
        <w:jc w:val="both"/>
        <w:rPr>
          <w:rFonts w:eastAsia="Calibri"/>
        </w:rPr>
      </w:pPr>
      <w:r w:rsidRPr="004E7810">
        <w:rPr>
          <w:rFonts w:eastAsia="Calibri"/>
        </w:rPr>
        <w:t xml:space="preserve">Policist Leo svetuje </w:t>
      </w:r>
    </w:p>
    <w:p w:rsidR="004E7810" w:rsidRPr="004E7810" w:rsidRDefault="004E7810" w:rsidP="00E562FE">
      <w:pPr>
        <w:numPr>
          <w:ilvl w:val="0"/>
          <w:numId w:val="83"/>
        </w:numPr>
        <w:spacing w:line="276" w:lineRule="auto"/>
        <w:contextualSpacing/>
        <w:jc w:val="both"/>
        <w:rPr>
          <w:rFonts w:eastAsia="Calibri"/>
        </w:rPr>
      </w:pPr>
      <w:r w:rsidRPr="004E7810">
        <w:rPr>
          <w:rFonts w:eastAsia="Calibri"/>
        </w:rPr>
        <w:t>Bralni projekt Rastem s knjigo (oktober 7. razred)</w:t>
      </w:r>
    </w:p>
    <w:p w:rsidR="004E7810" w:rsidRPr="004E7810" w:rsidRDefault="004E7810" w:rsidP="00E562FE">
      <w:pPr>
        <w:numPr>
          <w:ilvl w:val="0"/>
          <w:numId w:val="83"/>
        </w:numPr>
        <w:spacing w:line="276" w:lineRule="auto"/>
        <w:contextualSpacing/>
        <w:jc w:val="both"/>
        <w:rPr>
          <w:rFonts w:eastAsia="Calibri"/>
        </w:rPr>
      </w:pPr>
      <w:r w:rsidRPr="004E7810">
        <w:rPr>
          <w:rFonts w:eastAsia="Calibri"/>
        </w:rPr>
        <w:t>Tradicionalni slovenski zajtrk</w:t>
      </w:r>
    </w:p>
    <w:p w:rsidR="004E7810" w:rsidRPr="004E7810" w:rsidRDefault="004E7810" w:rsidP="00E562FE">
      <w:pPr>
        <w:numPr>
          <w:ilvl w:val="0"/>
          <w:numId w:val="83"/>
        </w:numPr>
        <w:spacing w:line="276" w:lineRule="auto"/>
        <w:contextualSpacing/>
        <w:jc w:val="both"/>
        <w:rPr>
          <w:rFonts w:eastAsia="Calibri"/>
        </w:rPr>
      </w:pPr>
      <w:r w:rsidRPr="004E7810">
        <w:rPr>
          <w:rFonts w:eastAsia="Calibri"/>
        </w:rPr>
        <w:t xml:space="preserve">Zdrava šola  </w:t>
      </w:r>
    </w:p>
    <w:p w:rsidR="004E7810" w:rsidRPr="004E7810" w:rsidRDefault="004E7810" w:rsidP="00E562FE">
      <w:pPr>
        <w:numPr>
          <w:ilvl w:val="0"/>
          <w:numId w:val="83"/>
        </w:numPr>
        <w:spacing w:line="276" w:lineRule="auto"/>
        <w:contextualSpacing/>
        <w:jc w:val="both"/>
        <w:rPr>
          <w:rFonts w:eastAsia="Calibri"/>
        </w:rPr>
      </w:pPr>
      <w:r w:rsidRPr="004E7810">
        <w:rPr>
          <w:rFonts w:eastAsia="Calibri"/>
        </w:rPr>
        <w:t>Za zdrave in čiste zobe (preventivno delo ZD Trebnje)</w:t>
      </w:r>
    </w:p>
    <w:p w:rsidR="004E7810" w:rsidRPr="004E7810" w:rsidRDefault="004E7810" w:rsidP="00E562FE">
      <w:pPr>
        <w:numPr>
          <w:ilvl w:val="0"/>
          <w:numId w:val="83"/>
        </w:numPr>
        <w:spacing w:line="276" w:lineRule="auto"/>
        <w:contextualSpacing/>
        <w:jc w:val="both"/>
        <w:rPr>
          <w:rFonts w:eastAsia="Calibri"/>
        </w:rPr>
      </w:pPr>
      <w:r w:rsidRPr="004E7810">
        <w:rPr>
          <w:rFonts w:eastAsia="Calibri"/>
        </w:rPr>
        <w:t>Ekološka šola (vodja tima Bojana Kovačič)</w:t>
      </w:r>
    </w:p>
    <w:p w:rsidR="004E7810" w:rsidRPr="004E7810" w:rsidRDefault="004E7810" w:rsidP="00E562FE">
      <w:pPr>
        <w:numPr>
          <w:ilvl w:val="0"/>
          <w:numId w:val="83"/>
        </w:numPr>
        <w:spacing w:line="276" w:lineRule="auto"/>
        <w:contextualSpacing/>
        <w:jc w:val="both"/>
        <w:rPr>
          <w:rFonts w:eastAsia="Calibri"/>
        </w:rPr>
      </w:pPr>
      <w:r w:rsidRPr="004E7810">
        <w:rPr>
          <w:rFonts w:eastAsia="Calibri"/>
        </w:rPr>
        <w:t>Šolski vrt (Nataša Vtič)</w:t>
      </w:r>
    </w:p>
    <w:p w:rsidR="004E7810" w:rsidRPr="004E7810" w:rsidRDefault="004E7810" w:rsidP="00E562FE">
      <w:pPr>
        <w:numPr>
          <w:ilvl w:val="0"/>
          <w:numId w:val="83"/>
        </w:numPr>
        <w:spacing w:line="276" w:lineRule="auto"/>
        <w:contextualSpacing/>
        <w:jc w:val="both"/>
        <w:rPr>
          <w:rFonts w:eastAsia="Calibri"/>
        </w:rPr>
      </w:pPr>
      <w:r w:rsidRPr="004E7810">
        <w:rPr>
          <w:rFonts w:eastAsia="Calibri"/>
        </w:rPr>
        <w:t>Kulturna šola</w:t>
      </w:r>
    </w:p>
    <w:p w:rsidR="004E7810" w:rsidRPr="004E7810" w:rsidRDefault="004E7810" w:rsidP="00E562FE">
      <w:pPr>
        <w:numPr>
          <w:ilvl w:val="0"/>
          <w:numId w:val="83"/>
        </w:numPr>
        <w:spacing w:line="276" w:lineRule="auto"/>
        <w:contextualSpacing/>
        <w:jc w:val="both"/>
        <w:rPr>
          <w:rFonts w:eastAsia="Calibri"/>
        </w:rPr>
      </w:pPr>
      <w:r w:rsidRPr="004E7810">
        <w:rPr>
          <w:rFonts w:eastAsia="Calibri"/>
        </w:rPr>
        <w:t>V jati z drugačnimi ( izvaja VDC Novo mesto)</w:t>
      </w:r>
    </w:p>
    <w:p w:rsidR="004E7810" w:rsidRPr="004E7810" w:rsidRDefault="004E7810" w:rsidP="00E562FE">
      <w:pPr>
        <w:numPr>
          <w:ilvl w:val="0"/>
          <w:numId w:val="83"/>
        </w:numPr>
        <w:tabs>
          <w:tab w:val="left" w:pos="1125"/>
        </w:tabs>
        <w:spacing w:line="276" w:lineRule="auto"/>
        <w:rPr>
          <w:rFonts w:eastAsia="Calibri"/>
        </w:rPr>
      </w:pPr>
      <w:r w:rsidRPr="004E7810">
        <w:rPr>
          <w:rFonts w:eastAsia="Calibri"/>
        </w:rPr>
        <w:t xml:space="preserve">Prehod mladih na trg delovne sile (projekt, ki ga sofinancira EU, izvaja ga Želva), v kolikor se bodo starši odločili za sodelovanje. </w:t>
      </w:r>
    </w:p>
    <w:p w:rsidR="004E7810" w:rsidRPr="004E7810" w:rsidRDefault="004E7810" w:rsidP="004E7810">
      <w:pPr>
        <w:spacing w:line="276" w:lineRule="auto"/>
        <w:ind w:left="360"/>
        <w:jc w:val="both"/>
        <w:rPr>
          <w:rFonts w:eastAsia="Calibri"/>
        </w:rPr>
      </w:pPr>
      <w:r w:rsidRPr="004E7810">
        <w:rPr>
          <w:rFonts w:eastAsia="Calibri"/>
        </w:rPr>
        <w:t xml:space="preserve">Ostalo: </w:t>
      </w:r>
    </w:p>
    <w:p w:rsidR="004E7810" w:rsidRPr="004E7810" w:rsidRDefault="004E7810" w:rsidP="00E562FE">
      <w:pPr>
        <w:numPr>
          <w:ilvl w:val="0"/>
          <w:numId w:val="84"/>
        </w:numPr>
        <w:spacing w:line="276" w:lineRule="auto"/>
        <w:contextualSpacing/>
        <w:jc w:val="both"/>
        <w:rPr>
          <w:rFonts w:eastAsia="Calibri"/>
        </w:rPr>
      </w:pPr>
      <w:r w:rsidRPr="004E7810">
        <w:rPr>
          <w:rFonts w:eastAsia="Calibri"/>
        </w:rPr>
        <w:lastRenderedPageBreak/>
        <w:t>Mi skupaj - povezovanje z učenci OŠ Mirna, akcija zbiranja papirja, zamaškov v sodelovanju s šolsko skupnostjo;  k povezovanju in druženju povabimo oddelke OŠ.</w:t>
      </w:r>
    </w:p>
    <w:p w:rsidR="004E7810" w:rsidRPr="004E7810" w:rsidRDefault="004E7810" w:rsidP="004E7810">
      <w:pPr>
        <w:spacing w:line="276" w:lineRule="auto"/>
        <w:jc w:val="both"/>
        <w:rPr>
          <w:rFonts w:eastAsia="Calibri"/>
        </w:rPr>
      </w:pPr>
    </w:p>
    <w:p w:rsidR="004E7810" w:rsidRPr="004E7810" w:rsidRDefault="004E7810" w:rsidP="004E7810">
      <w:pPr>
        <w:spacing w:line="276" w:lineRule="auto"/>
        <w:jc w:val="both"/>
        <w:rPr>
          <w:rFonts w:eastAsia="Calibri"/>
          <w:lang w:eastAsia="x-none" w:bidi="x-none"/>
        </w:rPr>
      </w:pPr>
    </w:p>
    <w:p w:rsidR="004E7810" w:rsidRPr="004E7810" w:rsidRDefault="004E7810" w:rsidP="004E7810">
      <w:pPr>
        <w:spacing w:line="276" w:lineRule="auto"/>
        <w:jc w:val="both"/>
        <w:rPr>
          <w:rFonts w:eastAsia="Calibri"/>
          <w:lang w:eastAsia="x-none" w:bidi="x-none"/>
        </w:rPr>
      </w:pPr>
    </w:p>
    <w:p w:rsidR="004E7810" w:rsidRPr="004E7810" w:rsidRDefault="004E7810" w:rsidP="004E7810">
      <w:pPr>
        <w:shd w:val="clear" w:color="auto" w:fill="FFFFFF" w:themeFill="background1"/>
        <w:spacing w:line="276" w:lineRule="auto"/>
        <w:jc w:val="center"/>
        <w:rPr>
          <w:rFonts w:eastAsia="Calibri"/>
          <w:b/>
          <w:color w:val="000000" w:themeColor="text1"/>
          <w:sz w:val="28"/>
          <w:szCs w:val="28"/>
          <w:lang w:eastAsia="x-none" w:bidi="x-none"/>
        </w:rPr>
      </w:pPr>
      <w:r w:rsidRPr="004E7810">
        <w:rPr>
          <w:rFonts w:eastAsia="Calibri"/>
          <w:b/>
          <w:color w:val="000000" w:themeColor="text1"/>
          <w:sz w:val="28"/>
          <w:szCs w:val="28"/>
          <w:lang w:eastAsia="x-none" w:bidi="x-none"/>
        </w:rPr>
        <w:t>Zdravstveno varstvo učencev</w:t>
      </w:r>
    </w:p>
    <w:p w:rsidR="004E7810" w:rsidRPr="004E7810" w:rsidRDefault="004E7810" w:rsidP="004E7810">
      <w:pPr>
        <w:spacing w:line="276" w:lineRule="auto"/>
        <w:jc w:val="both"/>
        <w:rPr>
          <w:rFonts w:eastAsia="Calibri"/>
          <w:lang w:eastAsia="x-none" w:bidi="x-none"/>
        </w:rPr>
      </w:pPr>
      <w:r w:rsidRPr="004E7810">
        <w:rPr>
          <w:rFonts w:eastAsia="Calibri"/>
          <w:lang w:eastAsia="x-none" w:bidi="x-none"/>
        </w:rPr>
        <w:t xml:space="preserve">V oddelkih OŠPP skrbimo za pogoje, ki ustrezajo higienskim in ostalim standardom. Vzgojno izobraževalno delo učencev zajema tudi učenje o zdravem načinu življenja. V okviru zdravstvene preventive izvajamo v sodelovanju z ZD Trebnje  zdravstveno vzgojo. </w:t>
      </w:r>
    </w:p>
    <w:p w:rsidR="004E7810" w:rsidRPr="004E7810" w:rsidRDefault="004E7810" w:rsidP="004E7810">
      <w:pPr>
        <w:spacing w:line="276" w:lineRule="auto"/>
        <w:jc w:val="both"/>
        <w:rPr>
          <w:rFonts w:eastAsia="Calibri"/>
          <w:lang w:eastAsia="x-none" w:bidi="x-none"/>
        </w:rPr>
      </w:pPr>
      <w:r w:rsidRPr="004E7810">
        <w:rPr>
          <w:rFonts w:eastAsia="Calibri"/>
          <w:lang w:eastAsia="x-none" w:bidi="x-none"/>
        </w:rPr>
        <w:t>Načrtujemo naslednje predavanje:</w:t>
      </w:r>
    </w:p>
    <w:p w:rsidR="004E7810" w:rsidRPr="004E7810" w:rsidRDefault="004E7810" w:rsidP="00E562FE">
      <w:pPr>
        <w:numPr>
          <w:ilvl w:val="0"/>
          <w:numId w:val="85"/>
        </w:numPr>
        <w:spacing w:line="276" w:lineRule="auto"/>
        <w:contextualSpacing/>
        <w:jc w:val="both"/>
        <w:rPr>
          <w:rFonts w:eastAsia="Calibri"/>
          <w:lang w:eastAsia="x-none" w:bidi="x-none"/>
        </w:rPr>
      </w:pPr>
      <w:r w:rsidRPr="004E7810">
        <w:rPr>
          <w:rFonts w:eastAsia="Calibri"/>
          <w:lang w:eastAsia="x-none" w:bidi="x-none"/>
        </w:rPr>
        <w:t>Osebna higiena, zdrave navade (september)</w:t>
      </w:r>
    </w:p>
    <w:p w:rsidR="004E7810" w:rsidRPr="004E7810" w:rsidRDefault="004E7810" w:rsidP="00E562FE">
      <w:pPr>
        <w:numPr>
          <w:ilvl w:val="0"/>
          <w:numId w:val="85"/>
        </w:numPr>
        <w:spacing w:line="276" w:lineRule="auto"/>
        <w:contextualSpacing/>
        <w:jc w:val="both"/>
        <w:rPr>
          <w:rFonts w:eastAsia="Calibri"/>
          <w:lang w:eastAsia="x-none" w:bidi="x-none"/>
        </w:rPr>
      </w:pPr>
      <w:r w:rsidRPr="004E7810">
        <w:rPr>
          <w:rFonts w:eastAsia="Calibri"/>
          <w:lang w:eastAsia="x-none" w:bidi="x-none"/>
        </w:rPr>
        <w:t>Odraščanje, dve plati medalje (oktober)</w:t>
      </w:r>
    </w:p>
    <w:p w:rsidR="004E7810" w:rsidRPr="004E7810" w:rsidRDefault="004E7810" w:rsidP="004E7810">
      <w:pPr>
        <w:spacing w:line="276" w:lineRule="auto"/>
        <w:jc w:val="both"/>
        <w:rPr>
          <w:rFonts w:eastAsia="Calibri"/>
          <w:lang w:eastAsia="x-none" w:bidi="x-none"/>
        </w:rPr>
      </w:pPr>
      <w:r w:rsidRPr="004E7810">
        <w:rPr>
          <w:rFonts w:eastAsia="Calibri"/>
          <w:lang w:eastAsia="x-none" w:bidi="x-none"/>
        </w:rPr>
        <w:t>Izvedbo predavanj oz. delavnic  zagotavlja  ZD Trebnje.</w:t>
      </w:r>
    </w:p>
    <w:p w:rsidR="004E7810" w:rsidRPr="004E7810" w:rsidRDefault="004E7810" w:rsidP="004E7810">
      <w:pPr>
        <w:spacing w:line="276" w:lineRule="auto"/>
        <w:jc w:val="both"/>
        <w:rPr>
          <w:rFonts w:eastAsia="Calibri"/>
          <w:lang w:eastAsia="x-none" w:bidi="x-none"/>
        </w:rPr>
      </w:pPr>
      <w:r w:rsidRPr="004E7810">
        <w:rPr>
          <w:rFonts w:eastAsia="Calibri"/>
          <w:lang w:eastAsia="x-none" w:bidi="x-none"/>
        </w:rPr>
        <w:t xml:space="preserve">Za vse učence se enkrat letno izvaja sistematski zdravniški pregled. Učenci se v razrednih skupnostih že leta navajajo na redno tehtanje telesne teže, se pogovarjajo o zdravem načinu prehranjevanja. V okviru Zdrave šole bomo v šolskem letu 2020/2021 v svoje delo vključevali teme, ki jih na novo opredeljuje NIJZ, upoštevanju priporočil in varovanju zdravja v času korona virusa. Nadaljevali bomo z ostalimi aktualnimi dejavnostmi. Temi duševnega zdravja se bomo posvetili tudi na oddelčnih skupnostih. Učenci si dnevno čistijo zobe. Mesečno strokovna delavka ZD Trebnje izvaja preventivo ustne higiene  naših učencev. </w:t>
      </w:r>
    </w:p>
    <w:p w:rsidR="004E7810" w:rsidRPr="004E7810" w:rsidRDefault="004E7810" w:rsidP="004E7810">
      <w:pPr>
        <w:spacing w:line="276" w:lineRule="auto"/>
        <w:jc w:val="both"/>
        <w:rPr>
          <w:rFonts w:eastAsia="Calibri"/>
          <w:lang w:eastAsia="x-none" w:bidi="x-none"/>
        </w:rPr>
      </w:pPr>
    </w:p>
    <w:p w:rsidR="004E7810" w:rsidRPr="004E7810" w:rsidRDefault="004E7810" w:rsidP="004E7810">
      <w:pPr>
        <w:spacing w:line="276" w:lineRule="auto"/>
        <w:jc w:val="center"/>
        <w:rPr>
          <w:rFonts w:eastAsia="Calibri"/>
          <w:b/>
          <w:lang w:eastAsia="x-none" w:bidi="x-none"/>
        </w:rPr>
      </w:pPr>
      <w:r w:rsidRPr="004E7810">
        <w:rPr>
          <w:rFonts w:eastAsia="Calibri"/>
          <w:b/>
          <w:lang w:eastAsia="x-none" w:bidi="x-none"/>
        </w:rPr>
        <w:t>Zdrava prehrana - kultura prehranjevanja</w:t>
      </w:r>
    </w:p>
    <w:p w:rsidR="004E7810" w:rsidRPr="004E7810" w:rsidRDefault="004E7810" w:rsidP="004E7810">
      <w:pPr>
        <w:spacing w:line="276" w:lineRule="auto"/>
        <w:jc w:val="both"/>
        <w:rPr>
          <w:rFonts w:eastAsia="Calibri"/>
          <w:lang w:eastAsia="x-none" w:bidi="x-none"/>
        </w:rPr>
      </w:pPr>
      <w:r w:rsidRPr="004E7810">
        <w:rPr>
          <w:rFonts w:eastAsia="Calibri"/>
          <w:lang w:eastAsia="x-none" w:bidi="x-none"/>
        </w:rPr>
        <w:t>Učencem je zagotovljena prehrana, ki zadostuje vsem zakonsko predpisanim standardom in kriterijem. Na voljo imajo sadje v sadnem kotičku, navajamo jih na čim pogostejše pitje vode.</w:t>
      </w:r>
    </w:p>
    <w:p w:rsidR="004E7810" w:rsidRPr="004E7810" w:rsidRDefault="004E7810" w:rsidP="004E7810">
      <w:pPr>
        <w:spacing w:line="276" w:lineRule="auto"/>
        <w:jc w:val="both"/>
        <w:rPr>
          <w:rFonts w:eastAsia="Calibri"/>
          <w:lang w:eastAsia="x-none" w:bidi="x-none"/>
        </w:rPr>
      </w:pPr>
      <w:r w:rsidRPr="004E7810">
        <w:rPr>
          <w:rFonts w:eastAsia="Calibri"/>
          <w:lang w:eastAsia="x-none" w:bidi="x-none"/>
        </w:rPr>
        <w:t xml:space="preserve">Preko različnih metod in oblik vzgojno izobraževalnega dela se učenci učijo o pomenu zdravega in primernega prehranjevanja za njihovo kakovostnejše življenje.  </w:t>
      </w:r>
    </w:p>
    <w:p w:rsidR="004E7810" w:rsidRPr="004E7810" w:rsidRDefault="004E7810" w:rsidP="004E7810">
      <w:pPr>
        <w:shd w:val="clear" w:color="auto" w:fill="FFFFFF" w:themeFill="background1"/>
        <w:spacing w:line="276" w:lineRule="auto"/>
        <w:jc w:val="both"/>
        <w:rPr>
          <w:rFonts w:eastAsia="Calibri"/>
          <w:b/>
          <w:color w:val="000000" w:themeColor="text1"/>
          <w:lang w:eastAsia="x-none" w:bidi="x-none"/>
        </w:rPr>
      </w:pPr>
    </w:p>
    <w:p w:rsidR="004E7810" w:rsidRPr="004E7810" w:rsidRDefault="004E7810" w:rsidP="004E7810">
      <w:pPr>
        <w:shd w:val="clear" w:color="auto" w:fill="FFFFFF" w:themeFill="background1"/>
        <w:spacing w:line="276" w:lineRule="auto"/>
        <w:jc w:val="center"/>
        <w:rPr>
          <w:rFonts w:eastAsia="Calibri"/>
          <w:b/>
          <w:color w:val="000000" w:themeColor="text1"/>
          <w:lang w:eastAsia="x-none" w:bidi="x-none"/>
        </w:rPr>
      </w:pPr>
      <w:r w:rsidRPr="004E7810">
        <w:rPr>
          <w:rFonts w:eastAsia="Calibri"/>
          <w:b/>
          <w:color w:val="000000" w:themeColor="text1"/>
          <w:lang w:eastAsia="x-none" w:bidi="x-none"/>
        </w:rPr>
        <w:t>Prometna varnost</w:t>
      </w:r>
    </w:p>
    <w:p w:rsidR="004E7810" w:rsidRPr="004E7810" w:rsidRDefault="004E7810" w:rsidP="004E7810">
      <w:pPr>
        <w:shd w:val="clear" w:color="auto" w:fill="FFFFFF" w:themeFill="background1"/>
        <w:spacing w:line="276" w:lineRule="auto"/>
        <w:jc w:val="both"/>
        <w:rPr>
          <w:rFonts w:eastAsia="Calibri"/>
          <w:b/>
          <w:color w:val="000000" w:themeColor="text1"/>
          <w:lang w:eastAsia="x-none" w:bidi="x-none"/>
        </w:rPr>
      </w:pPr>
      <w:r w:rsidRPr="004E7810">
        <w:rPr>
          <w:rFonts w:eastAsia="Calibri"/>
          <w:lang w:eastAsia="x-none" w:bidi="x-none"/>
        </w:rPr>
        <w:t xml:space="preserve">Za prometno varnost v šolskem prostoru, na dnevih dejavnosti, širši okolici so odgovorni vsi pedagoški delavci. Dejavnosti skrbno načrtujemo. Učence  učimo o varni poti, prometni varnosti v cestnem prometu. Poskrbimo, da smo v prometu vidni. Učenci organizirano, v spremstvu strokovnih delavcev OŠPP prihajajo v šolo in iz šole (iz/na kombi-ja). </w:t>
      </w:r>
    </w:p>
    <w:p w:rsidR="004E7810" w:rsidRPr="004E7810" w:rsidRDefault="004E7810" w:rsidP="004E7810">
      <w:pPr>
        <w:shd w:val="clear" w:color="auto" w:fill="FFFFFF" w:themeFill="background1"/>
        <w:tabs>
          <w:tab w:val="left" w:pos="390"/>
        </w:tabs>
        <w:spacing w:line="276" w:lineRule="auto"/>
        <w:rPr>
          <w:rFonts w:eastAsia="Calibri"/>
          <w:b/>
        </w:rPr>
      </w:pPr>
    </w:p>
    <w:p w:rsidR="004E7810" w:rsidRPr="004E7810" w:rsidRDefault="004E7810" w:rsidP="004E7810">
      <w:pPr>
        <w:shd w:val="clear" w:color="auto" w:fill="FFFFFF" w:themeFill="background1"/>
        <w:tabs>
          <w:tab w:val="left" w:pos="390"/>
        </w:tabs>
        <w:spacing w:line="276" w:lineRule="auto"/>
        <w:jc w:val="center"/>
        <w:rPr>
          <w:rFonts w:eastAsia="Calibri"/>
          <w:b/>
        </w:rPr>
      </w:pPr>
      <w:r w:rsidRPr="004E7810">
        <w:rPr>
          <w:rFonts w:eastAsia="Calibri"/>
          <w:b/>
        </w:rPr>
        <w:t>Podaljšano bivanje</w:t>
      </w:r>
    </w:p>
    <w:p w:rsidR="004E7810" w:rsidRPr="004E7810" w:rsidRDefault="004E7810" w:rsidP="004E7810">
      <w:pPr>
        <w:spacing w:line="276" w:lineRule="auto"/>
        <w:rPr>
          <w:rFonts w:eastAsia="Calibri"/>
        </w:rPr>
      </w:pPr>
      <w:r w:rsidRPr="004E7810">
        <w:rPr>
          <w:rFonts w:eastAsia="Calibri"/>
        </w:rPr>
        <w:t xml:space="preserve">Podaljšano bivanje je namenjeno vsem učencem, ki to obliko varstva  potrebujejo. </w:t>
      </w:r>
    </w:p>
    <w:p w:rsidR="004E7810" w:rsidRPr="004E7810" w:rsidRDefault="004E7810" w:rsidP="004E7810">
      <w:pPr>
        <w:spacing w:line="276" w:lineRule="auto"/>
        <w:jc w:val="both"/>
        <w:rPr>
          <w:rFonts w:eastAsia="Calibri"/>
        </w:rPr>
      </w:pPr>
      <w:r w:rsidRPr="004E7810">
        <w:rPr>
          <w:rFonts w:eastAsia="Calibri"/>
        </w:rPr>
        <w:t>Učenci oddelkov OŠPP se po končanem pouku vključujejo v 4 skupine podaljšanega bivanja. S pomočjo učiteljic naredijo domačo nalogo, razvijajo svoje spretnosti, se družijo ob načrtovanih dejavnostih. V času podaljšanega bivanja bodo učenci tako utrjevali oz. osvajali nova znanja računalništva, konstruiranja, obdelovanja iz različnih materialov ter se sproščali ob športnih dejavnostih. Organizirano je do 15.30 ure.</w:t>
      </w:r>
    </w:p>
    <w:p w:rsidR="004E7810" w:rsidRDefault="004E7810" w:rsidP="004E7810">
      <w:pPr>
        <w:shd w:val="clear" w:color="auto" w:fill="FFFFFF" w:themeFill="background1"/>
        <w:spacing w:line="276" w:lineRule="auto"/>
        <w:jc w:val="both"/>
        <w:rPr>
          <w:rFonts w:eastAsia="Calibri"/>
          <w:b/>
        </w:rPr>
      </w:pPr>
    </w:p>
    <w:p w:rsidR="004A0103" w:rsidRDefault="004A0103" w:rsidP="004E7810">
      <w:pPr>
        <w:shd w:val="clear" w:color="auto" w:fill="FFFFFF" w:themeFill="background1"/>
        <w:spacing w:line="276" w:lineRule="auto"/>
        <w:jc w:val="both"/>
        <w:rPr>
          <w:rFonts w:eastAsia="Calibri"/>
          <w:b/>
        </w:rPr>
      </w:pPr>
    </w:p>
    <w:p w:rsidR="004A0103" w:rsidRPr="004E7810" w:rsidRDefault="004A0103" w:rsidP="004E7810">
      <w:pPr>
        <w:shd w:val="clear" w:color="auto" w:fill="FFFFFF" w:themeFill="background1"/>
        <w:spacing w:line="276" w:lineRule="auto"/>
        <w:jc w:val="both"/>
        <w:rPr>
          <w:rFonts w:eastAsia="Calibri"/>
          <w:b/>
        </w:rPr>
      </w:pPr>
    </w:p>
    <w:p w:rsidR="004E7810" w:rsidRPr="004E7810" w:rsidRDefault="004E7810" w:rsidP="004E7810">
      <w:pPr>
        <w:shd w:val="clear" w:color="auto" w:fill="FFFFFF" w:themeFill="background1"/>
        <w:spacing w:line="276" w:lineRule="auto"/>
        <w:jc w:val="center"/>
        <w:rPr>
          <w:rFonts w:eastAsia="Calibri"/>
          <w:b/>
        </w:rPr>
      </w:pPr>
      <w:r w:rsidRPr="004E7810">
        <w:rPr>
          <w:rFonts w:eastAsia="Calibri"/>
          <w:b/>
        </w:rPr>
        <w:lastRenderedPageBreak/>
        <w:t>Dnevi dejavnosti</w:t>
      </w:r>
    </w:p>
    <w:p w:rsidR="004E7810" w:rsidRPr="004E7810" w:rsidRDefault="004E7810" w:rsidP="004E7810">
      <w:pPr>
        <w:spacing w:line="276" w:lineRule="auto"/>
        <w:jc w:val="both"/>
        <w:rPr>
          <w:rFonts w:eastAsia="Calibri"/>
        </w:rPr>
      </w:pPr>
      <w:r w:rsidRPr="004E7810">
        <w:rPr>
          <w:rFonts w:eastAsia="Calibri"/>
        </w:rPr>
        <w:t xml:space="preserve">Dnevi dejavnosti so določeni z učnim načrtom za posamezen razred oz. posamezno stopnjo in leto šolanja posebnega programa. </w:t>
      </w:r>
    </w:p>
    <w:p w:rsidR="004E7810" w:rsidRPr="004E7810" w:rsidRDefault="004E7810" w:rsidP="004E7810">
      <w:pPr>
        <w:spacing w:line="276" w:lineRule="auto"/>
        <w:jc w:val="both"/>
        <w:rPr>
          <w:rFonts w:eastAsia="Calibri"/>
        </w:rPr>
      </w:pPr>
    </w:p>
    <w:p w:rsidR="004E7810" w:rsidRPr="004E7810" w:rsidRDefault="004E7810" w:rsidP="004E7810">
      <w:pPr>
        <w:spacing w:line="276" w:lineRule="auto"/>
        <w:jc w:val="both"/>
        <w:rPr>
          <w:rFonts w:eastAsia="Calibri"/>
        </w:rPr>
      </w:pPr>
    </w:p>
    <w:p w:rsidR="004E7810" w:rsidRPr="004E7810" w:rsidRDefault="004E7810" w:rsidP="004E7810">
      <w:pPr>
        <w:spacing w:line="276" w:lineRule="auto"/>
        <w:jc w:val="both"/>
        <w:rPr>
          <w:rFonts w:eastAsia="Calibri"/>
        </w:rPr>
      </w:pPr>
    </w:p>
    <w:p w:rsidR="004E7810" w:rsidRPr="004E7810" w:rsidRDefault="004E7810" w:rsidP="004E7810">
      <w:pPr>
        <w:spacing w:line="276" w:lineRule="auto"/>
        <w:jc w:val="both"/>
        <w:rPr>
          <w:rFonts w:eastAsia="Calibri"/>
          <w:b/>
        </w:rPr>
      </w:pPr>
    </w:p>
    <w:tbl>
      <w:tblPr>
        <w:tblStyle w:val="TableNormal1"/>
        <w:tblW w:w="0" w:type="dxa"/>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0"/>
        <w:gridCol w:w="1688"/>
        <w:gridCol w:w="3696"/>
        <w:gridCol w:w="2409"/>
      </w:tblGrid>
      <w:tr w:rsidR="004E7810" w:rsidRPr="004E7810" w:rsidTr="004E7810">
        <w:trPr>
          <w:trHeight w:val="381"/>
        </w:trPr>
        <w:tc>
          <w:tcPr>
            <w:tcW w:w="8943"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before="74"/>
              <w:ind w:left="2591" w:right="2581"/>
              <w:jc w:val="center"/>
              <w:rPr>
                <w:b/>
                <w:sz w:val="22"/>
                <w:szCs w:val="22"/>
                <w:lang w:eastAsia="en-US"/>
              </w:rPr>
            </w:pPr>
            <w:r w:rsidRPr="004E7810">
              <w:rPr>
                <w:b/>
                <w:sz w:val="22"/>
                <w:szCs w:val="22"/>
                <w:lang w:eastAsia="en-US"/>
              </w:rPr>
              <w:t>KULTURNI DNEVI</w:t>
            </w:r>
          </w:p>
        </w:tc>
      </w:tr>
      <w:tr w:rsidR="004E7810" w:rsidRPr="004E7810" w:rsidTr="004E7810">
        <w:trPr>
          <w:trHeight w:val="208"/>
        </w:trPr>
        <w:tc>
          <w:tcPr>
            <w:tcW w:w="1150"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line="188" w:lineRule="exact"/>
              <w:ind w:left="350"/>
              <w:rPr>
                <w:sz w:val="22"/>
                <w:szCs w:val="22"/>
                <w:lang w:eastAsia="en-US"/>
              </w:rPr>
            </w:pPr>
            <w:r w:rsidRPr="004E7810">
              <w:rPr>
                <w:sz w:val="22"/>
                <w:szCs w:val="22"/>
                <w:lang w:eastAsia="en-US"/>
              </w:rPr>
              <w:t>razred</w:t>
            </w:r>
          </w:p>
        </w:tc>
        <w:tc>
          <w:tcPr>
            <w:tcW w:w="1688"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line="188" w:lineRule="exact"/>
              <w:ind w:left="364" w:right="359"/>
              <w:jc w:val="center"/>
              <w:rPr>
                <w:sz w:val="22"/>
                <w:szCs w:val="22"/>
                <w:lang w:eastAsia="en-US"/>
              </w:rPr>
            </w:pPr>
            <w:r w:rsidRPr="004E7810">
              <w:rPr>
                <w:sz w:val="22"/>
                <w:szCs w:val="22"/>
                <w:lang w:eastAsia="en-US"/>
              </w:rPr>
              <w:t>termin</w:t>
            </w:r>
          </w:p>
        </w:tc>
        <w:tc>
          <w:tcPr>
            <w:tcW w:w="3696"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line="188" w:lineRule="exact"/>
              <w:ind w:left="165" w:right="155"/>
              <w:jc w:val="center"/>
              <w:rPr>
                <w:sz w:val="22"/>
                <w:szCs w:val="22"/>
                <w:lang w:eastAsia="en-US"/>
              </w:rPr>
            </w:pPr>
            <w:r w:rsidRPr="004E7810">
              <w:rPr>
                <w:sz w:val="22"/>
                <w:szCs w:val="22"/>
                <w:lang w:eastAsia="en-US"/>
              </w:rPr>
              <w:t>vsebina</w:t>
            </w:r>
          </w:p>
        </w:tc>
        <w:tc>
          <w:tcPr>
            <w:tcW w:w="2409"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line="188" w:lineRule="exact"/>
              <w:ind w:left="434" w:right="424"/>
              <w:jc w:val="center"/>
              <w:rPr>
                <w:sz w:val="22"/>
                <w:szCs w:val="22"/>
                <w:lang w:eastAsia="en-US"/>
              </w:rPr>
            </w:pPr>
            <w:r w:rsidRPr="004E7810">
              <w:rPr>
                <w:sz w:val="22"/>
                <w:szCs w:val="22"/>
                <w:lang w:eastAsia="en-US"/>
              </w:rPr>
              <w:t>kraj</w:t>
            </w:r>
          </w:p>
        </w:tc>
      </w:tr>
      <w:tr w:rsidR="004E7810" w:rsidRPr="004E7810" w:rsidTr="004E7810">
        <w:trPr>
          <w:trHeight w:val="205"/>
        </w:trPr>
        <w:tc>
          <w:tcPr>
            <w:tcW w:w="1150" w:type="dxa"/>
            <w:vMerge w:val="restart"/>
            <w:tcBorders>
              <w:top w:val="single" w:sz="4" w:space="0" w:color="000000"/>
              <w:left w:val="single" w:sz="4" w:space="0" w:color="000000"/>
              <w:bottom w:val="single" w:sz="4" w:space="0" w:color="auto"/>
              <w:right w:val="single" w:sz="4" w:space="0" w:color="000000"/>
            </w:tcBorders>
            <w:shd w:val="clear" w:color="auto" w:fill="auto"/>
          </w:tcPr>
          <w:p w:rsidR="004E7810" w:rsidRPr="004E7810" w:rsidRDefault="004E7810" w:rsidP="004E7810">
            <w:pPr>
              <w:rPr>
                <w:b/>
                <w:sz w:val="22"/>
                <w:szCs w:val="22"/>
                <w:lang w:eastAsia="en-US"/>
              </w:rPr>
            </w:pPr>
          </w:p>
          <w:p w:rsidR="004E7810" w:rsidRPr="004E7810" w:rsidRDefault="004E7810" w:rsidP="004E7810">
            <w:pPr>
              <w:spacing w:before="10"/>
              <w:rPr>
                <w:b/>
                <w:sz w:val="22"/>
                <w:szCs w:val="22"/>
                <w:lang w:eastAsia="en-US"/>
              </w:rPr>
            </w:pPr>
          </w:p>
          <w:p w:rsidR="004E7810" w:rsidRPr="004E7810" w:rsidRDefault="004E7810" w:rsidP="004E7810">
            <w:pPr>
              <w:rPr>
                <w:sz w:val="22"/>
                <w:szCs w:val="22"/>
                <w:lang w:eastAsia="en-US"/>
              </w:rPr>
            </w:pPr>
            <w:r w:rsidRPr="004E7810">
              <w:rPr>
                <w:sz w:val="22"/>
                <w:szCs w:val="22"/>
                <w:lang w:eastAsia="en-US"/>
              </w:rPr>
              <w:t xml:space="preserve"> 1.,2.,3. r.</w:t>
            </w:r>
          </w:p>
        </w:tc>
        <w:tc>
          <w:tcPr>
            <w:tcW w:w="1688"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line="186" w:lineRule="exact"/>
              <w:ind w:right="359"/>
              <w:jc w:val="center"/>
              <w:rPr>
                <w:sz w:val="22"/>
                <w:szCs w:val="22"/>
                <w:lang w:eastAsia="en-US"/>
              </w:rPr>
            </w:pPr>
            <w:r w:rsidRPr="004E7810">
              <w:rPr>
                <w:sz w:val="22"/>
                <w:szCs w:val="22"/>
                <w:lang w:eastAsia="en-US"/>
              </w:rPr>
              <w:t xml:space="preserve">     december</w:t>
            </w:r>
          </w:p>
        </w:tc>
        <w:tc>
          <w:tcPr>
            <w:tcW w:w="3696"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line="186" w:lineRule="exact"/>
              <w:ind w:left="165" w:right="162"/>
              <w:jc w:val="center"/>
              <w:rPr>
                <w:sz w:val="22"/>
                <w:szCs w:val="22"/>
                <w:lang w:eastAsia="en-US"/>
              </w:rPr>
            </w:pPr>
            <w:r w:rsidRPr="004E7810">
              <w:rPr>
                <w:sz w:val="22"/>
                <w:szCs w:val="22"/>
                <w:lang w:eastAsia="en-US"/>
              </w:rPr>
              <w:t>Lutkovna predstava</w:t>
            </w:r>
          </w:p>
        </w:tc>
        <w:tc>
          <w:tcPr>
            <w:tcW w:w="2409"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line="186" w:lineRule="exact"/>
              <w:ind w:left="439" w:right="424"/>
              <w:jc w:val="center"/>
              <w:rPr>
                <w:sz w:val="22"/>
                <w:szCs w:val="22"/>
                <w:lang w:eastAsia="en-US"/>
              </w:rPr>
            </w:pPr>
            <w:r w:rsidRPr="004E7810">
              <w:rPr>
                <w:sz w:val="22"/>
                <w:szCs w:val="22"/>
                <w:lang w:eastAsia="en-US"/>
              </w:rPr>
              <w:t>Ljubljana</w:t>
            </w:r>
          </w:p>
        </w:tc>
      </w:tr>
      <w:tr w:rsidR="004E7810" w:rsidRPr="004E7810" w:rsidTr="004E7810">
        <w:trPr>
          <w:trHeight w:val="208"/>
        </w:trPr>
        <w:tc>
          <w:tcPr>
            <w:tcW w:w="8943" w:type="dxa"/>
            <w:vMerge/>
            <w:tcBorders>
              <w:top w:val="single" w:sz="4" w:space="0" w:color="000000"/>
              <w:left w:val="single" w:sz="4" w:space="0" w:color="000000"/>
              <w:bottom w:val="single" w:sz="4" w:space="0" w:color="auto"/>
              <w:right w:val="single" w:sz="4" w:space="0" w:color="000000"/>
            </w:tcBorders>
            <w:shd w:val="clear" w:color="auto" w:fill="auto"/>
            <w:vAlign w:val="center"/>
            <w:hideMark/>
          </w:tcPr>
          <w:p w:rsidR="004E7810" w:rsidRPr="004E7810" w:rsidRDefault="004E7810" w:rsidP="004E7810">
            <w:pPr>
              <w:rPr>
                <w:sz w:val="22"/>
                <w:szCs w:val="22"/>
                <w:lang w:eastAsia="en-US"/>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line="188" w:lineRule="exact"/>
              <w:ind w:right="359"/>
              <w:jc w:val="center"/>
              <w:rPr>
                <w:sz w:val="22"/>
                <w:szCs w:val="22"/>
                <w:lang w:eastAsia="en-US"/>
              </w:rPr>
            </w:pPr>
            <w:r w:rsidRPr="004E7810">
              <w:rPr>
                <w:sz w:val="22"/>
                <w:szCs w:val="22"/>
                <w:lang w:eastAsia="en-US"/>
              </w:rPr>
              <w:t xml:space="preserve">     december</w:t>
            </w:r>
          </w:p>
        </w:tc>
        <w:tc>
          <w:tcPr>
            <w:tcW w:w="3696"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line="188" w:lineRule="exact"/>
              <w:ind w:left="165" w:right="157"/>
              <w:jc w:val="center"/>
              <w:rPr>
                <w:sz w:val="22"/>
                <w:szCs w:val="22"/>
                <w:lang w:eastAsia="en-US"/>
              </w:rPr>
            </w:pPr>
            <w:r w:rsidRPr="004E7810">
              <w:rPr>
                <w:sz w:val="22"/>
                <w:szCs w:val="22"/>
                <w:lang w:eastAsia="en-US"/>
              </w:rPr>
              <w:t>Prednovoletno rajanje</w:t>
            </w:r>
          </w:p>
        </w:tc>
        <w:tc>
          <w:tcPr>
            <w:tcW w:w="2409"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line="188" w:lineRule="exact"/>
              <w:ind w:left="439" w:right="424"/>
              <w:jc w:val="center"/>
              <w:rPr>
                <w:sz w:val="22"/>
                <w:szCs w:val="22"/>
                <w:lang w:eastAsia="en-US"/>
              </w:rPr>
            </w:pPr>
            <w:r w:rsidRPr="004E7810">
              <w:rPr>
                <w:sz w:val="22"/>
                <w:szCs w:val="22"/>
                <w:lang w:eastAsia="en-US"/>
              </w:rPr>
              <w:t>Mirna</w:t>
            </w:r>
          </w:p>
        </w:tc>
      </w:tr>
      <w:tr w:rsidR="004E7810" w:rsidRPr="004E7810" w:rsidTr="004E7810">
        <w:trPr>
          <w:trHeight w:val="206"/>
        </w:trPr>
        <w:tc>
          <w:tcPr>
            <w:tcW w:w="8943" w:type="dxa"/>
            <w:vMerge/>
            <w:tcBorders>
              <w:top w:val="single" w:sz="4" w:space="0" w:color="000000"/>
              <w:left w:val="single" w:sz="4" w:space="0" w:color="000000"/>
              <w:bottom w:val="single" w:sz="4" w:space="0" w:color="auto"/>
              <w:right w:val="single" w:sz="4" w:space="0" w:color="000000"/>
            </w:tcBorders>
            <w:shd w:val="clear" w:color="auto" w:fill="auto"/>
            <w:vAlign w:val="center"/>
            <w:hideMark/>
          </w:tcPr>
          <w:p w:rsidR="004E7810" w:rsidRPr="004E7810" w:rsidRDefault="004E7810" w:rsidP="004E7810">
            <w:pPr>
              <w:rPr>
                <w:sz w:val="22"/>
                <w:szCs w:val="22"/>
                <w:lang w:eastAsia="en-US"/>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line="186" w:lineRule="exact"/>
              <w:ind w:left="363" w:right="359"/>
              <w:jc w:val="center"/>
              <w:rPr>
                <w:sz w:val="22"/>
                <w:szCs w:val="22"/>
                <w:lang w:eastAsia="en-US"/>
              </w:rPr>
            </w:pPr>
            <w:r w:rsidRPr="004E7810">
              <w:rPr>
                <w:sz w:val="22"/>
                <w:szCs w:val="22"/>
                <w:lang w:eastAsia="en-US"/>
              </w:rPr>
              <w:t>marec</w:t>
            </w:r>
          </w:p>
        </w:tc>
        <w:tc>
          <w:tcPr>
            <w:tcW w:w="3696"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line="186" w:lineRule="exact"/>
              <w:ind w:left="165" w:right="158"/>
              <w:jc w:val="center"/>
              <w:rPr>
                <w:sz w:val="22"/>
                <w:szCs w:val="22"/>
                <w:lang w:eastAsia="en-US"/>
              </w:rPr>
            </w:pPr>
            <w:r w:rsidRPr="004E7810">
              <w:rPr>
                <w:sz w:val="22"/>
                <w:szCs w:val="22"/>
                <w:lang w:eastAsia="en-US"/>
              </w:rPr>
              <w:t>Knjižnica Mirna</w:t>
            </w:r>
          </w:p>
        </w:tc>
        <w:tc>
          <w:tcPr>
            <w:tcW w:w="2409"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line="186" w:lineRule="exact"/>
              <w:ind w:left="439" w:right="424"/>
              <w:jc w:val="center"/>
              <w:rPr>
                <w:sz w:val="22"/>
                <w:szCs w:val="22"/>
                <w:lang w:eastAsia="en-US"/>
              </w:rPr>
            </w:pPr>
            <w:r w:rsidRPr="004E7810">
              <w:rPr>
                <w:sz w:val="22"/>
                <w:szCs w:val="22"/>
                <w:lang w:eastAsia="en-US"/>
              </w:rPr>
              <w:t>Mirna</w:t>
            </w:r>
          </w:p>
        </w:tc>
      </w:tr>
      <w:tr w:rsidR="004E7810" w:rsidRPr="004E7810" w:rsidTr="004E7810">
        <w:trPr>
          <w:trHeight w:val="208"/>
        </w:trPr>
        <w:tc>
          <w:tcPr>
            <w:tcW w:w="8943" w:type="dxa"/>
            <w:vMerge/>
            <w:tcBorders>
              <w:top w:val="single" w:sz="4" w:space="0" w:color="000000"/>
              <w:left w:val="single" w:sz="4" w:space="0" w:color="000000"/>
              <w:bottom w:val="single" w:sz="4" w:space="0" w:color="auto"/>
              <w:right w:val="single" w:sz="4" w:space="0" w:color="000000"/>
            </w:tcBorders>
            <w:shd w:val="clear" w:color="auto" w:fill="auto"/>
            <w:vAlign w:val="center"/>
            <w:hideMark/>
          </w:tcPr>
          <w:p w:rsidR="004E7810" w:rsidRPr="004E7810" w:rsidRDefault="004E7810" w:rsidP="004E7810">
            <w:pPr>
              <w:rPr>
                <w:sz w:val="22"/>
                <w:szCs w:val="22"/>
                <w:lang w:eastAsia="en-US"/>
              </w:rPr>
            </w:pPr>
          </w:p>
        </w:tc>
        <w:tc>
          <w:tcPr>
            <w:tcW w:w="1688" w:type="dxa"/>
            <w:tcBorders>
              <w:top w:val="single" w:sz="4" w:space="0" w:color="000000"/>
              <w:left w:val="single" w:sz="4" w:space="0" w:color="000000"/>
              <w:bottom w:val="double" w:sz="4" w:space="0" w:color="auto"/>
              <w:right w:val="single" w:sz="4" w:space="0" w:color="000000"/>
            </w:tcBorders>
            <w:shd w:val="clear" w:color="auto" w:fill="auto"/>
            <w:hideMark/>
          </w:tcPr>
          <w:p w:rsidR="004E7810" w:rsidRPr="004E7810" w:rsidRDefault="004E7810" w:rsidP="004E7810">
            <w:pPr>
              <w:spacing w:line="189" w:lineRule="exact"/>
              <w:ind w:left="365" w:right="355"/>
              <w:jc w:val="center"/>
              <w:rPr>
                <w:sz w:val="22"/>
                <w:szCs w:val="22"/>
                <w:lang w:eastAsia="en-US"/>
              </w:rPr>
            </w:pPr>
            <w:r w:rsidRPr="004E7810">
              <w:rPr>
                <w:sz w:val="22"/>
                <w:szCs w:val="22"/>
                <w:lang w:eastAsia="en-US"/>
              </w:rPr>
              <w:t>junij</w:t>
            </w:r>
          </w:p>
        </w:tc>
        <w:tc>
          <w:tcPr>
            <w:tcW w:w="3696" w:type="dxa"/>
            <w:tcBorders>
              <w:top w:val="single" w:sz="4" w:space="0" w:color="000000"/>
              <w:left w:val="single" w:sz="4" w:space="0" w:color="000000"/>
              <w:bottom w:val="double" w:sz="4" w:space="0" w:color="auto"/>
              <w:right w:val="single" w:sz="4" w:space="0" w:color="000000"/>
            </w:tcBorders>
            <w:shd w:val="clear" w:color="auto" w:fill="auto"/>
            <w:hideMark/>
          </w:tcPr>
          <w:p w:rsidR="004E7810" w:rsidRPr="004E7810" w:rsidRDefault="004E7810" w:rsidP="004E7810">
            <w:pPr>
              <w:spacing w:line="189" w:lineRule="exact"/>
              <w:ind w:left="165" w:right="163"/>
              <w:jc w:val="center"/>
              <w:rPr>
                <w:sz w:val="22"/>
                <w:szCs w:val="22"/>
                <w:lang w:eastAsia="en-US"/>
              </w:rPr>
            </w:pPr>
            <w:r w:rsidRPr="004E7810">
              <w:rPr>
                <w:sz w:val="22"/>
                <w:szCs w:val="22"/>
                <w:lang w:eastAsia="en-US"/>
              </w:rPr>
              <w:t>Prireditev ob koncu šolskega leta</w:t>
            </w:r>
          </w:p>
        </w:tc>
        <w:tc>
          <w:tcPr>
            <w:tcW w:w="2409" w:type="dxa"/>
            <w:tcBorders>
              <w:top w:val="single" w:sz="4" w:space="0" w:color="000000"/>
              <w:left w:val="single" w:sz="4" w:space="0" w:color="000000"/>
              <w:bottom w:val="double" w:sz="4" w:space="0" w:color="auto"/>
              <w:right w:val="single" w:sz="4" w:space="0" w:color="000000"/>
            </w:tcBorders>
            <w:shd w:val="clear" w:color="auto" w:fill="auto"/>
            <w:hideMark/>
          </w:tcPr>
          <w:p w:rsidR="004E7810" w:rsidRPr="004E7810" w:rsidRDefault="004E7810" w:rsidP="004E7810">
            <w:pPr>
              <w:spacing w:line="189" w:lineRule="exact"/>
              <w:ind w:left="439" w:right="424"/>
              <w:jc w:val="center"/>
              <w:rPr>
                <w:sz w:val="22"/>
                <w:szCs w:val="22"/>
                <w:lang w:eastAsia="en-US"/>
              </w:rPr>
            </w:pPr>
            <w:r w:rsidRPr="004E7810">
              <w:rPr>
                <w:sz w:val="22"/>
                <w:szCs w:val="22"/>
                <w:lang w:eastAsia="en-US"/>
              </w:rPr>
              <w:t>Mirna</w:t>
            </w:r>
          </w:p>
        </w:tc>
      </w:tr>
      <w:tr w:rsidR="004E7810" w:rsidRPr="004E7810" w:rsidTr="004E7810">
        <w:trPr>
          <w:trHeight w:val="206"/>
        </w:trPr>
        <w:tc>
          <w:tcPr>
            <w:tcW w:w="1150" w:type="dxa"/>
            <w:vMerge w:val="restart"/>
            <w:tcBorders>
              <w:top w:val="single" w:sz="4" w:space="0" w:color="auto"/>
              <w:left w:val="single" w:sz="4" w:space="0" w:color="000000"/>
              <w:bottom w:val="single" w:sz="4" w:space="0" w:color="auto"/>
              <w:right w:val="single" w:sz="4" w:space="0" w:color="000000"/>
            </w:tcBorders>
            <w:shd w:val="clear" w:color="auto" w:fill="auto"/>
            <w:hideMark/>
          </w:tcPr>
          <w:p w:rsidR="004E7810" w:rsidRPr="004E7810" w:rsidRDefault="004E7810" w:rsidP="004E7810">
            <w:pPr>
              <w:spacing w:before="118"/>
              <w:rPr>
                <w:sz w:val="22"/>
                <w:szCs w:val="22"/>
                <w:lang w:eastAsia="en-US"/>
              </w:rPr>
            </w:pPr>
            <w:r w:rsidRPr="004E7810">
              <w:rPr>
                <w:sz w:val="22"/>
                <w:szCs w:val="22"/>
                <w:lang w:eastAsia="en-US"/>
              </w:rPr>
              <w:t xml:space="preserve"> 5.,7.8.,9. r</w:t>
            </w:r>
          </w:p>
        </w:tc>
        <w:tc>
          <w:tcPr>
            <w:tcW w:w="1688" w:type="dxa"/>
            <w:tcBorders>
              <w:top w:val="double" w:sz="4" w:space="0" w:color="auto"/>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line="186" w:lineRule="exact"/>
              <w:ind w:left="365" w:right="359"/>
              <w:jc w:val="center"/>
              <w:rPr>
                <w:sz w:val="22"/>
                <w:szCs w:val="22"/>
                <w:lang w:eastAsia="en-US"/>
              </w:rPr>
            </w:pPr>
            <w:r w:rsidRPr="004E7810">
              <w:rPr>
                <w:sz w:val="22"/>
                <w:szCs w:val="22"/>
                <w:lang w:eastAsia="en-US"/>
              </w:rPr>
              <w:t>december</w:t>
            </w:r>
          </w:p>
        </w:tc>
        <w:tc>
          <w:tcPr>
            <w:tcW w:w="3696" w:type="dxa"/>
            <w:tcBorders>
              <w:top w:val="double" w:sz="4" w:space="0" w:color="auto"/>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line="186" w:lineRule="exact"/>
              <w:ind w:left="165" w:right="162"/>
              <w:jc w:val="center"/>
              <w:rPr>
                <w:sz w:val="22"/>
                <w:szCs w:val="22"/>
                <w:lang w:eastAsia="en-US"/>
              </w:rPr>
            </w:pPr>
            <w:r w:rsidRPr="004E7810">
              <w:rPr>
                <w:sz w:val="22"/>
                <w:szCs w:val="22"/>
                <w:lang w:eastAsia="en-US"/>
              </w:rPr>
              <w:t>Ogled gledališke predstave</w:t>
            </w:r>
          </w:p>
        </w:tc>
        <w:tc>
          <w:tcPr>
            <w:tcW w:w="2409" w:type="dxa"/>
            <w:tcBorders>
              <w:top w:val="double" w:sz="4" w:space="0" w:color="auto"/>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line="186" w:lineRule="exact"/>
              <w:ind w:left="439" w:right="424"/>
              <w:jc w:val="center"/>
              <w:rPr>
                <w:sz w:val="22"/>
                <w:szCs w:val="22"/>
                <w:lang w:eastAsia="en-US"/>
              </w:rPr>
            </w:pPr>
            <w:r w:rsidRPr="004E7810">
              <w:rPr>
                <w:sz w:val="22"/>
                <w:szCs w:val="22"/>
                <w:lang w:eastAsia="en-US"/>
              </w:rPr>
              <w:t>Ljubljana</w:t>
            </w:r>
          </w:p>
        </w:tc>
      </w:tr>
      <w:tr w:rsidR="004E7810" w:rsidRPr="004E7810" w:rsidTr="004E7810">
        <w:trPr>
          <w:trHeight w:val="319"/>
        </w:trPr>
        <w:tc>
          <w:tcPr>
            <w:tcW w:w="8943" w:type="dxa"/>
            <w:vMerge/>
            <w:tcBorders>
              <w:top w:val="single" w:sz="4" w:space="0" w:color="auto"/>
              <w:left w:val="single" w:sz="4" w:space="0" w:color="000000"/>
              <w:bottom w:val="single" w:sz="4" w:space="0" w:color="auto"/>
              <w:right w:val="single" w:sz="4" w:space="0" w:color="000000"/>
            </w:tcBorders>
            <w:shd w:val="clear" w:color="auto" w:fill="auto"/>
            <w:vAlign w:val="center"/>
            <w:hideMark/>
          </w:tcPr>
          <w:p w:rsidR="004E7810" w:rsidRPr="004E7810" w:rsidRDefault="004E7810" w:rsidP="004E7810">
            <w:pPr>
              <w:rPr>
                <w:sz w:val="22"/>
                <w:szCs w:val="22"/>
                <w:lang w:eastAsia="en-US"/>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before="98"/>
              <w:ind w:right="359"/>
              <w:jc w:val="center"/>
              <w:rPr>
                <w:sz w:val="22"/>
                <w:szCs w:val="22"/>
                <w:lang w:eastAsia="en-US"/>
              </w:rPr>
            </w:pPr>
            <w:r w:rsidRPr="004E7810">
              <w:rPr>
                <w:sz w:val="22"/>
                <w:szCs w:val="22"/>
                <w:lang w:eastAsia="en-US"/>
              </w:rPr>
              <w:t xml:space="preserve">      december</w:t>
            </w:r>
          </w:p>
        </w:tc>
        <w:tc>
          <w:tcPr>
            <w:tcW w:w="3696"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line="202" w:lineRule="exact"/>
              <w:ind w:right="155"/>
              <w:jc w:val="center"/>
              <w:rPr>
                <w:sz w:val="22"/>
                <w:szCs w:val="22"/>
                <w:lang w:eastAsia="en-US"/>
              </w:rPr>
            </w:pPr>
            <w:r w:rsidRPr="004E7810">
              <w:rPr>
                <w:sz w:val="22"/>
                <w:szCs w:val="22"/>
                <w:lang w:eastAsia="en-US"/>
              </w:rPr>
              <w:t>Novoletno rajanje (5.,7.,9. r.)</w:t>
            </w:r>
          </w:p>
        </w:tc>
        <w:tc>
          <w:tcPr>
            <w:tcW w:w="2409"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before="98"/>
              <w:ind w:right="424"/>
              <w:jc w:val="center"/>
              <w:rPr>
                <w:sz w:val="22"/>
                <w:szCs w:val="22"/>
                <w:lang w:eastAsia="en-US"/>
              </w:rPr>
            </w:pPr>
            <w:r w:rsidRPr="004E7810">
              <w:rPr>
                <w:sz w:val="22"/>
                <w:szCs w:val="22"/>
                <w:lang w:eastAsia="en-US"/>
              </w:rPr>
              <w:t xml:space="preserve">      Mirna</w:t>
            </w:r>
          </w:p>
        </w:tc>
      </w:tr>
      <w:tr w:rsidR="004E7810" w:rsidRPr="004E7810" w:rsidTr="004E7810">
        <w:trPr>
          <w:trHeight w:val="206"/>
        </w:trPr>
        <w:tc>
          <w:tcPr>
            <w:tcW w:w="8943" w:type="dxa"/>
            <w:vMerge/>
            <w:tcBorders>
              <w:top w:val="single" w:sz="4" w:space="0" w:color="auto"/>
              <w:left w:val="single" w:sz="4" w:space="0" w:color="000000"/>
              <w:bottom w:val="single" w:sz="4" w:space="0" w:color="auto"/>
              <w:right w:val="single" w:sz="4" w:space="0" w:color="000000"/>
            </w:tcBorders>
            <w:shd w:val="clear" w:color="auto" w:fill="auto"/>
            <w:vAlign w:val="center"/>
            <w:hideMark/>
          </w:tcPr>
          <w:p w:rsidR="004E7810" w:rsidRPr="004E7810" w:rsidRDefault="004E7810" w:rsidP="004E7810">
            <w:pPr>
              <w:rPr>
                <w:sz w:val="22"/>
                <w:szCs w:val="22"/>
                <w:lang w:eastAsia="en-US"/>
              </w:rPr>
            </w:pPr>
          </w:p>
        </w:tc>
        <w:tc>
          <w:tcPr>
            <w:tcW w:w="1688" w:type="dxa"/>
            <w:tcBorders>
              <w:top w:val="single" w:sz="4" w:space="0" w:color="000000"/>
              <w:left w:val="single" w:sz="4" w:space="0" w:color="000000"/>
              <w:bottom w:val="double" w:sz="4" w:space="0" w:color="auto"/>
              <w:right w:val="single" w:sz="4" w:space="0" w:color="000000"/>
            </w:tcBorders>
            <w:shd w:val="clear" w:color="auto" w:fill="auto"/>
            <w:hideMark/>
          </w:tcPr>
          <w:p w:rsidR="004E7810" w:rsidRPr="004E7810" w:rsidRDefault="004E7810" w:rsidP="004E7810">
            <w:pPr>
              <w:spacing w:line="186" w:lineRule="exact"/>
              <w:ind w:left="365" w:right="355"/>
              <w:jc w:val="center"/>
              <w:rPr>
                <w:sz w:val="22"/>
                <w:szCs w:val="22"/>
                <w:lang w:eastAsia="en-US"/>
              </w:rPr>
            </w:pPr>
            <w:r w:rsidRPr="004E7810">
              <w:rPr>
                <w:sz w:val="22"/>
                <w:szCs w:val="22"/>
                <w:lang w:eastAsia="en-US"/>
              </w:rPr>
              <w:t>junij</w:t>
            </w:r>
          </w:p>
        </w:tc>
        <w:tc>
          <w:tcPr>
            <w:tcW w:w="3696" w:type="dxa"/>
            <w:tcBorders>
              <w:top w:val="single" w:sz="4" w:space="0" w:color="000000"/>
              <w:left w:val="single" w:sz="4" w:space="0" w:color="000000"/>
              <w:bottom w:val="double" w:sz="4" w:space="0" w:color="auto"/>
              <w:right w:val="single" w:sz="4" w:space="0" w:color="000000"/>
            </w:tcBorders>
            <w:shd w:val="clear" w:color="auto" w:fill="auto"/>
            <w:hideMark/>
          </w:tcPr>
          <w:p w:rsidR="004E7810" w:rsidRPr="004E7810" w:rsidRDefault="004E7810" w:rsidP="004E7810">
            <w:pPr>
              <w:spacing w:line="186" w:lineRule="exact"/>
              <w:ind w:left="165" w:right="163"/>
              <w:jc w:val="center"/>
              <w:rPr>
                <w:sz w:val="22"/>
                <w:szCs w:val="22"/>
                <w:lang w:eastAsia="en-US"/>
              </w:rPr>
            </w:pPr>
            <w:r w:rsidRPr="004E7810">
              <w:rPr>
                <w:sz w:val="22"/>
                <w:szCs w:val="22"/>
                <w:lang w:eastAsia="en-US"/>
              </w:rPr>
              <w:t>Zaključna prireditev</w:t>
            </w:r>
          </w:p>
        </w:tc>
        <w:tc>
          <w:tcPr>
            <w:tcW w:w="2409" w:type="dxa"/>
            <w:tcBorders>
              <w:top w:val="single" w:sz="4" w:space="0" w:color="000000"/>
              <w:left w:val="single" w:sz="4" w:space="0" w:color="000000"/>
              <w:bottom w:val="double" w:sz="4" w:space="0" w:color="auto"/>
              <w:right w:val="single" w:sz="4" w:space="0" w:color="000000"/>
            </w:tcBorders>
            <w:shd w:val="clear" w:color="auto" w:fill="auto"/>
            <w:hideMark/>
          </w:tcPr>
          <w:p w:rsidR="004E7810" w:rsidRPr="004E7810" w:rsidRDefault="004E7810" w:rsidP="004E7810">
            <w:pPr>
              <w:spacing w:line="186" w:lineRule="exact"/>
              <w:ind w:left="439" w:right="424"/>
              <w:jc w:val="center"/>
              <w:rPr>
                <w:sz w:val="22"/>
                <w:szCs w:val="22"/>
                <w:lang w:eastAsia="en-US"/>
              </w:rPr>
            </w:pPr>
            <w:r w:rsidRPr="004E7810">
              <w:rPr>
                <w:sz w:val="22"/>
                <w:szCs w:val="22"/>
                <w:lang w:eastAsia="en-US"/>
              </w:rPr>
              <w:t>Mirna</w:t>
            </w:r>
          </w:p>
        </w:tc>
      </w:tr>
      <w:tr w:rsidR="004E7810" w:rsidRPr="004E7810" w:rsidTr="004E7810">
        <w:trPr>
          <w:trHeight w:val="246"/>
        </w:trPr>
        <w:tc>
          <w:tcPr>
            <w:tcW w:w="1150" w:type="dxa"/>
            <w:vMerge w:val="restart"/>
            <w:tcBorders>
              <w:top w:val="single" w:sz="4" w:space="0" w:color="auto"/>
              <w:left w:val="single" w:sz="4" w:space="0" w:color="000000"/>
              <w:bottom w:val="single" w:sz="4" w:space="0" w:color="000000"/>
              <w:right w:val="single" w:sz="4" w:space="0" w:color="000000"/>
            </w:tcBorders>
            <w:shd w:val="clear" w:color="auto" w:fill="auto"/>
          </w:tcPr>
          <w:p w:rsidR="004E7810" w:rsidRPr="004E7810" w:rsidRDefault="004E7810" w:rsidP="004E7810">
            <w:pPr>
              <w:ind w:right="307"/>
              <w:jc w:val="center"/>
              <w:rPr>
                <w:sz w:val="22"/>
                <w:szCs w:val="22"/>
                <w:lang w:eastAsia="en-US"/>
              </w:rPr>
            </w:pPr>
          </w:p>
          <w:p w:rsidR="004E7810" w:rsidRPr="004E7810" w:rsidRDefault="004E7810" w:rsidP="004E7810">
            <w:pPr>
              <w:ind w:right="307"/>
              <w:jc w:val="center"/>
              <w:rPr>
                <w:sz w:val="22"/>
                <w:szCs w:val="22"/>
                <w:lang w:eastAsia="en-US"/>
              </w:rPr>
            </w:pPr>
          </w:p>
          <w:p w:rsidR="004E7810" w:rsidRPr="004E7810" w:rsidRDefault="004E7810" w:rsidP="004E7810">
            <w:pPr>
              <w:ind w:right="307"/>
              <w:jc w:val="center"/>
              <w:rPr>
                <w:sz w:val="22"/>
                <w:szCs w:val="22"/>
                <w:lang w:eastAsia="en-US"/>
              </w:rPr>
            </w:pPr>
            <w:r w:rsidRPr="004E7810">
              <w:rPr>
                <w:sz w:val="22"/>
                <w:szCs w:val="22"/>
                <w:lang w:eastAsia="en-US"/>
              </w:rPr>
              <w:t>Oddelki      PPVIZ:</w:t>
            </w:r>
          </w:p>
          <w:p w:rsidR="004E7810" w:rsidRPr="004E7810" w:rsidRDefault="004E7810" w:rsidP="004E7810">
            <w:pPr>
              <w:spacing w:before="9"/>
              <w:rPr>
                <w:b/>
                <w:sz w:val="22"/>
                <w:szCs w:val="22"/>
                <w:lang w:eastAsia="en-US"/>
              </w:rPr>
            </w:pPr>
          </w:p>
        </w:tc>
        <w:tc>
          <w:tcPr>
            <w:tcW w:w="1688" w:type="dxa"/>
            <w:tcBorders>
              <w:top w:val="single" w:sz="4" w:space="0" w:color="auto"/>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line="186" w:lineRule="exact"/>
              <w:ind w:left="365" w:right="359"/>
              <w:jc w:val="center"/>
              <w:rPr>
                <w:sz w:val="22"/>
                <w:szCs w:val="22"/>
                <w:lang w:eastAsia="en-US"/>
              </w:rPr>
            </w:pPr>
            <w:r w:rsidRPr="004E7810">
              <w:rPr>
                <w:sz w:val="22"/>
                <w:szCs w:val="22"/>
                <w:lang w:eastAsia="en-US"/>
              </w:rPr>
              <w:t>december</w:t>
            </w:r>
          </w:p>
        </w:tc>
        <w:tc>
          <w:tcPr>
            <w:tcW w:w="3696" w:type="dxa"/>
            <w:tcBorders>
              <w:top w:val="single" w:sz="4" w:space="0" w:color="auto"/>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line="186" w:lineRule="exact"/>
              <w:ind w:left="165" w:right="156"/>
              <w:jc w:val="center"/>
              <w:rPr>
                <w:sz w:val="22"/>
                <w:szCs w:val="22"/>
                <w:lang w:eastAsia="en-US"/>
              </w:rPr>
            </w:pPr>
            <w:r w:rsidRPr="004E7810">
              <w:rPr>
                <w:sz w:val="22"/>
                <w:szCs w:val="22"/>
                <w:lang w:eastAsia="en-US"/>
              </w:rPr>
              <w:t>Novoletno rajanje</w:t>
            </w:r>
          </w:p>
        </w:tc>
        <w:tc>
          <w:tcPr>
            <w:tcW w:w="2409" w:type="dxa"/>
            <w:tcBorders>
              <w:top w:val="single" w:sz="4" w:space="0" w:color="auto"/>
              <w:left w:val="single" w:sz="4" w:space="0" w:color="000000"/>
              <w:bottom w:val="single" w:sz="4" w:space="0" w:color="000000"/>
              <w:right w:val="single" w:sz="4" w:space="0" w:color="000000"/>
            </w:tcBorders>
            <w:shd w:val="clear" w:color="auto" w:fill="auto"/>
          </w:tcPr>
          <w:p w:rsidR="004E7810" w:rsidRPr="004E7810" w:rsidRDefault="004E7810" w:rsidP="004E7810">
            <w:pPr>
              <w:spacing w:line="186" w:lineRule="exact"/>
              <w:ind w:left="439" w:right="424"/>
              <w:jc w:val="center"/>
              <w:rPr>
                <w:sz w:val="22"/>
                <w:szCs w:val="22"/>
                <w:lang w:eastAsia="en-US"/>
              </w:rPr>
            </w:pPr>
            <w:r w:rsidRPr="004E7810">
              <w:rPr>
                <w:sz w:val="22"/>
                <w:szCs w:val="22"/>
                <w:lang w:eastAsia="en-US"/>
              </w:rPr>
              <w:t>Mirna</w:t>
            </w:r>
          </w:p>
          <w:p w:rsidR="004E7810" w:rsidRPr="004E7810" w:rsidRDefault="004E7810" w:rsidP="004E7810">
            <w:pPr>
              <w:spacing w:line="186" w:lineRule="exact"/>
              <w:ind w:right="424"/>
              <w:jc w:val="center"/>
              <w:rPr>
                <w:sz w:val="22"/>
                <w:szCs w:val="22"/>
                <w:lang w:eastAsia="en-US"/>
              </w:rPr>
            </w:pPr>
          </w:p>
        </w:tc>
      </w:tr>
      <w:tr w:rsidR="004E7810" w:rsidRPr="004E7810" w:rsidTr="004E7810">
        <w:trPr>
          <w:trHeight w:val="293"/>
        </w:trPr>
        <w:tc>
          <w:tcPr>
            <w:tcW w:w="8943" w:type="dxa"/>
            <w:vMerge/>
            <w:tcBorders>
              <w:top w:val="single" w:sz="4" w:space="0" w:color="auto"/>
              <w:left w:val="single" w:sz="4" w:space="0" w:color="000000"/>
              <w:bottom w:val="single" w:sz="4" w:space="0" w:color="000000"/>
              <w:right w:val="single" w:sz="4" w:space="0" w:color="000000"/>
            </w:tcBorders>
            <w:shd w:val="clear" w:color="auto" w:fill="auto"/>
            <w:vAlign w:val="center"/>
            <w:hideMark/>
          </w:tcPr>
          <w:p w:rsidR="004E7810" w:rsidRPr="004E7810" w:rsidRDefault="004E7810" w:rsidP="004E7810">
            <w:pPr>
              <w:rPr>
                <w:b/>
                <w:sz w:val="22"/>
                <w:szCs w:val="22"/>
                <w:lang w:eastAsia="en-US"/>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line="188" w:lineRule="exact"/>
              <w:ind w:left="365" w:right="359"/>
              <w:jc w:val="center"/>
              <w:rPr>
                <w:sz w:val="22"/>
                <w:szCs w:val="22"/>
                <w:lang w:eastAsia="en-US"/>
              </w:rPr>
            </w:pPr>
            <w:r w:rsidRPr="004E7810">
              <w:rPr>
                <w:sz w:val="22"/>
                <w:szCs w:val="22"/>
                <w:lang w:eastAsia="en-US"/>
              </w:rPr>
              <w:t>december</w:t>
            </w:r>
          </w:p>
        </w:tc>
        <w:tc>
          <w:tcPr>
            <w:tcW w:w="3696"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line="186" w:lineRule="exact"/>
              <w:ind w:left="165" w:right="156"/>
              <w:jc w:val="center"/>
              <w:rPr>
                <w:sz w:val="22"/>
                <w:szCs w:val="22"/>
                <w:lang w:eastAsia="en-US"/>
              </w:rPr>
            </w:pPr>
            <w:r w:rsidRPr="004E7810">
              <w:rPr>
                <w:sz w:val="22"/>
                <w:szCs w:val="22"/>
                <w:lang w:eastAsia="en-US"/>
              </w:rPr>
              <w:t>Pravljični junak (samo 1. stopnja)</w:t>
            </w:r>
          </w:p>
        </w:tc>
        <w:tc>
          <w:tcPr>
            <w:tcW w:w="2409"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line="188" w:lineRule="exact"/>
              <w:ind w:right="424"/>
              <w:jc w:val="center"/>
              <w:rPr>
                <w:sz w:val="22"/>
                <w:szCs w:val="22"/>
                <w:lang w:eastAsia="en-US"/>
              </w:rPr>
            </w:pPr>
            <w:r w:rsidRPr="004E7810">
              <w:rPr>
                <w:sz w:val="22"/>
                <w:szCs w:val="22"/>
                <w:lang w:eastAsia="en-US"/>
              </w:rPr>
              <w:t xml:space="preserve">       Mirna</w:t>
            </w:r>
          </w:p>
        </w:tc>
      </w:tr>
      <w:tr w:rsidR="004E7810" w:rsidRPr="004E7810" w:rsidTr="004E7810">
        <w:trPr>
          <w:trHeight w:val="228"/>
        </w:trPr>
        <w:tc>
          <w:tcPr>
            <w:tcW w:w="8943" w:type="dxa"/>
            <w:vMerge/>
            <w:tcBorders>
              <w:top w:val="single" w:sz="4" w:space="0" w:color="auto"/>
              <w:left w:val="single" w:sz="4" w:space="0" w:color="000000"/>
              <w:bottom w:val="single" w:sz="4" w:space="0" w:color="000000"/>
              <w:right w:val="single" w:sz="4" w:space="0" w:color="000000"/>
            </w:tcBorders>
            <w:shd w:val="clear" w:color="auto" w:fill="auto"/>
            <w:vAlign w:val="center"/>
            <w:hideMark/>
          </w:tcPr>
          <w:p w:rsidR="004E7810" w:rsidRPr="004E7810" w:rsidRDefault="004E7810" w:rsidP="004E7810">
            <w:pPr>
              <w:rPr>
                <w:b/>
                <w:sz w:val="22"/>
                <w:szCs w:val="22"/>
                <w:lang w:eastAsia="en-US"/>
              </w:rPr>
            </w:pPr>
          </w:p>
        </w:tc>
        <w:tc>
          <w:tcPr>
            <w:tcW w:w="1688" w:type="dxa"/>
            <w:tcBorders>
              <w:top w:val="single" w:sz="4" w:space="0" w:color="000000"/>
              <w:left w:val="single" w:sz="4" w:space="0" w:color="000000"/>
              <w:bottom w:val="single" w:sz="4" w:space="0" w:color="auto"/>
              <w:right w:val="single" w:sz="4" w:space="0" w:color="000000"/>
            </w:tcBorders>
            <w:shd w:val="clear" w:color="auto" w:fill="auto"/>
            <w:hideMark/>
          </w:tcPr>
          <w:p w:rsidR="004E7810" w:rsidRPr="004E7810" w:rsidRDefault="004E7810" w:rsidP="004E7810">
            <w:pPr>
              <w:spacing w:line="186" w:lineRule="exact"/>
              <w:ind w:left="363" w:right="359"/>
              <w:jc w:val="center"/>
              <w:rPr>
                <w:sz w:val="22"/>
                <w:szCs w:val="22"/>
                <w:lang w:eastAsia="en-US"/>
              </w:rPr>
            </w:pPr>
            <w:r w:rsidRPr="004E7810">
              <w:rPr>
                <w:sz w:val="22"/>
                <w:szCs w:val="22"/>
                <w:lang w:eastAsia="en-US"/>
              </w:rPr>
              <w:t>april</w:t>
            </w:r>
          </w:p>
        </w:tc>
        <w:tc>
          <w:tcPr>
            <w:tcW w:w="3696" w:type="dxa"/>
            <w:tcBorders>
              <w:top w:val="single" w:sz="4" w:space="0" w:color="000000"/>
              <w:left w:val="single" w:sz="4" w:space="0" w:color="000000"/>
              <w:bottom w:val="single" w:sz="4" w:space="0" w:color="auto"/>
              <w:right w:val="single" w:sz="4" w:space="0" w:color="000000"/>
            </w:tcBorders>
            <w:shd w:val="clear" w:color="auto" w:fill="auto"/>
            <w:hideMark/>
          </w:tcPr>
          <w:p w:rsidR="004E7810" w:rsidRPr="004E7810" w:rsidRDefault="004E7810" w:rsidP="004E7810">
            <w:pPr>
              <w:spacing w:line="186" w:lineRule="exact"/>
              <w:ind w:left="165" w:right="156"/>
              <w:jc w:val="center"/>
              <w:rPr>
                <w:sz w:val="22"/>
                <w:szCs w:val="22"/>
                <w:lang w:eastAsia="en-US"/>
              </w:rPr>
            </w:pPr>
            <w:r w:rsidRPr="004E7810">
              <w:rPr>
                <w:sz w:val="22"/>
                <w:szCs w:val="22"/>
                <w:lang w:eastAsia="en-US"/>
              </w:rPr>
              <w:t>Animirani film</w:t>
            </w:r>
          </w:p>
        </w:tc>
        <w:tc>
          <w:tcPr>
            <w:tcW w:w="2409" w:type="dxa"/>
            <w:tcBorders>
              <w:top w:val="single" w:sz="4" w:space="0" w:color="000000"/>
              <w:left w:val="single" w:sz="4" w:space="0" w:color="000000"/>
              <w:bottom w:val="single" w:sz="4" w:space="0" w:color="auto"/>
              <w:right w:val="single" w:sz="4" w:space="0" w:color="000000"/>
            </w:tcBorders>
            <w:shd w:val="clear" w:color="auto" w:fill="auto"/>
            <w:hideMark/>
          </w:tcPr>
          <w:p w:rsidR="004E7810" w:rsidRPr="004E7810" w:rsidRDefault="004E7810" w:rsidP="004E7810">
            <w:pPr>
              <w:spacing w:line="186" w:lineRule="exact"/>
              <w:ind w:left="439" w:right="424"/>
              <w:jc w:val="center"/>
              <w:rPr>
                <w:sz w:val="22"/>
                <w:szCs w:val="22"/>
                <w:lang w:eastAsia="en-US"/>
              </w:rPr>
            </w:pPr>
            <w:r w:rsidRPr="004E7810">
              <w:rPr>
                <w:sz w:val="22"/>
                <w:szCs w:val="22"/>
                <w:lang w:eastAsia="en-US"/>
              </w:rPr>
              <w:t>Mirna</w:t>
            </w:r>
          </w:p>
        </w:tc>
      </w:tr>
      <w:tr w:rsidR="004E7810" w:rsidRPr="004E7810" w:rsidTr="004E7810">
        <w:trPr>
          <w:trHeight w:val="414"/>
        </w:trPr>
        <w:tc>
          <w:tcPr>
            <w:tcW w:w="8943" w:type="dxa"/>
            <w:vMerge/>
            <w:tcBorders>
              <w:top w:val="single" w:sz="4" w:space="0" w:color="auto"/>
              <w:left w:val="single" w:sz="4" w:space="0" w:color="000000"/>
              <w:bottom w:val="single" w:sz="4" w:space="0" w:color="000000"/>
              <w:right w:val="single" w:sz="4" w:space="0" w:color="000000"/>
            </w:tcBorders>
            <w:shd w:val="clear" w:color="auto" w:fill="auto"/>
            <w:vAlign w:val="center"/>
            <w:hideMark/>
          </w:tcPr>
          <w:p w:rsidR="004E7810" w:rsidRPr="004E7810" w:rsidRDefault="004E7810" w:rsidP="004E7810">
            <w:pPr>
              <w:rPr>
                <w:b/>
                <w:sz w:val="22"/>
                <w:szCs w:val="22"/>
                <w:lang w:eastAsia="en-US"/>
              </w:rPr>
            </w:pPr>
          </w:p>
        </w:tc>
        <w:tc>
          <w:tcPr>
            <w:tcW w:w="1688" w:type="dxa"/>
            <w:tcBorders>
              <w:top w:val="single" w:sz="4" w:space="0" w:color="auto"/>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before="98"/>
              <w:ind w:left="365" w:right="355"/>
              <w:jc w:val="center"/>
              <w:rPr>
                <w:sz w:val="22"/>
                <w:szCs w:val="22"/>
                <w:lang w:eastAsia="en-US"/>
              </w:rPr>
            </w:pPr>
            <w:r w:rsidRPr="004E7810">
              <w:rPr>
                <w:sz w:val="22"/>
                <w:szCs w:val="22"/>
                <w:lang w:eastAsia="en-US"/>
              </w:rPr>
              <w:t>junij</w:t>
            </w:r>
          </w:p>
        </w:tc>
        <w:tc>
          <w:tcPr>
            <w:tcW w:w="3696"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line="202" w:lineRule="exact"/>
              <w:ind w:right="159"/>
              <w:jc w:val="center"/>
              <w:rPr>
                <w:sz w:val="22"/>
                <w:szCs w:val="22"/>
                <w:lang w:eastAsia="en-US"/>
              </w:rPr>
            </w:pPr>
            <w:r w:rsidRPr="004E7810">
              <w:rPr>
                <w:sz w:val="22"/>
                <w:szCs w:val="22"/>
                <w:lang w:eastAsia="en-US"/>
              </w:rPr>
              <w:t>Zaključna prireditev ob koncu šolskega leta</w:t>
            </w:r>
          </w:p>
        </w:tc>
        <w:tc>
          <w:tcPr>
            <w:tcW w:w="2409"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before="98"/>
              <w:ind w:left="439" w:right="424"/>
              <w:jc w:val="center"/>
              <w:rPr>
                <w:sz w:val="22"/>
                <w:szCs w:val="22"/>
                <w:lang w:eastAsia="en-US"/>
              </w:rPr>
            </w:pPr>
            <w:r w:rsidRPr="004E7810">
              <w:rPr>
                <w:sz w:val="22"/>
                <w:szCs w:val="22"/>
                <w:lang w:eastAsia="en-US"/>
              </w:rPr>
              <w:t>Mirna</w:t>
            </w:r>
          </w:p>
        </w:tc>
      </w:tr>
    </w:tbl>
    <w:p w:rsidR="004E7810" w:rsidRPr="004E7810" w:rsidRDefault="004E7810" w:rsidP="004E7810">
      <w:pPr>
        <w:spacing w:before="1"/>
        <w:rPr>
          <w:rFonts w:ascii="Calibri" w:eastAsia="Calibri" w:hAnsi="Calibri"/>
          <w:sz w:val="22"/>
          <w:szCs w:val="22"/>
        </w:rPr>
      </w:pPr>
    </w:p>
    <w:tbl>
      <w:tblPr>
        <w:tblStyle w:val="TableNormal1"/>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2"/>
        <w:gridCol w:w="1642"/>
        <w:gridCol w:w="3761"/>
        <w:gridCol w:w="2409"/>
      </w:tblGrid>
      <w:tr w:rsidR="004E7810" w:rsidRPr="004E7810" w:rsidTr="004E7810">
        <w:trPr>
          <w:trHeight w:val="351"/>
        </w:trPr>
        <w:tc>
          <w:tcPr>
            <w:tcW w:w="8964"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before="151"/>
              <w:ind w:left="2350"/>
              <w:rPr>
                <w:b/>
                <w:sz w:val="22"/>
                <w:szCs w:val="22"/>
                <w:lang w:eastAsia="en-US"/>
              </w:rPr>
            </w:pPr>
            <w:r w:rsidRPr="004E7810">
              <w:rPr>
                <w:b/>
                <w:sz w:val="22"/>
                <w:szCs w:val="22"/>
                <w:lang w:eastAsia="en-US"/>
              </w:rPr>
              <w:t>NARAVOSLOVNI DNEVI</w:t>
            </w:r>
          </w:p>
        </w:tc>
      </w:tr>
      <w:tr w:rsidR="004E7810" w:rsidRPr="004E7810" w:rsidTr="004E7810">
        <w:trPr>
          <w:trHeight w:val="205"/>
        </w:trPr>
        <w:tc>
          <w:tcPr>
            <w:tcW w:w="1152"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line="186" w:lineRule="exact"/>
              <w:ind w:left="353"/>
              <w:rPr>
                <w:sz w:val="22"/>
                <w:szCs w:val="22"/>
                <w:lang w:eastAsia="en-US"/>
              </w:rPr>
            </w:pPr>
            <w:r w:rsidRPr="004E7810">
              <w:rPr>
                <w:sz w:val="22"/>
                <w:szCs w:val="22"/>
                <w:lang w:eastAsia="en-US"/>
              </w:rPr>
              <w:t>razred</w:t>
            </w:r>
          </w:p>
        </w:tc>
        <w:tc>
          <w:tcPr>
            <w:tcW w:w="1642"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line="186" w:lineRule="exact"/>
              <w:ind w:left="123" w:right="122"/>
              <w:jc w:val="center"/>
              <w:rPr>
                <w:sz w:val="22"/>
                <w:szCs w:val="22"/>
                <w:lang w:eastAsia="en-US"/>
              </w:rPr>
            </w:pPr>
            <w:r w:rsidRPr="004E7810">
              <w:rPr>
                <w:sz w:val="22"/>
                <w:szCs w:val="22"/>
                <w:lang w:eastAsia="en-US"/>
              </w:rPr>
              <w:t>termin</w:t>
            </w:r>
          </w:p>
        </w:tc>
        <w:tc>
          <w:tcPr>
            <w:tcW w:w="3761"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line="186" w:lineRule="exact"/>
              <w:ind w:left="132" w:right="121"/>
              <w:jc w:val="center"/>
              <w:rPr>
                <w:sz w:val="22"/>
                <w:szCs w:val="22"/>
                <w:lang w:eastAsia="en-US"/>
              </w:rPr>
            </w:pPr>
            <w:r w:rsidRPr="004E7810">
              <w:rPr>
                <w:sz w:val="22"/>
                <w:szCs w:val="22"/>
                <w:lang w:eastAsia="en-US"/>
              </w:rPr>
              <w:t>vsebina</w:t>
            </w:r>
          </w:p>
        </w:tc>
        <w:tc>
          <w:tcPr>
            <w:tcW w:w="2409"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line="186" w:lineRule="exact"/>
              <w:ind w:left="638" w:right="630"/>
              <w:jc w:val="center"/>
              <w:rPr>
                <w:sz w:val="22"/>
                <w:szCs w:val="22"/>
                <w:lang w:eastAsia="en-US"/>
              </w:rPr>
            </w:pPr>
            <w:r w:rsidRPr="004E7810">
              <w:rPr>
                <w:sz w:val="22"/>
                <w:szCs w:val="22"/>
                <w:lang w:eastAsia="en-US"/>
              </w:rPr>
              <w:t>kraj</w:t>
            </w:r>
          </w:p>
        </w:tc>
      </w:tr>
      <w:tr w:rsidR="004E7810" w:rsidRPr="004E7810" w:rsidTr="004E7810">
        <w:trPr>
          <w:trHeight w:val="208"/>
        </w:trPr>
        <w:tc>
          <w:tcPr>
            <w:tcW w:w="1152" w:type="dxa"/>
            <w:vMerge w:val="restart"/>
            <w:tcBorders>
              <w:top w:val="single" w:sz="4" w:space="0" w:color="000000"/>
              <w:left w:val="single" w:sz="4" w:space="0" w:color="000000"/>
              <w:bottom w:val="single" w:sz="4" w:space="0" w:color="auto"/>
              <w:right w:val="single" w:sz="4" w:space="0" w:color="000000"/>
            </w:tcBorders>
            <w:shd w:val="clear" w:color="auto" w:fill="auto"/>
          </w:tcPr>
          <w:p w:rsidR="004E7810" w:rsidRPr="004E7810" w:rsidRDefault="004E7810" w:rsidP="004E7810">
            <w:pPr>
              <w:spacing w:before="11"/>
              <w:rPr>
                <w:b/>
                <w:sz w:val="22"/>
                <w:szCs w:val="22"/>
                <w:lang w:eastAsia="en-US"/>
              </w:rPr>
            </w:pPr>
          </w:p>
          <w:p w:rsidR="004E7810" w:rsidRPr="004E7810" w:rsidRDefault="004E7810" w:rsidP="004E7810">
            <w:pPr>
              <w:rPr>
                <w:sz w:val="22"/>
                <w:szCs w:val="22"/>
                <w:lang w:eastAsia="en-US"/>
              </w:rPr>
            </w:pPr>
            <w:r w:rsidRPr="004E7810">
              <w:rPr>
                <w:sz w:val="22"/>
                <w:szCs w:val="22"/>
                <w:lang w:eastAsia="en-US"/>
              </w:rPr>
              <w:t>1., 2., 3. r.</w:t>
            </w:r>
          </w:p>
        </w:tc>
        <w:tc>
          <w:tcPr>
            <w:tcW w:w="1642"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line="188" w:lineRule="exact"/>
              <w:ind w:left="124" w:right="122"/>
              <w:jc w:val="center"/>
              <w:rPr>
                <w:sz w:val="22"/>
                <w:szCs w:val="22"/>
                <w:lang w:eastAsia="en-US"/>
              </w:rPr>
            </w:pPr>
            <w:r w:rsidRPr="004E7810">
              <w:rPr>
                <w:sz w:val="22"/>
                <w:szCs w:val="22"/>
                <w:lang w:eastAsia="en-US"/>
              </w:rPr>
              <w:t>oktober</w:t>
            </w:r>
          </w:p>
        </w:tc>
        <w:tc>
          <w:tcPr>
            <w:tcW w:w="3761"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line="188" w:lineRule="exact"/>
              <w:ind w:left="127" w:right="123"/>
              <w:jc w:val="center"/>
              <w:rPr>
                <w:sz w:val="22"/>
                <w:szCs w:val="22"/>
                <w:lang w:eastAsia="en-US"/>
              </w:rPr>
            </w:pPr>
            <w:r w:rsidRPr="004E7810">
              <w:rPr>
                <w:sz w:val="22"/>
                <w:szCs w:val="22"/>
                <w:lang w:eastAsia="en-US"/>
              </w:rPr>
              <w:t>Zdravstvena vzgoja –</w:t>
            </w:r>
          </w:p>
          <w:p w:rsidR="004E7810" w:rsidRPr="004E7810" w:rsidRDefault="004E7810" w:rsidP="004E7810">
            <w:pPr>
              <w:spacing w:line="188" w:lineRule="exact"/>
              <w:ind w:left="127" w:right="123"/>
              <w:jc w:val="center"/>
              <w:rPr>
                <w:sz w:val="22"/>
                <w:szCs w:val="22"/>
                <w:lang w:eastAsia="en-US"/>
              </w:rPr>
            </w:pPr>
            <w:r w:rsidRPr="004E7810">
              <w:rPr>
                <w:sz w:val="22"/>
                <w:szCs w:val="22"/>
                <w:lang w:eastAsia="en-US"/>
              </w:rPr>
              <w:t>zdrave navade</w:t>
            </w:r>
          </w:p>
        </w:tc>
        <w:tc>
          <w:tcPr>
            <w:tcW w:w="2409"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line="188" w:lineRule="exact"/>
              <w:ind w:right="630"/>
              <w:rPr>
                <w:sz w:val="22"/>
                <w:szCs w:val="22"/>
                <w:lang w:eastAsia="en-US"/>
              </w:rPr>
            </w:pPr>
            <w:r w:rsidRPr="004E7810">
              <w:rPr>
                <w:sz w:val="22"/>
                <w:szCs w:val="22"/>
                <w:lang w:eastAsia="en-US"/>
              </w:rPr>
              <w:t xml:space="preserve">              Mirna</w:t>
            </w:r>
          </w:p>
        </w:tc>
      </w:tr>
      <w:tr w:rsidR="004E7810" w:rsidRPr="004E7810" w:rsidTr="004E7810">
        <w:trPr>
          <w:trHeight w:val="241"/>
        </w:trPr>
        <w:tc>
          <w:tcPr>
            <w:tcW w:w="8964" w:type="dxa"/>
            <w:vMerge/>
            <w:tcBorders>
              <w:top w:val="single" w:sz="4" w:space="0" w:color="000000"/>
              <w:left w:val="single" w:sz="4" w:space="0" w:color="000000"/>
              <w:bottom w:val="single" w:sz="4" w:space="0" w:color="auto"/>
              <w:right w:val="single" w:sz="4" w:space="0" w:color="000000"/>
            </w:tcBorders>
            <w:shd w:val="clear" w:color="auto" w:fill="auto"/>
            <w:vAlign w:val="center"/>
            <w:hideMark/>
          </w:tcPr>
          <w:p w:rsidR="004E7810" w:rsidRPr="004E7810" w:rsidRDefault="004E7810" w:rsidP="004E7810">
            <w:pPr>
              <w:rPr>
                <w:sz w:val="22"/>
                <w:szCs w:val="22"/>
                <w:lang w:eastAsia="en-US"/>
              </w:rPr>
            </w:pPr>
          </w:p>
        </w:tc>
        <w:tc>
          <w:tcPr>
            <w:tcW w:w="1642"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line="202" w:lineRule="exact"/>
              <w:ind w:left="451"/>
              <w:rPr>
                <w:sz w:val="22"/>
                <w:szCs w:val="22"/>
                <w:lang w:eastAsia="en-US"/>
              </w:rPr>
            </w:pPr>
            <w:r w:rsidRPr="004E7810">
              <w:rPr>
                <w:sz w:val="22"/>
                <w:szCs w:val="22"/>
                <w:lang w:eastAsia="en-US"/>
              </w:rPr>
              <w:t xml:space="preserve"> določi ZD</w:t>
            </w:r>
          </w:p>
          <w:p w:rsidR="004E7810" w:rsidRPr="004E7810" w:rsidRDefault="004E7810" w:rsidP="004E7810">
            <w:pPr>
              <w:spacing w:before="11"/>
              <w:ind w:left="129" w:right="120"/>
              <w:jc w:val="center"/>
              <w:rPr>
                <w:sz w:val="22"/>
                <w:szCs w:val="22"/>
                <w:lang w:eastAsia="en-US"/>
              </w:rPr>
            </w:pPr>
            <w:r w:rsidRPr="004E7810">
              <w:rPr>
                <w:sz w:val="22"/>
                <w:szCs w:val="22"/>
                <w:lang w:eastAsia="en-US"/>
              </w:rPr>
              <w:t>Trebnje</w:t>
            </w:r>
          </w:p>
        </w:tc>
        <w:tc>
          <w:tcPr>
            <w:tcW w:w="3761"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before="11"/>
              <w:ind w:left="128" w:right="123"/>
              <w:jc w:val="center"/>
              <w:rPr>
                <w:sz w:val="22"/>
                <w:szCs w:val="22"/>
                <w:lang w:eastAsia="en-US"/>
              </w:rPr>
            </w:pPr>
            <w:r w:rsidRPr="004E7810">
              <w:rPr>
                <w:sz w:val="22"/>
                <w:szCs w:val="22"/>
                <w:lang w:eastAsia="en-US"/>
              </w:rPr>
              <w:t>Zdravniški pregled</w:t>
            </w:r>
          </w:p>
        </w:tc>
        <w:tc>
          <w:tcPr>
            <w:tcW w:w="2409"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before="11"/>
              <w:rPr>
                <w:sz w:val="22"/>
                <w:szCs w:val="22"/>
                <w:lang w:eastAsia="en-US"/>
              </w:rPr>
            </w:pPr>
            <w:r w:rsidRPr="004E7810">
              <w:rPr>
                <w:sz w:val="22"/>
                <w:szCs w:val="22"/>
                <w:lang w:eastAsia="en-US"/>
              </w:rPr>
              <w:t xml:space="preserve">             Trebnje</w:t>
            </w:r>
          </w:p>
        </w:tc>
      </w:tr>
      <w:tr w:rsidR="004E7810" w:rsidRPr="004E7810" w:rsidTr="004E7810">
        <w:trPr>
          <w:trHeight w:val="272"/>
        </w:trPr>
        <w:tc>
          <w:tcPr>
            <w:tcW w:w="8964" w:type="dxa"/>
            <w:vMerge/>
            <w:tcBorders>
              <w:top w:val="single" w:sz="4" w:space="0" w:color="000000"/>
              <w:left w:val="single" w:sz="4" w:space="0" w:color="000000"/>
              <w:bottom w:val="single" w:sz="4" w:space="0" w:color="auto"/>
              <w:right w:val="single" w:sz="4" w:space="0" w:color="000000"/>
            </w:tcBorders>
            <w:shd w:val="clear" w:color="auto" w:fill="auto"/>
            <w:vAlign w:val="center"/>
            <w:hideMark/>
          </w:tcPr>
          <w:p w:rsidR="004E7810" w:rsidRPr="004E7810" w:rsidRDefault="004E7810" w:rsidP="004E7810">
            <w:pPr>
              <w:rPr>
                <w:sz w:val="22"/>
                <w:szCs w:val="22"/>
                <w:lang w:eastAsia="en-US"/>
              </w:rPr>
            </w:pPr>
          </w:p>
        </w:tc>
        <w:tc>
          <w:tcPr>
            <w:tcW w:w="1642" w:type="dxa"/>
            <w:tcBorders>
              <w:top w:val="single" w:sz="4" w:space="0" w:color="000000"/>
              <w:left w:val="single" w:sz="4" w:space="0" w:color="000000"/>
              <w:bottom w:val="double" w:sz="4" w:space="0" w:color="auto"/>
              <w:right w:val="single" w:sz="4" w:space="0" w:color="000000"/>
            </w:tcBorders>
            <w:shd w:val="clear" w:color="auto" w:fill="auto"/>
            <w:hideMark/>
          </w:tcPr>
          <w:p w:rsidR="004E7810" w:rsidRPr="004E7810" w:rsidRDefault="004E7810" w:rsidP="004E7810">
            <w:pPr>
              <w:spacing w:line="193" w:lineRule="exact"/>
              <w:jc w:val="center"/>
              <w:rPr>
                <w:sz w:val="22"/>
                <w:szCs w:val="22"/>
                <w:lang w:eastAsia="en-US"/>
              </w:rPr>
            </w:pPr>
            <w:r w:rsidRPr="004E7810">
              <w:rPr>
                <w:sz w:val="22"/>
                <w:szCs w:val="22"/>
                <w:lang w:eastAsia="en-US"/>
              </w:rPr>
              <w:t>junij</w:t>
            </w:r>
          </w:p>
        </w:tc>
        <w:tc>
          <w:tcPr>
            <w:tcW w:w="3761" w:type="dxa"/>
            <w:tcBorders>
              <w:top w:val="single" w:sz="4" w:space="0" w:color="000000"/>
              <w:left w:val="single" w:sz="4" w:space="0" w:color="000000"/>
              <w:bottom w:val="double" w:sz="4" w:space="0" w:color="auto"/>
              <w:right w:val="single" w:sz="4" w:space="0" w:color="000000"/>
            </w:tcBorders>
            <w:shd w:val="clear" w:color="auto" w:fill="auto"/>
            <w:hideMark/>
          </w:tcPr>
          <w:p w:rsidR="004E7810" w:rsidRPr="004E7810" w:rsidRDefault="004E7810" w:rsidP="004E7810">
            <w:pPr>
              <w:spacing w:before="98"/>
              <w:ind w:right="123"/>
              <w:rPr>
                <w:sz w:val="22"/>
                <w:szCs w:val="22"/>
                <w:lang w:eastAsia="en-US"/>
              </w:rPr>
            </w:pPr>
            <w:r w:rsidRPr="004E7810">
              <w:rPr>
                <w:sz w:val="22"/>
                <w:szCs w:val="22"/>
                <w:lang w:eastAsia="en-US"/>
              </w:rPr>
              <w:t xml:space="preserve">                            Travnik</w:t>
            </w:r>
          </w:p>
        </w:tc>
        <w:tc>
          <w:tcPr>
            <w:tcW w:w="2409" w:type="dxa"/>
            <w:tcBorders>
              <w:top w:val="single" w:sz="4" w:space="0" w:color="000000"/>
              <w:left w:val="single" w:sz="4" w:space="0" w:color="000000"/>
              <w:bottom w:val="double" w:sz="4" w:space="0" w:color="auto"/>
              <w:right w:val="single" w:sz="4" w:space="0" w:color="000000"/>
            </w:tcBorders>
            <w:shd w:val="clear" w:color="auto" w:fill="auto"/>
            <w:hideMark/>
          </w:tcPr>
          <w:p w:rsidR="004E7810" w:rsidRPr="004E7810" w:rsidRDefault="004E7810" w:rsidP="004E7810">
            <w:pPr>
              <w:spacing w:before="98"/>
              <w:rPr>
                <w:sz w:val="22"/>
                <w:szCs w:val="22"/>
                <w:lang w:eastAsia="en-US"/>
              </w:rPr>
            </w:pPr>
            <w:r w:rsidRPr="004E7810">
              <w:rPr>
                <w:sz w:val="22"/>
                <w:szCs w:val="22"/>
                <w:lang w:eastAsia="en-US"/>
              </w:rPr>
              <w:t xml:space="preserve">              Mirna</w:t>
            </w:r>
          </w:p>
        </w:tc>
      </w:tr>
      <w:tr w:rsidR="004E7810" w:rsidRPr="004E7810" w:rsidTr="004E7810">
        <w:trPr>
          <w:trHeight w:val="334"/>
        </w:trPr>
        <w:tc>
          <w:tcPr>
            <w:tcW w:w="1152" w:type="dxa"/>
            <w:vMerge w:val="restart"/>
            <w:tcBorders>
              <w:top w:val="single" w:sz="4" w:space="0" w:color="auto"/>
              <w:left w:val="single" w:sz="4" w:space="0" w:color="000000"/>
              <w:bottom w:val="single" w:sz="4" w:space="0" w:color="auto"/>
              <w:right w:val="single" w:sz="4" w:space="0" w:color="000000"/>
            </w:tcBorders>
            <w:shd w:val="clear" w:color="auto" w:fill="auto"/>
          </w:tcPr>
          <w:p w:rsidR="004E7810" w:rsidRPr="004E7810" w:rsidRDefault="004E7810" w:rsidP="004E7810">
            <w:pPr>
              <w:rPr>
                <w:b/>
                <w:sz w:val="22"/>
                <w:szCs w:val="22"/>
                <w:lang w:eastAsia="en-US"/>
              </w:rPr>
            </w:pPr>
          </w:p>
          <w:p w:rsidR="004E7810" w:rsidRPr="004E7810" w:rsidRDefault="004E7810" w:rsidP="004E7810">
            <w:pPr>
              <w:spacing w:before="149"/>
              <w:rPr>
                <w:sz w:val="22"/>
                <w:szCs w:val="22"/>
                <w:lang w:eastAsia="en-US"/>
              </w:rPr>
            </w:pPr>
            <w:r w:rsidRPr="004E7810">
              <w:rPr>
                <w:sz w:val="22"/>
                <w:szCs w:val="22"/>
                <w:lang w:eastAsia="en-US"/>
              </w:rPr>
              <w:t>5., 7., 8., 9. r</w:t>
            </w:r>
          </w:p>
        </w:tc>
        <w:tc>
          <w:tcPr>
            <w:tcW w:w="1642" w:type="dxa"/>
            <w:tcBorders>
              <w:top w:val="double" w:sz="4" w:space="0" w:color="auto"/>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before="98"/>
              <w:ind w:left="124" w:right="122"/>
              <w:jc w:val="center"/>
              <w:rPr>
                <w:sz w:val="22"/>
                <w:szCs w:val="22"/>
                <w:lang w:eastAsia="en-US"/>
              </w:rPr>
            </w:pPr>
            <w:r w:rsidRPr="004E7810">
              <w:rPr>
                <w:sz w:val="22"/>
                <w:szCs w:val="22"/>
                <w:lang w:eastAsia="en-US"/>
              </w:rPr>
              <w:t>november</w:t>
            </w:r>
          </w:p>
        </w:tc>
        <w:tc>
          <w:tcPr>
            <w:tcW w:w="3761" w:type="dxa"/>
            <w:tcBorders>
              <w:top w:val="double" w:sz="4" w:space="0" w:color="auto"/>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line="202" w:lineRule="exact"/>
              <w:ind w:right="123"/>
              <w:rPr>
                <w:sz w:val="22"/>
                <w:szCs w:val="22"/>
                <w:lang w:eastAsia="en-US"/>
              </w:rPr>
            </w:pPr>
            <w:r w:rsidRPr="004E7810">
              <w:rPr>
                <w:sz w:val="22"/>
                <w:szCs w:val="22"/>
                <w:lang w:eastAsia="en-US"/>
              </w:rPr>
              <w:t xml:space="preserve">       Tradicionalni slovenski zajtrk</w:t>
            </w:r>
          </w:p>
        </w:tc>
        <w:tc>
          <w:tcPr>
            <w:tcW w:w="2409" w:type="dxa"/>
            <w:tcBorders>
              <w:top w:val="double" w:sz="4" w:space="0" w:color="auto"/>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before="98"/>
              <w:ind w:left="643" w:right="630"/>
              <w:rPr>
                <w:sz w:val="22"/>
                <w:szCs w:val="22"/>
                <w:lang w:eastAsia="en-US"/>
              </w:rPr>
            </w:pPr>
            <w:r w:rsidRPr="004E7810">
              <w:rPr>
                <w:sz w:val="22"/>
                <w:szCs w:val="22"/>
                <w:lang w:eastAsia="en-US"/>
              </w:rPr>
              <w:t xml:space="preserve">  Mirna</w:t>
            </w:r>
          </w:p>
        </w:tc>
      </w:tr>
      <w:tr w:rsidR="004E7810" w:rsidRPr="004E7810" w:rsidTr="004E7810">
        <w:trPr>
          <w:trHeight w:val="227"/>
        </w:trPr>
        <w:tc>
          <w:tcPr>
            <w:tcW w:w="8964" w:type="dxa"/>
            <w:vMerge/>
            <w:tcBorders>
              <w:top w:val="single" w:sz="4" w:space="0" w:color="auto"/>
              <w:left w:val="single" w:sz="4" w:space="0" w:color="000000"/>
              <w:bottom w:val="single" w:sz="4" w:space="0" w:color="auto"/>
              <w:right w:val="single" w:sz="4" w:space="0" w:color="000000"/>
            </w:tcBorders>
            <w:shd w:val="clear" w:color="auto" w:fill="auto"/>
            <w:vAlign w:val="center"/>
            <w:hideMark/>
          </w:tcPr>
          <w:p w:rsidR="004E7810" w:rsidRPr="004E7810" w:rsidRDefault="004E7810" w:rsidP="004E7810">
            <w:pPr>
              <w:rPr>
                <w:sz w:val="22"/>
                <w:szCs w:val="22"/>
                <w:lang w:eastAsia="en-US"/>
              </w:rPr>
            </w:pPr>
          </w:p>
        </w:tc>
        <w:tc>
          <w:tcPr>
            <w:tcW w:w="1642"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before="7" w:line="201" w:lineRule="exact"/>
              <w:ind w:left="129" w:right="120"/>
              <w:jc w:val="center"/>
              <w:rPr>
                <w:sz w:val="22"/>
                <w:szCs w:val="22"/>
                <w:lang w:eastAsia="en-US"/>
              </w:rPr>
            </w:pPr>
            <w:r w:rsidRPr="004E7810">
              <w:rPr>
                <w:sz w:val="22"/>
                <w:szCs w:val="22"/>
                <w:lang w:eastAsia="en-US"/>
              </w:rPr>
              <w:t>april</w:t>
            </w:r>
          </w:p>
        </w:tc>
        <w:tc>
          <w:tcPr>
            <w:tcW w:w="3761"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before="7" w:line="201" w:lineRule="exact"/>
              <w:ind w:right="123"/>
              <w:jc w:val="center"/>
              <w:rPr>
                <w:sz w:val="22"/>
                <w:szCs w:val="22"/>
                <w:lang w:eastAsia="en-US"/>
              </w:rPr>
            </w:pPr>
            <w:r w:rsidRPr="004E7810">
              <w:rPr>
                <w:sz w:val="22"/>
                <w:szCs w:val="22"/>
                <w:lang w:eastAsia="en-US"/>
              </w:rPr>
              <w:t>Dan zemlje (5., 7., 8. r.)</w:t>
            </w:r>
          </w:p>
        </w:tc>
        <w:tc>
          <w:tcPr>
            <w:tcW w:w="2409"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before="7" w:line="201" w:lineRule="exact"/>
              <w:ind w:left="538"/>
              <w:rPr>
                <w:sz w:val="22"/>
                <w:szCs w:val="22"/>
                <w:lang w:eastAsia="en-US"/>
              </w:rPr>
            </w:pPr>
            <w:r w:rsidRPr="004E7810">
              <w:rPr>
                <w:sz w:val="22"/>
                <w:szCs w:val="22"/>
                <w:lang w:eastAsia="en-US"/>
              </w:rPr>
              <w:t xml:space="preserve">    Mirna</w:t>
            </w:r>
          </w:p>
        </w:tc>
      </w:tr>
      <w:tr w:rsidR="004E7810" w:rsidRPr="004E7810" w:rsidTr="004E7810">
        <w:trPr>
          <w:trHeight w:val="316"/>
        </w:trPr>
        <w:tc>
          <w:tcPr>
            <w:tcW w:w="8964" w:type="dxa"/>
            <w:vMerge/>
            <w:tcBorders>
              <w:top w:val="single" w:sz="4" w:space="0" w:color="auto"/>
              <w:left w:val="single" w:sz="4" w:space="0" w:color="000000"/>
              <w:bottom w:val="single" w:sz="4" w:space="0" w:color="auto"/>
              <w:right w:val="single" w:sz="4" w:space="0" w:color="000000"/>
            </w:tcBorders>
            <w:shd w:val="clear" w:color="auto" w:fill="auto"/>
            <w:vAlign w:val="center"/>
            <w:hideMark/>
          </w:tcPr>
          <w:p w:rsidR="004E7810" w:rsidRPr="004E7810" w:rsidRDefault="004E7810" w:rsidP="004E7810">
            <w:pPr>
              <w:rPr>
                <w:sz w:val="22"/>
                <w:szCs w:val="22"/>
                <w:lang w:eastAsia="en-US"/>
              </w:rPr>
            </w:pPr>
          </w:p>
        </w:tc>
        <w:tc>
          <w:tcPr>
            <w:tcW w:w="1642" w:type="dxa"/>
            <w:tcBorders>
              <w:top w:val="single" w:sz="4" w:space="0" w:color="000000"/>
              <w:left w:val="single" w:sz="4" w:space="0" w:color="000000"/>
              <w:bottom w:val="double" w:sz="4" w:space="0" w:color="auto"/>
              <w:right w:val="single" w:sz="4" w:space="0" w:color="000000"/>
            </w:tcBorders>
            <w:shd w:val="clear" w:color="auto" w:fill="auto"/>
            <w:hideMark/>
          </w:tcPr>
          <w:p w:rsidR="004E7810" w:rsidRPr="004E7810" w:rsidRDefault="004E7810" w:rsidP="004E7810">
            <w:pPr>
              <w:spacing w:before="50"/>
              <w:ind w:left="129" w:right="122"/>
              <w:jc w:val="center"/>
              <w:rPr>
                <w:sz w:val="22"/>
                <w:szCs w:val="22"/>
                <w:lang w:eastAsia="en-US"/>
              </w:rPr>
            </w:pPr>
            <w:r w:rsidRPr="004E7810">
              <w:rPr>
                <w:sz w:val="22"/>
                <w:szCs w:val="22"/>
                <w:lang w:eastAsia="en-US"/>
              </w:rPr>
              <w:t>določi ZD Trebnje</w:t>
            </w:r>
          </w:p>
        </w:tc>
        <w:tc>
          <w:tcPr>
            <w:tcW w:w="3761" w:type="dxa"/>
            <w:tcBorders>
              <w:top w:val="single" w:sz="4" w:space="0" w:color="000000"/>
              <w:left w:val="single" w:sz="4" w:space="0" w:color="000000"/>
              <w:bottom w:val="double" w:sz="4" w:space="0" w:color="auto"/>
              <w:right w:val="single" w:sz="4" w:space="0" w:color="000000"/>
            </w:tcBorders>
            <w:shd w:val="clear" w:color="auto" w:fill="auto"/>
            <w:hideMark/>
          </w:tcPr>
          <w:p w:rsidR="004E7810" w:rsidRPr="004E7810" w:rsidRDefault="004E7810" w:rsidP="004E7810">
            <w:pPr>
              <w:spacing w:before="50"/>
              <w:ind w:left="131" w:right="123"/>
              <w:jc w:val="center"/>
              <w:rPr>
                <w:sz w:val="22"/>
                <w:szCs w:val="22"/>
                <w:lang w:eastAsia="en-US"/>
              </w:rPr>
            </w:pPr>
            <w:r w:rsidRPr="004E7810">
              <w:rPr>
                <w:sz w:val="22"/>
                <w:szCs w:val="22"/>
                <w:lang w:eastAsia="en-US"/>
              </w:rPr>
              <w:t>Zdravniški pregled</w:t>
            </w:r>
          </w:p>
        </w:tc>
        <w:tc>
          <w:tcPr>
            <w:tcW w:w="2409" w:type="dxa"/>
            <w:tcBorders>
              <w:top w:val="single" w:sz="4" w:space="0" w:color="000000"/>
              <w:left w:val="single" w:sz="4" w:space="0" w:color="000000"/>
              <w:bottom w:val="double" w:sz="4" w:space="0" w:color="auto"/>
              <w:right w:val="single" w:sz="4" w:space="0" w:color="000000"/>
            </w:tcBorders>
            <w:shd w:val="clear" w:color="auto" w:fill="auto"/>
            <w:hideMark/>
          </w:tcPr>
          <w:p w:rsidR="004E7810" w:rsidRPr="004E7810" w:rsidRDefault="004E7810" w:rsidP="004E7810">
            <w:pPr>
              <w:spacing w:before="50"/>
              <w:ind w:left="602"/>
              <w:rPr>
                <w:sz w:val="22"/>
                <w:szCs w:val="22"/>
                <w:lang w:eastAsia="en-US"/>
              </w:rPr>
            </w:pPr>
            <w:r w:rsidRPr="004E7810">
              <w:rPr>
                <w:sz w:val="22"/>
                <w:szCs w:val="22"/>
                <w:lang w:eastAsia="en-US"/>
              </w:rPr>
              <w:t xml:space="preserve">  Trebnje</w:t>
            </w:r>
          </w:p>
        </w:tc>
      </w:tr>
      <w:tr w:rsidR="004E7810" w:rsidRPr="004E7810" w:rsidTr="004E7810">
        <w:trPr>
          <w:trHeight w:val="270"/>
        </w:trPr>
        <w:tc>
          <w:tcPr>
            <w:tcW w:w="1152" w:type="dxa"/>
            <w:vMerge w:val="restart"/>
            <w:tcBorders>
              <w:top w:val="single" w:sz="4" w:space="0" w:color="auto"/>
              <w:left w:val="single" w:sz="4" w:space="0" w:color="000000"/>
              <w:bottom w:val="single" w:sz="4" w:space="0" w:color="000000"/>
              <w:right w:val="single" w:sz="4" w:space="0" w:color="000000"/>
            </w:tcBorders>
            <w:shd w:val="clear" w:color="auto" w:fill="auto"/>
          </w:tcPr>
          <w:p w:rsidR="004E7810" w:rsidRPr="004E7810" w:rsidRDefault="004E7810" w:rsidP="004E7810">
            <w:pPr>
              <w:ind w:right="307"/>
              <w:rPr>
                <w:sz w:val="22"/>
                <w:szCs w:val="22"/>
                <w:lang w:eastAsia="en-US"/>
              </w:rPr>
            </w:pPr>
          </w:p>
          <w:p w:rsidR="004E7810" w:rsidRPr="004E7810" w:rsidRDefault="004E7810" w:rsidP="004E7810">
            <w:pPr>
              <w:ind w:right="307"/>
              <w:rPr>
                <w:sz w:val="22"/>
                <w:szCs w:val="22"/>
                <w:lang w:eastAsia="en-US"/>
              </w:rPr>
            </w:pPr>
            <w:r w:rsidRPr="004E7810">
              <w:rPr>
                <w:sz w:val="22"/>
                <w:szCs w:val="22"/>
                <w:lang w:eastAsia="en-US"/>
              </w:rPr>
              <w:t xml:space="preserve">Oddelki      </w:t>
            </w:r>
          </w:p>
          <w:p w:rsidR="004E7810" w:rsidRPr="004E7810" w:rsidRDefault="004E7810" w:rsidP="004E7810">
            <w:pPr>
              <w:ind w:right="307"/>
              <w:rPr>
                <w:sz w:val="22"/>
                <w:szCs w:val="22"/>
                <w:lang w:eastAsia="en-US"/>
              </w:rPr>
            </w:pPr>
            <w:r w:rsidRPr="004E7810">
              <w:rPr>
                <w:sz w:val="22"/>
                <w:szCs w:val="22"/>
                <w:lang w:eastAsia="en-US"/>
              </w:rPr>
              <w:t>PPVIZ:</w:t>
            </w:r>
          </w:p>
          <w:p w:rsidR="004E7810" w:rsidRPr="004E7810" w:rsidRDefault="004E7810" w:rsidP="004E7810">
            <w:pPr>
              <w:ind w:right="307"/>
              <w:rPr>
                <w:sz w:val="22"/>
                <w:szCs w:val="22"/>
                <w:lang w:eastAsia="en-US"/>
              </w:rPr>
            </w:pPr>
          </w:p>
        </w:tc>
        <w:tc>
          <w:tcPr>
            <w:tcW w:w="1642" w:type="dxa"/>
            <w:tcBorders>
              <w:top w:val="double" w:sz="4" w:space="0" w:color="auto"/>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before="26"/>
              <w:ind w:left="129" w:right="120"/>
              <w:rPr>
                <w:sz w:val="22"/>
                <w:szCs w:val="22"/>
                <w:lang w:eastAsia="en-US"/>
              </w:rPr>
            </w:pPr>
            <w:r w:rsidRPr="004E7810">
              <w:rPr>
                <w:sz w:val="22"/>
                <w:szCs w:val="22"/>
                <w:lang w:eastAsia="en-US"/>
              </w:rPr>
              <w:t xml:space="preserve">         april</w:t>
            </w:r>
          </w:p>
        </w:tc>
        <w:tc>
          <w:tcPr>
            <w:tcW w:w="3761" w:type="dxa"/>
            <w:tcBorders>
              <w:top w:val="double" w:sz="4" w:space="0" w:color="auto"/>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line="251" w:lineRule="exact"/>
              <w:ind w:right="123"/>
              <w:jc w:val="center"/>
              <w:rPr>
                <w:sz w:val="22"/>
                <w:szCs w:val="22"/>
                <w:lang w:eastAsia="en-US"/>
              </w:rPr>
            </w:pPr>
            <w:r w:rsidRPr="004E7810">
              <w:rPr>
                <w:sz w:val="22"/>
                <w:szCs w:val="22"/>
                <w:lang w:eastAsia="en-US"/>
              </w:rPr>
              <w:t>Dan zemlje</w:t>
            </w:r>
          </w:p>
        </w:tc>
        <w:tc>
          <w:tcPr>
            <w:tcW w:w="2409" w:type="dxa"/>
            <w:tcBorders>
              <w:top w:val="double" w:sz="4" w:space="0" w:color="auto"/>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before="26"/>
              <w:rPr>
                <w:sz w:val="22"/>
                <w:szCs w:val="22"/>
                <w:lang w:eastAsia="en-US"/>
              </w:rPr>
            </w:pPr>
            <w:r w:rsidRPr="004E7810">
              <w:rPr>
                <w:sz w:val="22"/>
                <w:szCs w:val="22"/>
                <w:lang w:eastAsia="en-US"/>
              </w:rPr>
              <w:t xml:space="preserve">              Mirna</w:t>
            </w:r>
          </w:p>
        </w:tc>
      </w:tr>
      <w:tr w:rsidR="004E7810" w:rsidRPr="004E7810" w:rsidTr="004E7810">
        <w:trPr>
          <w:trHeight w:val="268"/>
        </w:trPr>
        <w:tc>
          <w:tcPr>
            <w:tcW w:w="8964" w:type="dxa"/>
            <w:vMerge/>
            <w:tcBorders>
              <w:top w:val="single" w:sz="4" w:space="0" w:color="auto"/>
              <w:left w:val="single" w:sz="4" w:space="0" w:color="000000"/>
              <w:bottom w:val="single" w:sz="4" w:space="0" w:color="000000"/>
              <w:right w:val="single" w:sz="4" w:space="0" w:color="000000"/>
            </w:tcBorders>
            <w:shd w:val="clear" w:color="auto" w:fill="auto"/>
            <w:vAlign w:val="center"/>
            <w:hideMark/>
          </w:tcPr>
          <w:p w:rsidR="004E7810" w:rsidRPr="004E7810" w:rsidRDefault="004E7810" w:rsidP="004E7810">
            <w:pPr>
              <w:rPr>
                <w:sz w:val="22"/>
                <w:szCs w:val="22"/>
                <w:lang w:eastAsia="en-US"/>
              </w:rPr>
            </w:pPr>
          </w:p>
        </w:tc>
        <w:tc>
          <w:tcPr>
            <w:tcW w:w="1642"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before="26"/>
              <w:ind w:left="129" w:right="120"/>
              <w:rPr>
                <w:sz w:val="22"/>
                <w:szCs w:val="22"/>
                <w:lang w:eastAsia="en-US"/>
              </w:rPr>
            </w:pPr>
            <w:r w:rsidRPr="004E7810">
              <w:rPr>
                <w:sz w:val="22"/>
                <w:szCs w:val="22"/>
                <w:lang w:eastAsia="en-US"/>
              </w:rPr>
              <w:t xml:space="preserve">         /maj</w:t>
            </w:r>
          </w:p>
        </w:tc>
        <w:tc>
          <w:tcPr>
            <w:tcW w:w="3761"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line="248" w:lineRule="exact"/>
              <w:ind w:right="123"/>
              <w:jc w:val="center"/>
              <w:rPr>
                <w:sz w:val="22"/>
                <w:szCs w:val="22"/>
                <w:lang w:eastAsia="en-US"/>
              </w:rPr>
            </w:pPr>
            <w:r w:rsidRPr="004E7810">
              <w:rPr>
                <w:sz w:val="22"/>
                <w:szCs w:val="22"/>
                <w:lang w:eastAsia="en-US"/>
              </w:rPr>
              <w:t>Čebele-čebelar</w:t>
            </w:r>
          </w:p>
        </w:tc>
        <w:tc>
          <w:tcPr>
            <w:tcW w:w="2409"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before="26"/>
              <w:ind w:left="643" w:right="630"/>
              <w:rPr>
                <w:sz w:val="22"/>
                <w:szCs w:val="22"/>
                <w:lang w:eastAsia="en-US"/>
              </w:rPr>
            </w:pPr>
            <w:r w:rsidRPr="004E7810">
              <w:rPr>
                <w:sz w:val="22"/>
                <w:szCs w:val="22"/>
                <w:lang w:eastAsia="en-US"/>
              </w:rPr>
              <w:t xml:space="preserve">  Mirna</w:t>
            </w:r>
          </w:p>
        </w:tc>
      </w:tr>
      <w:tr w:rsidR="004E7810" w:rsidRPr="004E7810" w:rsidTr="004E7810">
        <w:trPr>
          <w:trHeight w:val="414"/>
        </w:trPr>
        <w:tc>
          <w:tcPr>
            <w:tcW w:w="8964" w:type="dxa"/>
            <w:vMerge/>
            <w:tcBorders>
              <w:top w:val="single" w:sz="4" w:space="0" w:color="auto"/>
              <w:left w:val="single" w:sz="4" w:space="0" w:color="000000"/>
              <w:bottom w:val="single" w:sz="4" w:space="0" w:color="000000"/>
              <w:right w:val="single" w:sz="4" w:space="0" w:color="000000"/>
            </w:tcBorders>
            <w:shd w:val="clear" w:color="auto" w:fill="auto"/>
            <w:vAlign w:val="center"/>
            <w:hideMark/>
          </w:tcPr>
          <w:p w:rsidR="004E7810" w:rsidRPr="004E7810" w:rsidRDefault="004E7810" w:rsidP="004E7810">
            <w:pPr>
              <w:rPr>
                <w:sz w:val="22"/>
                <w:szCs w:val="22"/>
                <w:lang w:eastAsia="en-US"/>
              </w:rPr>
            </w:pPr>
          </w:p>
        </w:tc>
        <w:tc>
          <w:tcPr>
            <w:tcW w:w="1642"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before="98"/>
              <w:ind w:left="129" w:right="122"/>
              <w:jc w:val="center"/>
              <w:rPr>
                <w:sz w:val="22"/>
                <w:szCs w:val="22"/>
                <w:lang w:eastAsia="en-US"/>
              </w:rPr>
            </w:pPr>
            <w:r w:rsidRPr="004E7810">
              <w:rPr>
                <w:sz w:val="22"/>
                <w:szCs w:val="22"/>
                <w:lang w:eastAsia="en-US"/>
              </w:rPr>
              <w:t>določi ZD Trebnje</w:t>
            </w:r>
          </w:p>
        </w:tc>
        <w:tc>
          <w:tcPr>
            <w:tcW w:w="3761"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line="202" w:lineRule="exact"/>
              <w:jc w:val="center"/>
              <w:rPr>
                <w:sz w:val="22"/>
                <w:szCs w:val="22"/>
                <w:lang w:eastAsia="en-US"/>
              </w:rPr>
            </w:pPr>
            <w:r w:rsidRPr="004E7810">
              <w:rPr>
                <w:sz w:val="22"/>
                <w:szCs w:val="22"/>
                <w:lang w:eastAsia="en-US"/>
              </w:rPr>
              <w:t>Zdravniški pregled</w:t>
            </w:r>
          </w:p>
        </w:tc>
        <w:tc>
          <w:tcPr>
            <w:tcW w:w="2409"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before="98"/>
              <w:ind w:left="602"/>
              <w:rPr>
                <w:sz w:val="22"/>
                <w:szCs w:val="22"/>
                <w:lang w:eastAsia="en-US"/>
              </w:rPr>
            </w:pPr>
            <w:r w:rsidRPr="004E7810">
              <w:rPr>
                <w:sz w:val="22"/>
                <w:szCs w:val="22"/>
                <w:lang w:eastAsia="en-US"/>
              </w:rPr>
              <w:t xml:space="preserve">  Trebnje</w:t>
            </w:r>
          </w:p>
        </w:tc>
      </w:tr>
    </w:tbl>
    <w:p w:rsidR="004E7810" w:rsidRPr="004E7810" w:rsidRDefault="004E7810" w:rsidP="004E7810">
      <w:pPr>
        <w:spacing w:line="276" w:lineRule="auto"/>
        <w:jc w:val="both"/>
        <w:rPr>
          <w:rFonts w:eastAsia="Calibri"/>
          <w:b/>
          <w:sz w:val="22"/>
          <w:szCs w:val="22"/>
        </w:rPr>
      </w:pPr>
    </w:p>
    <w:tbl>
      <w:tblPr>
        <w:tblStyle w:val="TableNormal1"/>
        <w:tblW w:w="0" w:type="dxa"/>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3"/>
        <w:gridCol w:w="1695"/>
        <w:gridCol w:w="3696"/>
        <w:gridCol w:w="2409"/>
      </w:tblGrid>
      <w:tr w:rsidR="004E7810" w:rsidRPr="004E7810" w:rsidTr="004E7810">
        <w:trPr>
          <w:trHeight w:val="647"/>
        </w:trPr>
        <w:tc>
          <w:tcPr>
            <w:tcW w:w="8943" w:type="dxa"/>
            <w:gridSpan w:val="4"/>
            <w:tcBorders>
              <w:top w:val="single" w:sz="4" w:space="0" w:color="000000"/>
              <w:left w:val="single" w:sz="4" w:space="0" w:color="000000"/>
              <w:bottom w:val="single" w:sz="4" w:space="0" w:color="000000"/>
              <w:right w:val="single" w:sz="4" w:space="0" w:color="000000"/>
            </w:tcBorders>
            <w:shd w:val="clear" w:color="auto" w:fill="auto"/>
          </w:tcPr>
          <w:p w:rsidR="004E7810" w:rsidRPr="004E7810" w:rsidRDefault="004E7810" w:rsidP="004E7810">
            <w:pPr>
              <w:spacing w:before="11"/>
              <w:rPr>
                <w:sz w:val="22"/>
                <w:szCs w:val="22"/>
                <w:lang w:eastAsia="en-US"/>
              </w:rPr>
            </w:pPr>
          </w:p>
          <w:p w:rsidR="004E7810" w:rsidRPr="004E7810" w:rsidRDefault="004E7810" w:rsidP="004E7810">
            <w:pPr>
              <w:ind w:left="2273" w:right="2267"/>
              <w:jc w:val="center"/>
              <w:rPr>
                <w:b/>
                <w:sz w:val="22"/>
                <w:szCs w:val="22"/>
                <w:lang w:eastAsia="en-US"/>
              </w:rPr>
            </w:pPr>
            <w:r w:rsidRPr="004E7810">
              <w:rPr>
                <w:b/>
                <w:sz w:val="22"/>
                <w:szCs w:val="22"/>
                <w:lang w:eastAsia="en-US"/>
              </w:rPr>
              <w:t>DELOVNI DNEVI v PP</w:t>
            </w:r>
          </w:p>
        </w:tc>
      </w:tr>
      <w:tr w:rsidR="004E7810" w:rsidRPr="004E7810" w:rsidTr="004E7810">
        <w:trPr>
          <w:trHeight w:val="182"/>
        </w:trPr>
        <w:tc>
          <w:tcPr>
            <w:tcW w:w="1143"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line="162" w:lineRule="exact"/>
              <w:ind w:left="345"/>
              <w:rPr>
                <w:b/>
                <w:sz w:val="22"/>
                <w:szCs w:val="22"/>
                <w:lang w:eastAsia="en-US"/>
              </w:rPr>
            </w:pPr>
            <w:r w:rsidRPr="004E7810">
              <w:rPr>
                <w:b/>
                <w:sz w:val="22"/>
                <w:szCs w:val="22"/>
                <w:lang w:eastAsia="en-US"/>
              </w:rPr>
              <w:t>razred</w:t>
            </w:r>
          </w:p>
        </w:tc>
        <w:tc>
          <w:tcPr>
            <w:tcW w:w="1695"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line="162" w:lineRule="exact"/>
              <w:ind w:left="447" w:right="441"/>
              <w:jc w:val="center"/>
              <w:rPr>
                <w:b/>
                <w:sz w:val="22"/>
                <w:szCs w:val="22"/>
                <w:lang w:eastAsia="en-US"/>
              </w:rPr>
            </w:pPr>
            <w:r w:rsidRPr="004E7810">
              <w:rPr>
                <w:b/>
                <w:sz w:val="22"/>
                <w:szCs w:val="22"/>
                <w:lang w:eastAsia="en-US"/>
              </w:rPr>
              <w:t>termin</w:t>
            </w:r>
          </w:p>
        </w:tc>
        <w:tc>
          <w:tcPr>
            <w:tcW w:w="3696"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line="162" w:lineRule="exact"/>
              <w:ind w:left="113" w:right="102"/>
              <w:jc w:val="center"/>
              <w:rPr>
                <w:b/>
                <w:sz w:val="22"/>
                <w:szCs w:val="22"/>
                <w:lang w:eastAsia="en-US"/>
              </w:rPr>
            </w:pPr>
            <w:r w:rsidRPr="004E7810">
              <w:rPr>
                <w:b/>
                <w:sz w:val="22"/>
                <w:szCs w:val="22"/>
                <w:lang w:eastAsia="en-US"/>
              </w:rPr>
              <w:t>vsebina</w:t>
            </w:r>
          </w:p>
        </w:tc>
        <w:tc>
          <w:tcPr>
            <w:tcW w:w="2409"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line="162" w:lineRule="exact"/>
              <w:ind w:left="603" w:right="592"/>
              <w:jc w:val="center"/>
              <w:rPr>
                <w:b/>
                <w:sz w:val="22"/>
                <w:szCs w:val="22"/>
                <w:lang w:eastAsia="en-US"/>
              </w:rPr>
            </w:pPr>
            <w:r w:rsidRPr="004E7810">
              <w:rPr>
                <w:b/>
                <w:sz w:val="22"/>
                <w:szCs w:val="22"/>
                <w:lang w:eastAsia="en-US"/>
              </w:rPr>
              <w:t>kraj</w:t>
            </w:r>
          </w:p>
        </w:tc>
      </w:tr>
      <w:tr w:rsidR="004E7810" w:rsidRPr="004E7810" w:rsidTr="004E7810">
        <w:trPr>
          <w:trHeight w:val="455"/>
        </w:trPr>
        <w:tc>
          <w:tcPr>
            <w:tcW w:w="114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E7810" w:rsidRPr="004E7810" w:rsidRDefault="004E7810" w:rsidP="004E7810">
            <w:pPr>
              <w:rPr>
                <w:sz w:val="22"/>
                <w:szCs w:val="22"/>
                <w:lang w:eastAsia="en-US"/>
              </w:rPr>
            </w:pPr>
          </w:p>
          <w:p w:rsidR="004E7810" w:rsidRPr="004E7810" w:rsidRDefault="004E7810" w:rsidP="004E7810">
            <w:pPr>
              <w:rPr>
                <w:sz w:val="22"/>
                <w:szCs w:val="22"/>
                <w:lang w:eastAsia="en-US"/>
              </w:rPr>
            </w:pPr>
          </w:p>
          <w:p w:rsidR="004E7810" w:rsidRPr="004E7810" w:rsidRDefault="004E7810" w:rsidP="004E7810">
            <w:pPr>
              <w:rPr>
                <w:sz w:val="22"/>
                <w:szCs w:val="22"/>
                <w:lang w:eastAsia="en-US"/>
              </w:rPr>
            </w:pPr>
          </w:p>
          <w:p w:rsidR="004E7810" w:rsidRPr="004E7810" w:rsidRDefault="004E7810" w:rsidP="004E7810">
            <w:pPr>
              <w:rPr>
                <w:sz w:val="22"/>
                <w:szCs w:val="22"/>
                <w:lang w:eastAsia="en-US"/>
              </w:rPr>
            </w:pPr>
          </w:p>
          <w:p w:rsidR="004E7810" w:rsidRPr="004E7810" w:rsidRDefault="004E7810" w:rsidP="004E7810">
            <w:pPr>
              <w:ind w:right="307"/>
              <w:jc w:val="center"/>
              <w:rPr>
                <w:sz w:val="22"/>
                <w:szCs w:val="22"/>
                <w:lang w:eastAsia="en-US"/>
              </w:rPr>
            </w:pPr>
          </w:p>
          <w:p w:rsidR="004E7810" w:rsidRPr="004E7810" w:rsidRDefault="004E7810" w:rsidP="004E7810">
            <w:pPr>
              <w:ind w:right="307"/>
              <w:jc w:val="center"/>
              <w:rPr>
                <w:sz w:val="22"/>
                <w:szCs w:val="22"/>
                <w:lang w:eastAsia="en-US"/>
              </w:rPr>
            </w:pPr>
          </w:p>
          <w:p w:rsidR="004E7810" w:rsidRPr="004E7810" w:rsidRDefault="004E7810" w:rsidP="004E7810">
            <w:pPr>
              <w:ind w:right="307"/>
              <w:jc w:val="center"/>
              <w:rPr>
                <w:sz w:val="22"/>
                <w:szCs w:val="22"/>
                <w:lang w:eastAsia="en-US"/>
              </w:rPr>
            </w:pPr>
          </w:p>
          <w:p w:rsidR="004E7810" w:rsidRPr="004E7810" w:rsidRDefault="004E7810" w:rsidP="004E7810">
            <w:pPr>
              <w:ind w:right="307"/>
              <w:jc w:val="center"/>
              <w:rPr>
                <w:sz w:val="22"/>
                <w:szCs w:val="22"/>
                <w:lang w:eastAsia="en-US"/>
              </w:rPr>
            </w:pPr>
          </w:p>
          <w:p w:rsidR="004E7810" w:rsidRPr="004E7810" w:rsidRDefault="004E7810" w:rsidP="004E7810">
            <w:pPr>
              <w:ind w:right="307"/>
              <w:jc w:val="center"/>
              <w:rPr>
                <w:sz w:val="22"/>
                <w:szCs w:val="22"/>
                <w:lang w:eastAsia="en-US"/>
              </w:rPr>
            </w:pPr>
            <w:r w:rsidRPr="004E7810">
              <w:rPr>
                <w:sz w:val="22"/>
                <w:szCs w:val="22"/>
                <w:lang w:eastAsia="en-US"/>
              </w:rPr>
              <w:t xml:space="preserve">Oddelki </w:t>
            </w:r>
            <w:r w:rsidRPr="004E7810">
              <w:rPr>
                <w:sz w:val="22"/>
                <w:szCs w:val="22"/>
                <w:lang w:eastAsia="en-US"/>
              </w:rPr>
              <w:lastRenderedPageBreak/>
              <w:t>PPVIZ:</w:t>
            </w:r>
          </w:p>
          <w:p w:rsidR="004E7810" w:rsidRPr="004E7810" w:rsidRDefault="004E7810" w:rsidP="004E7810">
            <w:pPr>
              <w:rPr>
                <w:sz w:val="22"/>
                <w:szCs w:val="22"/>
                <w:lang w:eastAsia="en-US"/>
              </w:rPr>
            </w:pPr>
          </w:p>
          <w:p w:rsidR="004E7810" w:rsidRPr="004E7810" w:rsidRDefault="004E7810" w:rsidP="004E7810">
            <w:pPr>
              <w:rPr>
                <w:sz w:val="22"/>
                <w:szCs w:val="22"/>
                <w:lang w:eastAsia="en-US"/>
              </w:rPr>
            </w:pPr>
          </w:p>
          <w:p w:rsidR="004E7810" w:rsidRPr="004E7810" w:rsidRDefault="004E7810" w:rsidP="004E7810">
            <w:pPr>
              <w:rPr>
                <w:sz w:val="22"/>
                <w:szCs w:val="22"/>
                <w:lang w:eastAsia="en-US"/>
              </w:rPr>
            </w:pPr>
          </w:p>
          <w:p w:rsidR="004E7810" w:rsidRPr="004E7810" w:rsidRDefault="004E7810" w:rsidP="004E7810">
            <w:pPr>
              <w:rPr>
                <w:sz w:val="22"/>
                <w:szCs w:val="22"/>
                <w:lang w:eastAsia="en-US"/>
              </w:rPr>
            </w:pPr>
          </w:p>
          <w:p w:rsidR="004E7810" w:rsidRPr="004E7810" w:rsidRDefault="004E7810" w:rsidP="004E7810">
            <w:pPr>
              <w:rPr>
                <w:sz w:val="22"/>
                <w:szCs w:val="22"/>
                <w:lang w:eastAsia="en-US"/>
              </w:rPr>
            </w:pPr>
          </w:p>
          <w:p w:rsidR="004E7810" w:rsidRPr="004E7810" w:rsidRDefault="004E7810" w:rsidP="004E7810">
            <w:pPr>
              <w:rPr>
                <w:sz w:val="22"/>
                <w:szCs w:val="22"/>
                <w:lang w:eastAsia="en-US"/>
              </w:rPr>
            </w:pPr>
          </w:p>
          <w:p w:rsidR="004E7810" w:rsidRPr="004E7810" w:rsidRDefault="004E7810" w:rsidP="004E7810">
            <w:pPr>
              <w:spacing w:before="2"/>
              <w:rPr>
                <w:sz w:val="22"/>
                <w:szCs w:val="22"/>
                <w:lang w:eastAsia="en-US"/>
              </w:rPr>
            </w:pPr>
          </w:p>
          <w:p w:rsidR="004E7810" w:rsidRPr="004E7810" w:rsidRDefault="004E7810" w:rsidP="004E7810">
            <w:pPr>
              <w:ind w:left="350" w:right="303" w:hanging="20"/>
              <w:rPr>
                <w:sz w:val="22"/>
                <w:szCs w:val="22"/>
                <w:lang w:eastAsia="en-US"/>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before="131"/>
              <w:ind w:right="441"/>
              <w:rPr>
                <w:sz w:val="22"/>
                <w:szCs w:val="22"/>
                <w:lang w:eastAsia="en-US"/>
              </w:rPr>
            </w:pPr>
            <w:r w:rsidRPr="004E7810">
              <w:rPr>
                <w:sz w:val="22"/>
                <w:szCs w:val="22"/>
                <w:lang w:eastAsia="en-US"/>
              </w:rPr>
              <w:lastRenderedPageBreak/>
              <w:t xml:space="preserve">       oktober</w:t>
            </w:r>
          </w:p>
        </w:tc>
        <w:tc>
          <w:tcPr>
            <w:tcW w:w="3696"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before="2" w:line="267" w:lineRule="exact"/>
              <w:ind w:right="102"/>
              <w:jc w:val="center"/>
              <w:rPr>
                <w:sz w:val="22"/>
                <w:szCs w:val="22"/>
                <w:lang w:eastAsia="en-US"/>
              </w:rPr>
            </w:pPr>
            <w:r w:rsidRPr="004E7810">
              <w:rPr>
                <w:sz w:val="22"/>
                <w:szCs w:val="22"/>
                <w:lang w:eastAsia="en-US"/>
              </w:rPr>
              <w:t>Jesen v kuhinji</w:t>
            </w:r>
          </w:p>
        </w:tc>
        <w:tc>
          <w:tcPr>
            <w:tcW w:w="2409"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before="131"/>
              <w:ind w:left="601" w:right="592"/>
              <w:jc w:val="center"/>
              <w:rPr>
                <w:sz w:val="22"/>
                <w:szCs w:val="22"/>
                <w:lang w:eastAsia="en-US"/>
              </w:rPr>
            </w:pPr>
            <w:r w:rsidRPr="004E7810">
              <w:rPr>
                <w:sz w:val="22"/>
                <w:szCs w:val="22"/>
                <w:lang w:eastAsia="en-US"/>
              </w:rPr>
              <w:t>Mirna</w:t>
            </w:r>
          </w:p>
        </w:tc>
      </w:tr>
      <w:tr w:rsidR="004E7810" w:rsidRPr="004E7810" w:rsidTr="004E7810">
        <w:trPr>
          <w:trHeight w:val="344"/>
        </w:trPr>
        <w:tc>
          <w:tcPr>
            <w:tcW w:w="894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E7810" w:rsidRPr="004E7810" w:rsidRDefault="004E7810" w:rsidP="004E7810">
            <w:pPr>
              <w:rPr>
                <w:sz w:val="22"/>
                <w:szCs w:val="22"/>
                <w:lang w:eastAsia="en-US"/>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before="129"/>
              <w:ind w:right="441"/>
              <w:rPr>
                <w:sz w:val="22"/>
                <w:szCs w:val="22"/>
                <w:lang w:eastAsia="en-US"/>
              </w:rPr>
            </w:pPr>
            <w:r w:rsidRPr="004E7810">
              <w:rPr>
                <w:sz w:val="22"/>
                <w:szCs w:val="22"/>
                <w:lang w:eastAsia="en-US"/>
              </w:rPr>
              <w:t xml:space="preserve">      november</w:t>
            </w:r>
          </w:p>
        </w:tc>
        <w:tc>
          <w:tcPr>
            <w:tcW w:w="3696"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line="167" w:lineRule="exact"/>
              <w:ind w:right="100"/>
              <w:jc w:val="center"/>
              <w:rPr>
                <w:sz w:val="22"/>
                <w:szCs w:val="22"/>
                <w:lang w:eastAsia="en-US"/>
              </w:rPr>
            </w:pPr>
            <w:r w:rsidRPr="004E7810">
              <w:rPr>
                <w:sz w:val="22"/>
                <w:szCs w:val="22"/>
                <w:lang w:eastAsia="en-US"/>
              </w:rPr>
              <w:t>Miklavžev sejem-</w:t>
            </w:r>
          </w:p>
          <w:p w:rsidR="004E7810" w:rsidRPr="004E7810" w:rsidRDefault="004E7810" w:rsidP="004E7810">
            <w:pPr>
              <w:spacing w:line="167" w:lineRule="exact"/>
              <w:ind w:right="100"/>
              <w:jc w:val="center"/>
              <w:rPr>
                <w:sz w:val="22"/>
                <w:szCs w:val="22"/>
                <w:lang w:eastAsia="en-US"/>
              </w:rPr>
            </w:pPr>
            <w:r w:rsidRPr="004E7810">
              <w:rPr>
                <w:sz w:val="22"/>
                <w:szCs w:val="22"/>
                <w:lang w:eastAsia="en-US"/>
              </w:rPr>
              <w:t>(3.,4.,5.,6. stopnja)</w:t>
            </w:r>
          </w:p>
        </w:tc>
        <w:tc>
          <w:tcPr>
            <w:tcW w:w="2409"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before="129"/>
              <w:ind w:left="601" w:right="592"/>
              <w:jc w:val="center"/>
              <w:rPr>
                <w:sz w:val="22"/>
                <w:szCs w:val="22"/>
                <w:lang w:eastAsia="en-US"/>
              </w:rPr>
            </w:pPr>
            <w:r w:rsidRPr="004E7810">
              <w:rPr>
                <w:sz w:val="22"/>
                <w:szCs w:val="22"/>
                <w:lang w:eastAsia="en-US"/>
              </w:rPr>
              <w:t>Mirna</w:t>
            </w:r>
          </w:p>
        </w:tc>
      </w:tr>
      <w:tr w:rsidR="004E7810" w:rsidRPr="004E7810" w:rsidTr="004E7810">
        <w:trPr>
          <w:trHeight w:val="453"/>
        </w:trPr>
        <w:tc>
          <w:tcPr>
            <w:tcW w:w="894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E7810" w:rsidRPr="004E7810" w:rsidRDefault="004E7810" w:rsidP="004E7810">
            <w:pPr>
              <w:rPr>
                <w:sz w:val="22"/>
                <w:szCs w:val="22"/>
                <w:lang w:eastAsia="en-US"/>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before="129"/>
              <w:ind w:right="441"/>
              <w:rPr>
                <w:sz w:val="22"/>
                <w:szCs w:val="22"/>
                <w:lang w:eastAsia="en-US"/>
              </w:rPr>
            </w:pPr>
            <w:r w:rsidRPr="004E7810">
              <w:rPr>
                <w:sz w:val="22"/>
                <w:szCs w:val="22"/>
                <w:lang w:eastAsia="en-US"/>
              </w:rPr>
              <w:t xml:space="preserve">      december</w:t>
            </w:r>
          </w:p>
        </w:tc>
        <w:tc>
          <w:tcPr>
            <w:tcW w:w="3696"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line="267" w:lineRule="exact"/>
              <w:ind w:right="100"/>
              <w:jc w:val="center"/>
              <w:rPr>
                <w:sz w:val="22"/>
                <w:szCs w:val="22"/>
                <w:lang w:eastAsia="en-US"/>
              </w:rPr>
            </w:pPr>
            <w:r w:rsidRPr="004E7810">
              <w:rPr>
                <w:sz w:val="22"/>
                <w:szCs w:val="22"/>
                <w:lang w:eastAsia="en-US"/>
              </w:rPr>
              <w:t>Božičkove delavnice (3. stopnja)</w:t>
            </w:r>
          </w:p>
        </w:tc>
        <w:tc>
          <w:tcPr>
            <w:tcW w:w="2409"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before="129"/>
              <w:ind w:right="592"/>
              <w:rPr>
                <w:sz w:val="22"/>
                <w:szCs w:val="22"/>
                <w:lang w:eastAsia="en-US"/>
              </w:rPr>
            </w:pPr>
            <w:r w:rsidRPr="004E7810">
              <w:rPr>
                <w:sz w:val="22"/>
                <w:szCs w:val="22"/>
                <w:lang w:eastAsia="en-US"/>
              </w:rPr>
              <w:t xml:space="preserve">                 Mirna</w:t>
            </w:r>
          </w:p>
        </w:tc>
      </w:tr>
      <w:tr w:rsidR="004E7810" w:rsidRPr="004E7810" w:rsidTr="004E7810">
        <w:trPr>
          <w:trHeight w:val="270"/>
        </w:trPr>
        <w:tc>
          <w:tcPr>
            <w:tcW w:w="894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E7810" w:rsidRPr="004E7810" w:rsidRDefault="004E7810" w:rsidP="004E7810">
            <w:pPr>
              <w:rPr>
                <w:sz w:val="22"/>
                <w:szCs w:val="22"/>
                <w:lang w:eastAsia="en-US"/>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before="37"/>
              <w:ind w:left="452" w:right="441"/>
              <w:rPr>
                <w:sz w:val="22"/>
                <w:szCs w:val="22"/>
                <w:lang w:eastAsia="en-US"/>
              </w:rPr>
            </w:pPr>
            <w:r w:rsidRPr="004E7810">
              <w:rPr>
                <w:sz w:val="22"/>
                <w:szCs w:val="22"/>
                <w:lang w:eastAsia="en-US"/>
              </w:rPr>
              <w:t>januar</w:t>
            </w:r>
          </w:p>
        </w:tc>
        <w:tc>
          <w:tcPr>
            <w:tcW w:w="3696"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line="251" w:lineRule="exact"/>
              <w:jc w:val="center"/>
              <w:rPr>
                <w:sz w:val="22"/>
                <w:szCs w:val="22"/>
                <w:lang w:eastAsia="en-US"/>
              </w:rPr>
            </w:pPr>
            <w:r w:rsidRPr="004E7810">
              <w:rPr>
                <w:sz w:val="22"/>
                <w:szCs w:val="22"/>
                <w:lang w:eastAsia="en-US"/>
              </w:rPr>
              <w:t>Peremo, likamo, zlagamo</w:t>
            </w:r>
          </w:p>
          <w:p w:rsidR="004E7810" w:rsidRPr="004E7810" w:rsidRDefault="004E7810" w:rsidP="004E7810">
            <w:pPr>
              <w:spacing w:line="251" w:lineRule="exact"/>
              <w:jc w:val="center"/>
              <w:rPr>
                <w:sz w:val="22"/>
                <w:szCs w:val="22"/>
                <w:lang w:eastAsia="en-US"/>
              </w:rPr>
            </w:pPr>
            <w:r w:rsidRPr="004E7810">
              <w:rPr>
                <w:sz w:val="22"/>
                <w:szCs w:val="22"/>
                <w:lang w:eastAsia="en-US"/>
              </w:rPr>
              <w:t>(vse stop. v  oddelku PP1,</w:t>
            </w:r>
          </w:p>
          <w:p w:rsidR="004E7810" w:rsidRPr="004E7810" w:rsidRDefault="004E7810" w:rsidP="004E7810">
            <w:pPr>
              <w:spacing w:line="251" w:lineRule="exact"/>
              <w:jc w:val="center"/>
              <w:rPr>
                <w:sz w:val="22"/>
                <w:szCs w:val="22"/>
                <w:lang w:eastAsia="en-US"/>
              </w:rPr>
            </w:pPr>
            <w:r w:rsidRPr="004E7810">
              <w:rPr>
                <w:sz w:val="22"/>
                <w:szCs w:val="22"/>
                <w:lang w:eastAsia="en-US"/>
              </w:rPr>
              <w:t>v ostalih 1.,2.,3. stopnja)</w:t>
            </w:r>
          </w:p>
        </w:tc>
        <w:tc>
          <w:tcPr>
            <w:tcW w:w="2409"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before="37"/>
              <w:ind w:left="601" w:right="592"/>
              <w:jc w:val="center"/>
              <w:rPr>
                <w:sz w:val="22"/>
                <w:szCs w:val="22"/>
                <w:lang w:eastAsia="en-US"/>
              </w:rPr>
            </w:pPr>
            <w:r w:rsidRPr="004E7810">
              <w:rPr>
                <w:sz w:val="22"/>
                <w:szCs w:val="22"/>
                <w:lang w:eastAsia="en-US"/>
              </w:rPr>
              <w:t>Mirna</w:t>
            </w:r>
          </w:p>
        </w:tc>
      </w:tr>
      <w:tr w:rsidR="004E7810" w:rsidRPr="004E7810" w:rsidTr="004E7810">
        <w:trPr>
          <w:trHeight w:val="268"/>
        </w:trPr>
        <w:tc>
          <w:tcPr>
            <w:tcW w:w="894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E7810" w:rsidRPr="004E7810" w:rsidRDefault="004E7810" w:rsidP="004E7810">
            <w:pPr>
              <w:rPr>
                <w:sz w:val="22"/>
                <w:szCs w:val="22"/>
                <w:lang w:eastAsia="en-US"/>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before="37"/>
              <w:ind w:left="448" w:right="441"/>
              <w:jc w:val="center"/>
              <w:rPr>
                <w:sz w:val="22"/>
                <w:szCs w:val="22"/>
                <w:lang w:eastAsia="en-US"/>
              </w:rPr>
            </w:pPr>
            <w:r w:rsidRPr="004E7810">
              <w:rPr>
                <w:sz w:val="22"/>
                <w:szCs w:val="22"/>
                <w:lang w:eastAsia="en-US"/>
              </w:rPr>
              <w:t>februar</w:t>
            </w:r>
          </w:p>
        </w:tc>
        <w:tc>
          <w:tcPr>
            <w:tcW w:w="3696"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line="248" w:lineRule="exact"/>
              <w:jc w:val="center"/>
              <w:rPr>
                <w:sz w:val="22"/>
                <w:szCs w:val="22"/>
                <w:lang w:eastAsia="en-US"/>
              </w:rPr>
            </w:pPr>
            <w:r w:rsidRPr="004E7810">
              <w:rPr>
                <w:sz w:val="22"/>
                <w:szCs w:val="22"/>
                <w:lang w:eastAsia="en-US"/>
              </w:rPr>
              <w:t>Pust (3.,4.,5.,6. stopnja)</w:t>
            </w:r>
          </w:p>
        </w:tc>
        <w:tc>
          <w:tcPr>
            <w:tcW w:w="2409"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before="37"/>
              <w:ind w:left="601" w:right="592"/>
              <w:jc w:val="center"/>
              <w:rPr>
                <w:sz w:val="22"/>
                <w:szCs w:val="22"/>
                <w:lang w:eastAsia="en-US"/>
              </w:rPr>
            </w:pPr>
            <w:r w:rsidRPr="004E7810">
              <w:rPr>
                <w:sz w:val="22"/>
                <w:szCs w:val="22"/>
                <w:lang w:eastAsia="en-US"/>
              </w:rPr>
              <w:t>Mirna</w:t>
            </w:r>
          </w:p>
        </w:tc>
      </w:tr>
      <w:tr w:rsidR="004E7810" w:rsidRPr="004E7810" w:rsidTr="004E7810">
        <w:trPr>
          <w:trHeight w:val="453"/>
        </w:trPr>
        <w:tc>
          <w:tcPr>
            <w:tcW w:w="894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E7810" w:rsidRPr="004E7810" w:rsidRDefault="004E7810" w:rsidP="004E7810">
            <w:pPr>
              <w:rPr>
                <w:sz w:val="22"/>
                <w:szCs w:val="22"/>
                <w:lang w:eastAsia="en-US"/>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before="129"/>
              <w:ind w:left="448" w:right="441"/>
              <w:jc w:val="center"/>
              <w:rPr>
                <w:sz w:val="22"/>
                <w:szCs w:val="22"/>
                <w:lang w:eastAsia="en-US"/>
              </w:rPr>
            </w:pPr>
            <w:r w:rsidRPr="004E7810">
              <w:rPr>
                <w:sz w:val="22"/>
                <w:szCs w:val="22"/>
                <w:lang w:eastAsia="en-US"/>
              </w:rPr>
              <w:t>marec</w:t>
            </w:r>
          </w:p>
        </w:tc>
        <w:tc>
          <w:tcPr>
            <w:tcW w:w="3696"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line="267" w:lineRule="exact"/>
              <w:ind w:right="102"/>
              <w:jc w:val="center"/>
              <w:rPr>
                <w:rFonts w:ascii="Symbol" w:hAnsi="Symbol"/>
                <w:sz w:val="22"/>
                <w:szCs w:val="22"/>
                <w:lang w:eastAsia="en-US"/>
              </w:rPr>
            </w:pPr>
            <w:r w:rsidRPr="004E7810">
              <w:rPr>
                <w:sz w:val="22"/>
                <w:szCs w:val="22"/>
                <w:lang w:eastAsia="en-US"/>
              </w:rPr>
              <w:t>Mladi lončar (3.,4.,5.,6. stopnja)</w:t>
            </w:r>
          </w:p>
        </w:tc>
        <w:tc>
          <w:tcPr>
            <w:tcW w:w="2409"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before="129"/>
              <w:ind w:left="601" w:right="592"/>
              <w:jc w:val="center"/>
              <w:rPr>
                <w:sz w:val="22"/>
                <w:szCs w:val="22"/>
                <w:lang w:eastAsia="en-US"/>
              </w:rPr>
            </w:pPr>
            <w:r w:rsidRPr="004E7810">
              <w:rPr>
                <w:sz w:val="22"/>
                <w:szCs w:val="22"/>
                <w:lang w:eastAsia="en-US"/>
              </w:rPr>
              <w:t>Mirna</w:t>
            </w:r>
          </w:p>
        </w:tc>
      </w:tr>
      <w:tr w:rsidR="004E7810" w:rsidRPr="004E7810" w:rsidTr="004E7810">
        <w:trPr>
          <w:trHeight w:val="270"/>
        </w:trPr>
        <w:tc>
          <w:tcPr>
            <w:tcW w:w="894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E7810" w:rsidRPr="004E7810" w:rsidRDefault="004E7810" w:rsidP="004E7810">
            <w:pPr>
              <w:rPr>
                <w:sz w:val="22"/>
                <w:szCs w:val="22"/>
                <w:lang w:eastAsia="en-US"/>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before="37"/>
              <w:ind w:left="450" w:right="441"/>
              <w:jc w:val="center"/>
              <w:rPr>
                <w:sz w:val="22"/>
                <w:szCs w:val="22"/>
                <w:lang w:eastAsia="en-US"/>
              </w:rPr>
            </w:pPr>
            <w:r w:rsidRPr="004E7810">
              <w:rPr>
                <w:sz w:val="22"/>
                <w:szCs w:val="22"/>
                <w:lang w:eastAsia="en-US"/>
              </w:rPr>
              <w:t>marec</w:t>
            </w:r>
          </w:p>
        </w:tc>
        <w:tc>
          <w:tcPr>
            <w:tcW w:w="3696"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line="251" w:lineRule="exact"/>
              <w:jc w:val="center"/>
              <w:rPr>
                <w:sz w:val="22"/>
                <w:szCs w:val="22"/>
                <w:lang w:eastAsia="en-US"/>
              </w:rPr>
            </w:pPr>
            <w:r w:rsidRPr="004E7810">
              <w:rPr>
                <w:sz w:val="22"/>
                <w:szCs w:val="22"/>
                <w:lang w:eastAsia="en-US"/>
              </w:rPr>
              <w:t>Pomlad na vrtu</w:t>
            </w:r>
          </w:p>
          <w:p w:rsidR="004E7810" w:rsidRPr="004E7810" w:rsidRDefault="004E7810" w:rsidP="004E7810">
            <w:pPr>
              <w:spacing w:line="251" w:lineRule="exact"/>
              <w:jc w:val="center"/>
              <w:rPr>
                <w:sz w:val="22"/>
                <w:szCs w:val="22"/>
                <w:lang w:eastAsia="en-US"/>
              </w:rPr>
            </w:pPr>
            <w:r w:rsidRPr="004E7810">
              <w:rPr>
                <w:sz w:val="22"/>
                <w:szCs w:val="22"/>
                <w:lang w:eastAsia="en-US"/>
              </w:rPr>
              <w:t>(2.,3.,4.,5.,6. stopnja)</w:t>
            </w:r>
          </w:p>
        </w:tc>
        <w:tc>
          <w:tcPr>
            <w:tcW w:w="2409"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before="37"/>
              <w:ind w:left="601" w:right="592"/>
              <w:jc w:val="center"/>
              <w:rPr>
                <w:sz w:val="22"/>
                <w:szCs w:val="22"/>
                <w:lang w:eastAsia="en-US"/>
              </w:rPr>
            </w:pPr>
            <w:r w:rsidRPr="004E7810">
              <w:rPr>
                <w:sz w:val="22"/>
                <w:szCs w:val="22"/>
                <w:lang w:eastAsia="en-US"/>
              </w:rPr>
              <w:t>Mirna</w:t>
            </w:r>
          </w:p>
        </w:tc>
      </w:tr>
      <w:tr w:rsidR="004E7810" w:rsidRPr="004E7810" w:rsidTr="004E7810">
        <w:trPr>
          <w:trHeight w:val="491"/>
        </w:trPr>
        <w:tc>
          <w:tcPr>
            <w:tcW w:w="894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E7810" w:rsidRPr="004E7810" w:rsidRDefault="004E7810" w:rsidP="004E7810">
            <w:pPr>
              <w:rPr>
                <w:sz w:val="22"/>
                <w:szCs w:val="22"/>
                <w:lang w:eastAsia="en-US"/>
              </w:rPr>
            </w:pPr>
          </w:p>
        </w:tc>
        <w:tc>
          <w:tcPr>
            <w:tcW w:w="1695" w:type="dxa"/>
            <w:tcBorders>
              <w:top w:val="single" w:sz="4" w:space="0" w:color="000000"/>
              <w:left w:val="single" w:sz="4" w:space="0" w:color="000000"/>
              <w:bottom w:val="single" w:sz="4" w:space="0" w:color="auto"/>
              <w:right w:val="single" w:sz="4" w:space="0" w:color="000000"/>
            </w:tcBorders>
            <w:shd w:val="clear" w:color="auto" w:fill="auto"/>
            <w:hideMark/>
          </w:tcPr>
          <w:p w:rsidR="004E7810" w:rsidRPr="004E7810" w:rsidRDefault="004E7810" w:rsidP="004E7810">
            <w:pPr>
              <w:spacing w:before="129"/>
              <w:ind w:left="450" w:right="441"/>
              <w:rPr>
                <w:sz w:val="22"/>
                <w:szCs w:val="22"/>
                <w:lang w:eastAsia="en-US"/>
              </w:rPr>
            </w:pPr>
            <w:r w:rsidRPr="004E7810">
              <w:rPr>
                <w:sz w:val="22"/>
                <w:szCs w:val="22"/>
                <w:lang w:eastAsia="en-US"/>
              </w:rPr>
              <w:t xml:space="preserve">  april</w:t>
            </w:r>
          </w:p>
        </w:tc>
        <w:tc>
          <w:tcPr>
            <w:tcW w:w="3696" w:type="dxa"/>
            <w:tcBorders>
              <w:top w:val="single" w:sz="4" w:space="0" w:color="000000"/>
              <w:left w:val="single" w:sz="4" w:space="0" w:color="000000"/>
              <w:bottom w:val="single" w:sz="4" w:space="0" w:color="auto"/>
              <w:right w:val="single" w:sz="4" w:space="0" w:color="000000"/>
            </w:tcBorders>
            <w:shd w:val="clear" w:color="auto" w:fill="auto"/>
          </w:tcPr>
          <w:p w:rsidR="004E7810" w:rsidRPr="004E7810" w:rsidRDefault="004E7810" w:rsidP="004E7810">
            <w:pPr>
              <w:spacing w:line="266" w:lineRule="exact"/>
              <w:ind w:right="102"/>
              <w:jc w:val="center"/>
              <w:rPr>
                <w:sz w:val="22"/>
                <w:szCs w:val="22"/>
                <w:lang w:eastAsia="en-US"/>
              </w:rPr>
            </w:pPr>
            <w:r w:rsidRPr="004E7810">
              <w:rPr>
                <w:sz w:val="22"/>
                <w:szCs w:val="22"/>
                <w:lang w:eastAsia="en-US"/>
              </w:rPr>
              <w:t>Lego dan- mladi tehniki</w:t>
            </w:r>
          </w:p>
          <w:p w:rsidR="004E7810" w:rsidRPr="004E7810" w:rsidRDefault="004E7810" w:rsidP="004E7810">
            <w:pPr>
              <w:tabs>
                <w:tab w:val="left" w:pos="900"/>
              </w:tabs>
              <w:rPr>
                <w:rFonts w:eastAsia="Calibri"/>
                <w:lang w:eastAsia="en-US"/>
              </w:rPr>
            </w:pPr>
          </w:p>
          <w:p w:rsidR="004E7810" w:rsidRPr="004E7810" w:rsidRDefault="004E7810" w:rsidP="004E7810">
            <w:pPr>
              <w:tabs>
                <w:tab w:val="left" w:pos="900"/>
              </w:tabs>
              <w:rPr>
                <w:rFonts w:eastAsia="Calibri"/>
                <w:lang w:eastAsia="en-US"/>
              </w:rPr>
            </w:pPr>
          </w:p>
        </w:tc>
        <w:tc>
          <w:tcPr>
            <w:tcW w:w="2409" w:type="dxa"/>
            <w:tcBorders>
              <w:top w:val="single" w:sz="4" w:space="0" w:color="000000"/>
              <w:left w:val="single" w:sz="4" w:space="0" w:color="000000"/>
              <w:bottom w:val="single" w:sz="4" w:space="0" w:color="auto"/>
              <w:right w:val="single" w:sz="4" w:space="0" w:color="000000"/>
            </w:tcBorders>
            <w:shd w:val="clear" w:color="auto" w:fill="auto"/>
            <w:hideMark/>
          </w:tcPr>
          <w:p w:rsidR="004E7810" w:rsidRPr="004E7810" w:rsidRDefault="004E7810" w:rsidP="004E7810">
            <w:pPr>
              <w:spacing w:before="129"/>
              <w:ind w:left="601" w:right="592"/>
              <w:jc w:val="center"/>
              <w:rPr>
                <w:sz w:val="22"/>
                <w:szCs w:val="22"/>
                <w:lang w:eastAsia="en-US"/>
              </w:rPr>
            </w:pPr>
            <w:r w:rsidRPr="004E7810">
              <w:rPr>
                <w:sz w:val="22"/>
                <w:szCs w:val="22"/>
                <w:lang w:eastAsia="en-US"/>
              </w:rPr>
              <w:t>Mirna</w:t>
            </w:r>
          </w:p>
        </w:tc>
      </w:tr>
    </w:tbl>
    <w:p w:rsidR="004E7810" w:rsidRPr="004E7810" w:rsidRDefault="004E7810" w:rsidP="004E7810">
      <w:pPr>
        <w:spacing w:line="276" w:lineRule="auto"/>
        <w:jc w:val="both"/>
        <w:rPr>
          <w:rFonts w:eastAsia="Calibri"/>
          <w:b/>
          <w:sz w:val="22"/>
          <w:szCs w:val="22"/>
        </w:rPr>
      </w:pPr>
    </w:p>
    <w:tbl>
      <w:tblPr>
        <w:tblStyle w:val="TableNormal1"/>
        <w:tblW w:w="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2"/>
        <w:gridCol w:w="1635"/>
        <w:gridCol w:w="3554"/>
        <w:gridCol w:w="2409"/>
      </w:tblGrid>
      <w:tr w:rsidR="004E7810" w:rsidRPr="004E7810" w:rsidTr="004E7810">
        <w:trPr>
          <w:trHeight w:val="556"/>
        </w:trPr>
        <w:tc>
          <w:tcPr>
            <w:tcW w:w="89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before="161"/>
              <w:ind w:left="2462" w:right="2455"/>
              <w:jc w:val="center"/>
              <w:rPr>
                <w:b/>
                <w:sz w:val="22"/>
                <w:szCs w:val="22"/>
                <w:lang w:eastAsia="en-US"/>
              </w:rPr>
            </w:pPr>
          </w:p>
          <w:p w:rsidR="004E7810" w:rsidRPr="004E7810" w:rsidRDefault="004E7810" w:rsidP="004E7810">
            <w:pPr>
              <w:spacing w:before="161"/>
              <w:ind w:left="2462" w:right="2455"/>
              <w:jc w:val="center"/>
              <w:rPr>
                <w:b/>
                <w:sz w:val="22"/>
                <w:szCs w:val="22"/>
                <w:lang w:eastAsia="en-US"/>
              </w:rPr>
            </w:pPr>
            <w:r w:rsidRPr="004E7810">
              <w:rPr>
                <w:b/>
                <w:sz w:val="22"/>
                <w:szCs w:val="22"/>
                <w:lang w:eastAsia="en-US"/>
              </w:rPr>
              <w:t>TEHNIŠKI DNEVI</w:t>
            </w:r>
          </w:p>
        </w:tc>
      </w:tr>
      <w:tr w:rsidR="004E7810" w:rsidRPr="004E7810" w:rsidTr="004E7810">
        <w:trPr>
          <w:trHeight w:val="205"/>
        </w:trPr>
        <w:tc>
          <w:tcPr>
            <w:tcW w:w="1342"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line="186" w:lineRule="exact"/>
              <w:ind w:left="360"/>
              <w:rPr>
                <w:sz w:val="22"/>
                <w:szCs w:val="22"/>
                <w:lang w:eastAsia="en-US"/>
              </w:rPr>
            </w:pPr>
            <w:r w:rsidRPr="004E7810">
              <w:rPr>
                <w:sz w:val="22"/>
                <w:szCs w:val="22"/>
                <w:lang w:eastAsia="en-US"/>
              </w:rPr>
              <w:t>razred</w:t>
            </w:r>
          </w:p>
        </w:tc>
        <w:tc>
          <w:tcPr>
            <w:tcW w:w="1635"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line="186" w:lineRule="exact"/>
              <w:ind w:left="175" w:right="171"/>
              <w:jc w:val="center"/>
              <w:rPr>
                <w:sz w:val="22"/>
                <w:szCs w:val="22"/>
                <w:lang w:eastAsia="en-US"/>
              </w:rPr>
            </w:pPr>
            <w:r w:rsidRPr="004E7810">
              <w:rPr>
                <w:sz w:val="22"/>
                <w:szCs w:val="22"/>
                <w:lang w:eastAsia="en-US"/>
              </w:rPr>
              <w:t>termin</w:t>
            </w:r>
          </w:p>
        </w:tc>
        <w:tc>
          <w:tcPr>
            <w:tcW w:w="3554"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line="186" w:lineRule="exact"/>
              <w:ind w:left="91" w:right="82"/>
              <w:jc w:val="center"/>
              <w:rPr>
                <w:sz w:val="22"/>
                <w:szCs w:val="22"/>
                <w:lang w:eastAsia="en-US"/>
              </w:rPr>
            </w:pPr>
            <w:r w:rsidRPr="004E7810">
              <w:rPr>
                <w:sz w:val="22"/>
                <w:szCs w:val="22"/>
                <w:lang w:eastAsia="en-US"/>
              </w:rPr>
              <w:t>vsebina</w:t>
            </w:r>
          </w:p>
        </w:tc>
        <w:tc>
          <w:tcPr>
            <w:tcW w:w="2409"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line="186" w:lineRule="exact"/>
              <w:ind w:left="450" w:right="445"/>
              <w:jc w:val="center"/>
              <w:rPr>
                <w:sz w:val="22"/>
                <w:szCs w:val="22"/>
                <w:lang w:eastAsia="en-US"/>
              </w:rPr>
            </w:pPr>
            <w:r w:rsidRPr="004E7810">
              <w:rPr>
                <w:sz w:val="22"/>
                <w:szCs w:val="22"/>
                <w:lang w:eastAsia="en-US"/>
              </w:rPr>
              <w:t>kraj</w:t>
            </w:r>
          </w:p>
        </w:tc>
      </w:tr>
      <w:tr w:rsidR="004E7810" w:rsidRPr="004E7810" w:rsidTr="004E7810">
        <w:trPr>
          <w:trHeight w:val="208"/>
        </w:trPr>
        <w:tc>
          <w:tcPr>
            <w:tcW w:w="1342" w:type="dxa"/>
            <w:vMerge w:val="restart"/>
            <w:tcBorders>
              <w:top w:val="single" w:sz="4" w:space="0" w:color="000000"/>
              <w:left w:val="single" w:sz="4" w:space="0" w:color="000000"/>
              <w:bottom w:val="single" w:sz="4" w:space="0" w:color="auto"/>
              <w:right w:val="single" w:sz="4" w:space="0" w:color="000000"/>
            </w:tcBorders>
            <w:shd w:val="clear" w:color="auto" w:fill="auto"/>
          </w:tcPr>
          <w:p w:rsidR="004E7810" w:rsidRPr="004E7810" w:rsidRDefault="004E7810" w:rsidP="004E7810">
            <w:pPr>
              <w:spacing w:before="6"/>
              <w:rPr>
                <w:sz w:val="22"/>
                <w:szCs w:val="22"/>
                <w:lang w:eastAsia="en-US"/>
              </w:rPr>
            </w:pPr>
          </w:p>
          <w:p w:rsidR="004E7810" w:rsidRPr="004E7810" w:rsidRDefault="004E7810" w:rsidP="004E7810">
            <w:pPr>
              <w:rPr>
                <w:sz w:val="22"/>
                <w:szCs w:val="22"/>
                <w:lang w:eastAsia="en-US"/>
              </w:rPr>
            </w:pPr>
            <w:r w:rsidRPr="004E7810">
              <w:rPr>
                <w:sz w:val="22"/>
                <w:szCs w:val="22"/>
                <w:lang w:eastAsia="en-US"/>
              </w:rPr>
              <w:t xml:space="preserve">   1., 2., 3. r.</w:t>
            </w:r>
          </w:p>
        </w:tc>
        <w:tc>
          <w:tcPr>
            <w:tcW w:w="1635" w:type="dxa"/>
            <w:tcBorders>
              <w:top w:val="single" w:sz="4" w:space="0" w:color="000000"/>
              <w:left w:val="single" w:sz="4" w:space="0" w:color="000000"/>
              <w:bottom w:val="single" w:sz="4" w:space="0" w:color="auto"/>
              <w:right w:val="single" w:sz="4" w:space="0" w:color="000000"/>
            </w:tcBorders>
            <w:shd w:val="clear" w:color="auto" w:fill="auto"/>
            <w:hideMark/>
          </w:tcPr>
          <w:p w:rsidR="004E7810" w:rsidRPr="004E7810" w:rsidRDefault="004E7810" w:rsidP="004E7810">
            <w:pPr>
              <w:spacing w:line="188" w:lineRule="exact"/>
              <w:ind w:left="176" w:right="171"/>
              <w:jc w:val="center"/>
              <w:rPr>
                <w:sz w:val="22"/>
                <w:szCs w:val="22"/>
                <w:lang w:eastAsia="en-US"/>
              </w:rPr>
            </w:pPr>
            <w:r w:rsidRPr="004E7810">
              <w:rPr>
                <w:sz w:val="22"/>
                <w:szCs w:val="22"/>
                <w:lang w:eastAsia="en-US"/>
              </w:rPr>
              <w:t>november</w:t>
            </w:r>
          </w:p>
        </w:tc>
        <w:tc>
          <w:tcPr>
            <w:tcW w:w="3554" w:type="dxa"/>
            <w:tcBorders>
              <w:top w:val="single" w:sz="4" w:space="0" w:color="000000"/>
              <w:left w:val="single" w:sz="4" w:space="0" w:color="000000"/>
              <w:bottom w:val="single" w:sz="4" w:space="0" w:color="auto"/>
              <w:right w:val="single" w:sz="4" w:space="0" w:color="000000"/>
            </w:tcBorders>
            <w:shd w:val="clear" w:color="auto" w:fill="auto"/>
          </w:tcPr>
          <w:p w:rsidR="004E7810" w:rsidRPr="004E7810" w:rsidRDefault="004E7810" w:rsidP="004E7810">
            <w:pPr>
              <w:spacing w:line="188" w:lineRule="exact"/>
              <w:ind w:left="673"/>
              <w:jc w:val="center"/>
              <w:rPr>
                <w:sz w:val="22"/>
                <w:szCs w:val="22"/>
                <w:lang w:eastAsia="en-US"/>
              </w:rPr>
            </w:pPr>
            <w:r w:rsidRPr="004E7810">
              <w:rPr>
                <w:sz w:val="22"/>
                <w:szCs w:val="22"/>
                <w:lang w:eastAsia="en-US"/>
              </w:rPr>
              <w:t>Priprava izdelkov za Miklavžev sejem</w:t>
            </w:r>
          </w:p>
          <w:p w:rsidR="004E7810" w:rsidRPr="004E7810" w:rsidRDefault="004E7810" w:rsidP="004E7810">
            <w:pPr>
              <w:spacing w:line="188" w:lineRule="exact"/>
              <w:ind w:left="673"/>
              <w:jc w:val="center"/>
              <w:rPr>
                <w:sz w:val="22"/>
                <w:szCs w:val="22"/>
                <w:lang w:eastAsia="en-US"/>
              </w:rPr>
            </w:pPr>
          </w:p>
        </w:tc>
        <w:tc>
          <w:tcPr>
            <w:tcW w:w="2409"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line="188" w:lineRule="exact"/>
              <w:ind w:left="455" w:right="444"/>
              <w:jc w:val="center"/>
              <w:rPr>
                <w:sz w:val="22"/>
                <w:szCs w:val="22"/>
                <w:lang w:eastAsia="en-US"/>
              </w:rPr>
            </w:pPr>
            <w:r w:rsidRPr="004E7810">
              <w:rPr>
                <w:sz w:val="22"/>
                <w:szCs w:val="22"/>
                <w:lang w:eastAsia="en-US"/>
              </w:rPr>
              <w:t>Mirna</w:t>
            </w:r>
          </w:p>
        </w:tc>
      </w:tr>
      <w:tr w:rsidR="004E7810" w:rsidRPr="004E7810" w:rsidTr="004E7810">
        <w:trPr>
          <w:trHeight w:val="228"/>
        </w:trPr>
        <w:tc>
          <w:tcPr>
            <w:tcW w:w="8940" w:type="dxa"/>
            <w:vMerge/>
            <w:tcBorders>
              <w:top w:val="single" w:sz="4" w:space="0" w:color="000000"/>
              <w:left w:val="single" w:sz="4" w:space="0" w:color="000000"/>
              <w:bottom w:val="single" w:sz="4" w:space="0" w:color="auto"/>
              <w:right w:val="single" w:sz="4" w:space="0" w:color="000000"/>
            </w:tcBorders>
            <w:shd w:val="clear" w:color="auto" w:fill="auto"/>
            <w:vAlign w:val="center"/>
            <w:hideMark/>
          </w:tcPr>
          <w:p w:rsidR="004E7810" w:rsidRPr="004E7810" w:rsidRDefault="004E7810" w:rsidP="004E7810">
            <w:pPr>
              <w:rPr>
                <w:sz w:val="22"/>
                <w:szCs w:val="22"/>
                <w:lang w:eastAsia="en-US"/>
              </w:rPr>
            </w:pPr>
          </w:p>
        </w:tc>
        <w:tc>
          <w:tcPr>
            <w:tcW w:w="1635" w:type="dxa"/>
            <w:tcBorders>
              <w:top w:val="single" w:sz="4" w:space="0" w:color="000000"/>
              <w:left w:val="single" w:sz="4" w:space="0" w:color="000000"/>
              <w:bottom w:val="single" w:sz="4" w:space="0" w:color="auto"/>
              <w:right w:val="single" w:sz="4" w:space="0" w:color="000000"/>
            </w:tcBorders>
            <w:shd w:val="clear" w:color="auto" w:fill="auto"/>
            <w:hideMark/>
          </w:tcPr>
          <w:p w:rsidR="004E7810" w:rsidRPr="004E7810" w:rsidRDefault="004E7810" w:rsidP="004E7810">
            <w:pPr>
              <w:spacing w:before="98"/>
              <w:ind w:right="171"/>
              <w:jc w:val="center"/>
              <w:rPr>
                <w:sz w:val="22"/>
                <w:szCs w:val="22"/>
                <w:lang w:eastAsia="en-US"/>
              </w:rPr>
            </w:pPr>
            <w:r w:rsidRPr="004E7810">
              <w:rPr>
                <w:sz w:val="22"/>
                <w:szCs w:val="22"/>
                <w:lang w:eastAsia="en-US"/>
              </w:rPr>
              <w:t>februar</w:t>
            </w:r>
          </w:p>
        </w:tc>
        <w:tc>
          <w:tcPr>
            <w:tcW w:w="3554" w:type="dxa"/>
            <w:tcBorders>
              <w:top w:val="single" w:sz="4" w:space="0" w:color="000000"/>
              <w:left w:val="single" w:sz="4" w:space="0" w:color="000000"/>
              <w:bottom w:val="single" w:sz="4" w:space="0" w:color="auto"/>
              <w:right w:val="single" w:sz="4" w:space="0" w:color="000000"/>
            </w:tcBorders>
            <w:shd w:val="clear" w:color="auto" w:fill="auto"/>
            <w:hideMark/>
          </w:tcPr>
          <w:p w:rsidR="004E7810" w:rsidRPr="004E7810" w:rsidRDefault="004E7810" w:rsidP="004E7810">
            <w:pPr>
              <w:spacing w:line="193" w:lineRule="exact"/>
              <w:ind w:left="91" w:right="82"/>
              <w:jc w:val="center"/>
              <w:rPr>
                <w:sz w:val="22"/>
                <w:szCs w:val="22"/>
                <w:lang w:eastAsia="en-US"/>
              </w:rPr>
            </w:pPr>
            <w:r w:rsidRPr="004E7810">
              <w:rPr>
                <w:sz w:val="22"/>
                <w:szCs w:val="22"/>
                <w:lang w:eastAsia="en-US"/>
              </w:rPr>
              <w:t>Glasbena delavnica</w:t>
            </w:r>
          </w:p>
        </w:tc>
        <w:tc>
          <w:tcPr>
            <w:tcW w:w="2409" w:type="dxa"/>
            <w:tcBorders>
              <w:top w:val="single" w:sz="4" w:space="0" w:color="000000"/>
              <w:left w:val="single" w:sz="4" w:space="0" w:color="000000"/>
              <w:bottom w:val="single" w:sz="4" w:space="0" w:color="auto"/>
              <w:right w:val="single" w:sz="4" w:space="0" w:color="000000"/>
            </w:tcBorders>
            <w:shd w:val="clear" w:color="auto" w:fill="auto"/>
            <w:hideMark/>
          </w:tcPr>
          <w:p w:rsidR="004E7810" w:rsidRPr="004E7810" w:rsidRDefault="004E7810" w:rsidP="004E7810">
            <w:pPr>
              <w:spacing w:before="98"/>
              <w:ind w:right="445"/>
              <w:jc w:val="center"/>
              <w:rPr>
                <w:sz w:val="22"/>
                <w:szCs w:val="22"/>
                <w:lang w:eastAsia="en-US"/>
              </w:rPr>
            </w:pPr>
            <w:r w:rsidRPr="004E7810">
              <w:rPr>
                <w:sz w:val="22"/>
                <w:szCs w:val="22"/>
                <w:lang w:eastAsia="en-US"/>
              </w:rPr>
              <w:t xml:space="preserve">         Mirna</w:t>
            </w:r>
          </w:p>
        </w:tc>
      </w:tr>
      <w:tr w:rsidR="004E7810" w:rsidRPr="004E7810" w:rsidTr="004E7810">
        <w:trPr>
          <w:trHeight w:val="65"/>
        </w:trPr>
        <w:tc>
          <w:tcPr>
            <w:tcW w:w="8940" w:type="dxa"/>
            <w:vMerge/>
            <w:tcBorders>
              <w:top w:val="single" w:sz="4" w:space="0" w:color="000000"/>
              <w:left w:val="single" w:sz="4" w:space="0" w:color="000000"/>
              <w:bottom w:val="single" w:sz="4" w:space="0" w:color="auto"/>
              <w:right w:val="single" w:sz="4" w:space="0" w:color="000000"/>
            </w:tcBorders>
            <w:shd w:val="clear" w:color="auto" w:fill="auto"/>
            <w:vAlign w:val="center"/>
            <w:hideMark/>
          </w:tcPr>
          <w:p w:rsidR="004E7810" w:rsidRPr="004E7810" w:rsidRDefault="004E7810" w:rsidP="004E7810">
            <w:pPr>
              <w:rPr>
                <w:sz w:val="22"/>
                <w:szCs w:val="22"/>
                <w:lang w:eastAsia="en-US"/>
              </w:rPr>
            </w:pPr>
          </w:p>
        </w:tc>
        <w:tc>
          <w:tcPr>
            <w:tcW w:w="1635" w:type="dxa"/>
            <w:tcBorders>
              <w:top w:val="single" w:sz="4" w:space="0" w:color="auto"/>
              <w:left w:val="single" w:sz="4" w:space="0" w:color="000000"/>
              <w:bottom w:val="double" w:sz="4" w:space="0" w:color="auto"/>
              <w:right w:val="single" w:sz="4" w:space="0" w:color="000000"/>
            </w:tcBorders>
            <w:shd w:val="clear" w:color="auto" w:fill="auto"/>
            <w:hideMark/>
          </w:tcPr>
          <w:p w:rsidR="004E7810" w:rsidRPr="004E7810" w:rsidRDefault="004E7810" w:rsidP="004E7810">
            <w:pPr>
              <w:spacing w:before="98"/>
              <w:ind w:right="171"/>
              <w:jc w:val="center"/>
              <w:rPr>
                <w:sz w:val="22"/>
                <w:szCs w:val="22"/>
                <w:lang w:eastAsia="en-US"/>
              </w:rPr>
            </w:pPr>
            <w:r w:rsidRPr="004E7810">
              <w:rPr>
                <w:sz w:val="22"/>
                <w:szCs w:val="22"/>
                <w:lang w:eastAsia="en-US"/>
              </w:rPr>
              <w:t>april</w:t>
            </w:r>
          </w:p>
        </w:tc>
        <w:tc>
          <w:tcPr>
            <w:tcW w:w="3554" w:type="dxa"/>
            <w:tcBorders>
              <w:top w:val="single" w:sz="4" w:space="0" w:color="auto"/>
              <w:left w:val="single" w:sz="4" w:space="0" w:color="000000"/>
              <w:bottom w:val="double" w:sz="4" w:space="0" w:color="auto"/>
              <w:right w:val="single" w:sz="4" w:space="0" w:color="000000"/>
            </w:tcBorders>
            <w:shd w:val="clear" w:color="auto" w:fill="auto"/>
            <w:hideMark/>
          </w:tcPr>
          <w:p w:rsidR="004E7810" w:rsidRPr="004E7810" w:rsidRDefault="004E7810" w:rsidP="004E7810">
            <w:pPr>
              <w:spacing w:line="193" w:lineRule="exact"/>
              <w:ind w:left="91" w:right="82"/>
              <w:jc w:val="center"/>
              <w:rPr>
                <w:sz w:val="22"/>
                <w:szCs w:val="22"/>
                <w:lang w:eastAsia="en-US"/>
              </w:rPr>
            </w:pPr>
            <w:r w:rsidRPr="004E7810">
              <w:rPr>
                <w:sz w:val="22"/>
                <w:szCs w:val="22"/>
                <w:lang w:eastAsia="en-US"/>
              </w:rPr>
              <w:t>Eko dan</w:t>
            </w:r>
          </w:p>
        </w:tc>
        <w:tc>
          <w:tcPr>
            <w:tcW w:w="2409" w:type="dxa"/>
            <w:tcBorders>
              <w:top w:val="single" w:sz="4" w:space="0" w:color="auto"/>
              <w:left w:val="single" w:sz="4" w:space="0" w:color="000000"/>
              <w:bottom w:val="double" w:sz="4" w:space="0" w:color="auto"/>
              <w:right w:val="single" w:sz="4" w:space="0" w:color="000000"/>
            </w:tcBorders>
            <w:shd w:val="clear" w:color="auto" w:fill="auto"/>
            <w:hideMark/>
          </w:tcPr>
          <w:p w:rsidR="004E7810" w:rsidRPr="004E7810" w:rsidRDefault="004E7810" w:rsidP="004E7810">
            <w:pPr>
              <w:spacing w:before="98"/>
              <w:ind w:right="445"/>
              <w:jc w:val="center"/>
              <w:rPr>
                <w:sz w:val="22"/>
                <w:szCs w:val="22"/>
                <w:lang w:eastAsia="en-US"/>
              </w:rPr>
            </w:pPr>
            <w:r w:rsidRPr="004E7810">
              <w:rPr>
                <w:sz w:val="22"/>
                <w:szCs w:val="22"/>
                <w:lang w:eastAsia="en-US"/>
              </w:rPr>
              <w:t xml:space="preserve">         Mirna</w:t>
            </w:r>
          </w:p>
        </w:tc>
      </w:tr>
      <w:tr w:rsidR="004E7810" w:rsidRPr="004E7810" w:rsidTr="004E7810">
        <w:trPr>
          <w:trHeight w:val="206"/>
        </w:trPr>
        <w:tc>
          <w:tcPr>
            <w:tcW w:w="1342" w:type="dxa"/>
            <w:vMerge w:val="restart"/>
            <w:tcBorders>
              <w:top w:val="single" w:sz="4" w:space="0" w:color="auto"/>
              <w:left w:val="single" w:sz="4" w:space="0" w:color="000000"/>
              <w:bottom w:val="single" w:sz="4" w:space="0" w:color="000000"/>
              <w:right w:val="single" w:sz="4" w:space="0" w:color="000000"/>
            </w:tcBorders>
            <w:shd w:val="clear" w:color="auto" w:fill="auto"/>
          </w:tcPr>
          <w:p w:rsidR="004E7810" w:rsidRPr="004E7810" w:rsidRDefault="004E7810" w:rsidP="004E7810">
            <w:pPr>
              <w:rPr>
                <w:sz w:val="22"/>
                <w:szCs w:val="22"/>
                <w:lang w:eastAsia="en-US"/>
              </w:rPr>
            </w:pPr>
          </w:p>
          <w:p w:rsidR="004E7810" w:rsidRPr="004E7810" w:rsidRDefault="004E7810" w:rsidP="004E7810">
            <w:pPr>
              <w:rPr>
                <w:sz w:val="22"/>
                <w:szCs w:val="22"/>
                <w:lang w:eastAsia="en-US"/>
              </w:rPr>
            </w:pPr>
          </w:p>
          <w:p w:rsidR="004E7810" w:rsidRPr="004E7810" w:rsidRDefault="004E7810" w:rsidP="004E7810">
            <w:pPr>
              <w:rPr>
                <w:sz w:val="22"/>
                <w:szCs w:val="22"/>
                <w:lang w:eastAsia="en-US"/>
              </w:rPr>
            </w:pPr>
          </w:p>
          <w:p w:rsidR="004E7810" w:rsidRPr="004E7810" w:rsidRDefault="004E7810" w:rsidP="004E7810">
            <w:pPr>
              <w:rPr>
                <w:sz w:val="22"/>
                <w:szCs w:val="22"/>
                <w:lang w:eastAsia="en-US"/>
              </w:rPr>
            </w:pPr>
          </w:p>
          <w:p w:rsidR="004E7810" w:rsidRPr="004E7810" w:rsidRDefault="004E7810" w:rsidP="004E7810">
            <w:pPr>
              <w:rPr>
                <w:sz w:val="22"/>
                <w:szCs w:val="22"/>
                <w:lang w:eastAsia="en-US"/>
              </w:rPr>
            </w:pPr>
          </w:p>
          <w:p w:rsidR="004E7810" w:rsidRPr="004E7810" w:rsidRDefault="004E7810" w:rsidP="004E7810">
            <w:pPr>
              <w:spacing w:before="165"/>
              <w:ind w:left="127"/>
              <w:rPr>
                <w:sz w:val="22"/>
                <w:szCs w:val="22"/>
                <w:lang w:eastAsia="en-US"/>
              </w:rPr>
            </w:pPr>
            <w:r w:rsidRPr="004E7810">
              <w:rPr>
                <w:sz w:val="22"/>
                <w:szCs w:val="22"/>
                <w:lang w:eastAsia="en-US"/>
              </w:rPr>
              <w:t>5., 7., 8., 9. r</w:t>
            </w:r>
          </w:p>
        </w:tc>
        <w:tc>
          <w:tcPr>
            <w:tcW w:w="1635" w:type="dxa"/>
            <w:tcBorders>
              <w:top w:val="double" w:sz="4" w:space="0" w:color="auto"/>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line="187" w:lineRule="exact"/>
              <w:ind w:left="176" w:right="171"/>
              <w:jc w:val="center"/>
              <w:rPr>
                <w:sz w:val="22"/>
                <w:szCs w:val="22"/>
                <w:lang w:eastAsia="en-US"/>
              </w:rPr>
            </w:pPr>
            <w:r w:rsidRPr="004E7810">
              <w:rPr>
                <w:sz w:val="22"/>
                <w:szCs w:val="22"/>
                <w:lang w:eastAsia="en-US"/>
              </w:rPr>
              <w:t>september</w:t>
            </w:r>
          </w:p>
        </w:tc>
        <w:tc>
          <w:tcPr>
            <w:tcW w:w="3554" w:type="dxa"/>
            <w:tcBorders>
              <w:top w:val="double" w:sz="4" w:space="0" w:color="auto"/>
              <w:left w:val="single" w:sz="4" w:space="0" w:color="000000"/>
              <w:bottom w:val="single" w:sz="4" w:space="0" w:color="000000"/>
              <w:right w:val="single" w:sz="4" w:space="0" w:color="000000"/>
            </w:tcBorders>
            <w:shd w:val="clear" w:color="auto" w:fill="auto"/>
          </w:tcPr>
          <w:p w:rsidR="004E7810" w:rsidRPr="004E7810" w:rsidRDefault="004E7810" w:rsidP="004E7810">
            <w:pPr>
              <w:spacing w:line="187" w:lineRule="exact"/>
              <w:jc w:val="center"/>
              <w:rPr>
                <w:sz w:val="22"/>
                <w:szCs w:val="22"/>
                <w:lang w:eastAsia="en-US"/>
              </w:rPr>
            </w:pPr>
            <w:r w:rsidRPr="004E7810">
              <w:rPr>
                <w:sz w:val="22"/>
                <w:szCs w:val="22"/>
                <w:lang w:eastAsia="en-US"/>
              </w:rPr>
              <w:t>Shranjevanje živil (8.,9. r.)</w:t>
            </w:r>
          </w:p>
          <w:p w:rsidR="004E7810" w:rsidRPr="004E7810" w:rsidRDefault="004E7810" w:rsidP="004E7810">
            <w:pPr>
              <w:spacing w:line="187" w:lineRule="exact"/>
              <w:jc w:val="center"/>
              <w:rPr>
                <w:sz w:val="22"/>
                <w:szCs w:val="22"/>
                <w:lang w:eastAsia="en-US"/>
              </w:rPr>
            </w:pPr>
          </w:p>
        </w:tc>
        <w:tc>
          <w:tcPr>
            <w:tcW w:w="2409" w:type="dxa"/>
            <w:tcBorders>
              <w:top w:val="double" w:sz="4" w:space="0" w:color="auto"/>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line="187" w:lineRule="exact"/>
              <w:ind w:left="455" w:right="444"/>
              <w:jc w:val="center"/>
              <w:rPr>
                <w:sz w:val="22"/>
                <w:szCs w:val="22"/>
                <w:lang w:eastAsia="en-US"/>
              </w:rPr>
            </w:pPr>
            <w:r w:rsidRPr="004E7810">
              <w:rPr>
                <w:sz w:val="22"/>
                <w:szCs w:val="22"/>
                <w:lang w:eastAsia="en-US"/>
              </w:rPr>
              <w:t>Mirna</w:t>
            </w:r>
          </w:p>
        </w:tc>
      </w:tr>
      <w:tr w:rsidR="004E7810" w:rsidRPr="004E7810" w:rsidTr="004E7810">
        <w:trPr>
          <w:trHeight w:val="208"/>
        </w:trPr>
        <w:tc>
          <w:tcPr>
            <w:tcW w:w="8940" w:type="dxa"/>
            <w:vMerge/>
            <w:tcBorders>
              <w:top w:val="single" w:sz="4" w:space="0" w:color="auto"/>
              <w:left w:val="single" w:sz="4" w:space="0" w:color="000000"/>
              <w:bottom w:val="single" w:sz="4" w:space="0" w:color="000000"/>
              <w:right w:val="single" w:sz="4" w:space="0" w:color="000000"/>
            </w:tcBorders>
            <w:shd w:val="clear" w:color="auto" w:fill="auto"/>
            <w:vAlign w:val="center"/>
            <w:hideMark/>
          </w:tcPr>
          <w:p w:rsidR="004E7810" w:rsidRPr="004E7810" w:rsidRDefault="004E7810" w:rsidP="004E7810">
            <w:pPr>
              <w:rPr>
                <w:sz w:val="22"/>
                <w:szCs w:val="22"/>
                <w:lang w:eastAsia="en-US"/>
              </w:rPr>
            </w:pPr>
          </w:p>
        </w:tc>
        <w:tc>
          <w:tcPr>
            <w:tcW w:w="1635"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line="188" w:lineRule="exact"/>
              <w:ind w:left="176" w:right="169"/>
              <w:jc w:val="center"/>
              <w:rPr>
                <w:sz w:val="22"/>
                <w:szCs w:val="22"/>
                <w:lang w:eastAsia="en-US"/>
              </w:rPr>
            </w:pPr>
            <w:r w:rsidRPr="004E7810">
              <w:rPr>
                <w:sz w:val="22"/>
                <w:szCs w:val="22"/>
                <w:lang w:eastAsia="en-US"/>
              </w:rPr>
              <w:t>oktober</w:t>
            </w:r>
          </w:p>
        </w:tc>
        <w:tc>
          <w:tcPr>
            <w:tcW w:w="3554" w:type="dxa"/>
            <w:tcBorders>
              <w:top w:val="single" w:sz="4" w:space="0" w:color="000000"/>
              <w:left w:val="single" w:sz="4" w:space="0" w:color="000000"/>
              <w:bottom w:val="single" w:sz="4" w:space="0" w:color="000000"/>
              <w:right w:val="single" w:sz="4" w:space="0" w:color="000000"/>
            </w:tcBorders>
            <w:shd w:val="clear" w:color="auto" w:fill="auto"/>
          </w:tcPr>
          <w:p w:rsidR="004E7810" w:rsidRPr="004E7810" w:rsidRDefault="004E7810" w:rsidP="004E7810">
            <w:pPr>
              <w:spacing w:line="188" w:lineRule="exact"/>
              <w:jc w:val="center"/>
              <w:rPr>
                <w:sz w:val="22"/>
                <w:szCs w:val="22"/>
                <w:lang w:eastAsia="en-US"/>
              </w:rPr>
            </w:pPr>
            <w:r w:rsidRPr="004E7810">
              <w:rPr>
                <w:sz w:val="22"/>
                <w:szCs w:val="22"/>
                <w:lang w:eastAsia="en-US"/>
              </w:rPr>
              <w:t>Oblikovanje papirja</w:t>
            </w:r>
          </w:p>
          <w:p w:rsidR="004E7810" w:rsidRPr="004E7810" w:rsidRDefault="004E7810" w:rsidP="004E7810">
            <w:pPr>
              <w:spacing w:line="188" w:lineRule="exact"/>
              <w:jc w:val="center"/>
              <w:rPr>
                <w:sz w:val="22"/>
                <w:szCs w:val="22"/>
                <w:lang w:eastAsia="en-US"/>
              </w:rPr>
            </w:pPr>
          </w:p>
        </w:tc>
        <w:tc>
          <w:tcPr>
            <w:tcW w:w="2409"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line="188" w:lineRule="exact"/>
              <w:ind w:right="444"/>
              <w:jc w:val="center"/>
              <w:rPr>
                <w:sz w:val="22"/>
                <w:szCs w:val="22"/>
                <w:lang w:eastAsia="en-US"/>
              </w:rPr>
            </w:pPr>
            <w:r w:rsidRPr="004E7810">
              <w:rPr>
                <w:sz w:val="22"/>
                <w:szCs w:val="22"/>
                <w:lang w:eastAsia="en-US"/>
              </w:rPr>
              <w:t xml:space="preserve">      Mirna</w:t>
            </w:r>
          </w:p>
        </w:tc>
      </w:tr>
      <w:tr w:rsidR="004E7810" w:rsidRPr="004E7810" w:rsidTr="004E7810">
        <w:trPr>
          <w:trHeight w:val="339"/>
        </w:trPr>
        <w:tc>
          <w:tcPr>
            <w:tcW w:w="8940" w:type="dxa"/>
            <w:vMerge/>
            <w:tcBorders>
              <w:top w:val="single" w:sz="4" w:space="0" w:color="auto"/>
              <w:left w:val="single" w:sz="4" w:space="0" w:color="000000"/>
              <w:bottom w:val="single" w:sz="4" w:space="0" w:color="000000"/>
              <w:right w:val="single" w:sz="4" w:space="0" w:color="000000"/>
            </w:tcBorders>
            <w:shd w:val="clear" w:color="auto" w:fill="auto"/>
            <w:vAlign w:val="center"/>
            <w:hideMark/>
          </w:tcPr>
          <w:p w:rsidR="004E7810" w:rsidRPr="004E7810" w:rsidRDefault="004E7810" w:rsidP="004E7810">
            <w:pPr>
              <w:rPr>
                <w:sz w:val="22"/>
                <w:szCs w:val="22"/>
                <w:lang w:eastAsia="en-US"/>
              </w:rPr>
            </w:pPr>
          </w:p>
        </w:tc>
        <w:tc>
          <w:tcPr>
            <w:tcW w:w="1635"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before="129"/>
              <w:ind w:left="176" w:right="171"/>
              <w:jc w:val="center"/>
              <w:rPr>
                <w:sz w:val="22"/>
                <w:szCs w:val="22"/>
                <w:lang w:eastAsia="en-US"/>
              </w:rPr>
            </w:pPr>
            <w:r w:rsidRPr="004E7810">
              <w:rPr>
                <w:sz w:val="22"/>
                <w:szCs w:val="22"/>
                <w:lang w:eastAsia="en-US"/>
              </w:rPr>
              <w:t>november</w:t>
            </w:r>
          </w:p>
        </w:tc>
        <w:tc>
          <w:tcPr>
            <w:tcW w:w="3554"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before="26"/>
              <w:ind w:left="1140" w:hanging="937"/>
              <w:jc w:val="center"/>
              <w:rPr>
                <w:sz w:val="22"/>
                <w:szCs w:val="22"/>
                <w:lang w:eastAsia="en-US"/>
              </w:rPr>
            </w:pPr>
            <w:r w:rsidRPr="004E7810">
              <w:rPr>
                <w:sz w:val="22"/>
                <w:szCs w:val="22"/>
                <w:lang w:eastAsia="en-US"/>
              </w:rPr>
              <w:t>Miklavževa delavnica</w:t>
            </w:r>
          </w:p>
        </w:tc>
        <w:tc>
          <w:tcPr>
            <w:tcW w:w="2409"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before="129"/>
              <w:ind w:left="455" w:right="444"/>
              <w:jc w:val="center"/>
              <w:rPr>
                <w:sz w:val="22"/>
                <w:szCs w:val="22"/>
                <w:lang w:eastAsia="en-US"/>
              </w:rPr>
            </w:pPr>
            <w:r w:rsidRPr="004E7810">
              <w:rPr>
                <w:sz w:val="22"/>
                <w:szCs w:val="22"/>
                <w:lang w:eastAsia="en-US"/>
              </w:rPr>
              <w:t>Mirna</w:t>
            </w:r>
          </w:p>
        </w:tc>
      </w:tr>
      <w:tr w:rsidR="004E7810" w:rsidRPr="004E7810" w:rsidTr="004E7810">
        <w:trPr>
          <w:trHeight w:val="414"/>
        </w:trPr>
        <w:tc>
          <w:tcPr>
            <w:tcW w:w="8940" w:type="dxa"/>
            <w:vMerge/>
            <w:tcBorders>
              <w:top w:val="single" w:sz="4" w:space="0" w:color="auto"/>
              <w:left w:val="single" w:sz="4" w:space="0" w:color="000000"/>
              <w:bottom w:val="single" w:sz="4" w:space="0" w:color="000000"/>
              <w:right w:val="single" w:sz="4" w:space="0" w:color="000000"/>
            </w:tcBorders>
            <w:shd w:val="clear" w:color="auto" w:fill="auto"/>
            <w:vAlign w:val="center"/>
            <w:hideMark/>
          </w:tcPr>
          <w:p w:rsidR="004E7810" w:rsidRPr="004E7810" w:rsidRDefault="004E7810" w:rsidP="004E7810">
            <w:pPr>
              <w:rPr>
                <w:sz w:val="22"/>
                <w:szCs w:val="22"/>
                <w:lang w:eastAsia="en-US"/>
              </w:rPr>
            </w:pPr>
          </w:p>
        </w:tc>
        <w:tc>
          <w:tcPr>
            <w:tcW w:w="1635"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before="100"/>
              <w:ind w:left="176" w:right="171"/>
              <w:jc w:val="center"/>
              <w:rPr>
                <w:sz w:val="22"/>
                <w:szCs w:val="22"/>
                <w:lang w:eastAsia="en-US"/>
              </w:rPr>
            </w:pPr>
            <w:r w:rsidRPr="004E7810">
              <w:rPr>
                <w:sz w:val="22"/>
                <w:szCs w:val="22"/>
                <w:lang w:eastAsia="en-US"/>
              </w:rPr>
              <w:t>december</w:t>
            </w:r>
          </w:p>
        </w:tc>
        <w:tc>
          <w:tcPr>
            <w:tcW w:w="3554" w:type="dxa"/>
            <w:tcBorders>
              <w:top w:val="single" w:sz="4" w:space="0" w:color="000000"/>
              <w:left w:val="single" w:sz="4" w:space="0" w:color="000000"/>
              <w:bottom w:val="single" w:sz="4" w:space="0" w:color="000000"/>
              <w:right w:val="single" w:sz="4" w:space="0" w:color="000000"/>
            </w:tcBorders>
            <w:shd w:val="clear" w:color="auto" w:fill="auto"/>
          </w:tcPr>
          <w:p w:rsidR="004E7810" w:rsidRPr="004E7810" w:rsidRDefault="004E7810" w:rsidP="004E7810">
            <w:pPr>
              <w:spacing w:before="2" w:line="191" w:lineRule="exact"/>
              <w:ind w:left="91" w:right="85"/>
              <w:jc w:val="center"/>
              <w:rPr>
                <w:sz w:val="22"/>
                <w:szCs w:val="22"/>
                <w:lang w:eastAsia="en-US"/>
              </w:rPr>
            </w:pPr>
            <w:r w:rsidRPr="004E7810">
              <w:rPr>
                <w:sz w:val="22"/>
                <w:szCs w:val="22"/>
                <w:lang w:eastAsia="en-US"/>
              </w:rPr>
              <w:t>Izdelava novoletne dekoracije</w:t>
            </w:r>
          </w:p>
          <w:p w:rsidR="004E7810" w:rsidRPr="004E7810" w:rsidRDefault="004E7810" w:rsidP="004E7810">
            <w:pPr>
              <w:spacing w:before="2" w:line="191" w:lineRule="exact"/>
              <w:ind w:left="91" w:right="85"/>
              <w:jc w:val="center"/>
              <w:rPr>
                <w:sz w:val="22"/>
                <w:szCs w:val="22"/>
                <w:lang w:eastAsia="en-US"/>
              </w:rPr>
            </w:pPr>
          </w:p>
        </w:tc>
        <w:tc>
          <w:tcPr>
            <w:tcW w:w="2409"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before="100"/>
              <w:ind w:left="455" w:right="444"/>
              <w:jc w:val="center"/>
              <w:rPr>
                <w:sz w:val="22"/>
                <w:szCs w:val="22"/>
                <w:lang w:eastAsia="en-US"/>
              </w:rPr>
            </w:pPr>
            <w:r w:rsidRPr="004E7810">
              <w:rPr>
                <w:sz w:val="22"/>
                <w:szCs w:val="22"/>
                <w:lang w:eastAsia="en-US"/>
              </w:rPr>
              <w:t>Mirna</w:t>
            </w:r>
          </w:p>
        </w:tc>
      </w:tr>
      <w:tr w:rsidR="004E7810" w:rsidRPr="004E7810" w:rsidTr="004E7810">
        <w:trPr>
          <w:trHeight w:val="205"/>
        </w:trPr>
        <w:tc>
          <w:tcPr>
            <w:tcW w:w="8940" w:type="dxa"/>
            <w:vMerge/>
            <w:tcBorders>
              <w:top w:val="single" w:sz="4" w:space="0" w:color="auto"/>
              <w:left w:val="single" w:sz="4" w:space="0" w:color="000000"/>
              <w:bottom w:val="single" w:sz="4" w:space="0" w:color="000000"/>
              <w:right w:val="single" w:sz="4" w:space="0" w:color="000000"/>
            </w:tcBorders>
            <w:shd w:val="clear" w:color="auto" w:fill="auto"/>
            <w:vAlign w:val="center"/>
            <w:hideMark/>
          </w:tcPr>
          <w:p w:rsidR="004E7810" w:rsidRPr="004E7810" w:rsidRDefault="004E7810" w:rsidP="004E7810">
            <w:pPr>
              <w:rPr>
                <w:sz w:val="22"/>
                <w:szCs w:val="22"/>
                <w:lang w:eastAsia="en-US"/>
              </w:rPr>
            </w:pPr>
          </w:p>
        </w:tc>
        <w:tc>
          <w:tcPr>
            <w:tcW w:w="1635"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line="186" w:lineRule="exact"/>
              <w:ind w:left="176" w:right="171"/>
              <w:jc w:val="center"/>
              <w:rPr>
                <w:sz w:val="22"/>
                <w:szCs w:val="22"/>
                <w:lang w:eastAsia="en-US"/>
              </w:rPr>
            </w:pPr>
            <w:r w:rsidRPr="004E7810">
              <w:rPr>
                <w:sz w:val="22"/>
                <w:szCs w:val="22"/>
                <w:lang w:eastAsia="en-US"/>
              </w:rPr>
              <w:t>januar</w:t>
            </w:r>
          </w:p>
        </w:tc>
        <w:tc>
          <w:tcPr>
            <w:tcW w:w="3554" w:type="dxa"/>
            <w:tcBorders>
              <w:top w:val="single" w:sz="4" w:space="0" w:color="000000"/>
              <w:left w:val="single" w:sz="4" w:space="0" w:color="000000"/>
              <w:bottom w:val="single" w:sz="4" w:space="0" w:color="000000"/>
              <w:right w:val="single" w:sz="4" w:space="0" w:color="000000"/>
            </w:tcBorders>
            <w:shd w:val="clear" w:color="auto" w:fill="auto"/>
          </w:tcPr>
          <w:p w:rsidR="004E7810" w:rsidRPr="004E7810" w:rsidRDefault="004E7810" w:rsidP="004E7810">
            <w:pPr>
              <w:spacing w:line="186" w:lineRule="exact"/>
              <w:ind w:left="107"/>
              <w:jc w:val="center"/>
              <w:rPr>
                <w:sz w:val="22"/>
                <w:szCs w:val="22"/>
                <w:lang w:eastAsia="en-US"/>
              </w:rPr>
            </w:pPr>
            <w:r w:rsidRPr="004E7810">
              <w:rPr>
                <w:sz w:val="22"/>
                <w:szCs w:val="22"/>
                <w:lang w:eastAsia="en-US"/>
              </w:rPr>
              <w:t>Šivanje (8., 9. r.)</w:t>
            </w:r>
          </w:p>
          <w:p w:rsidR="004E7810" w:rsidRPr="004E7810" w:rsidRDefault="004E7810" w:rsidP="004E7810">
            <w:pPr>
              <w:spacing w:line="186" w:lineRule="exact"/>
              <w:ind w:left="107"/>
              <w:jc w:val="center"/>
              <w:rPr>
                <w:sz w:val="22"/>
                <w:szCs w:val="22"/>
                <w:lang w:eastAsia="en-US"/>
              </w:rPr>
            </w:pPr>
          </w:p>
        </w:tc>
        <w:tc>
          <w:tcPr>
            <w:tcW w:w="2409"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line="186" w:lineRule="exact"/>
              <w:ind w:left="455" w:right="444"/>
              <w:jc w:val="center"/>
              <w:rPr>
                <w:sz w:val="22"/>
                <w:szCs w:val="22"/>
                <w:lang w:eastAsia="en-US"/>
              </w:rPr>
            </w:pPr>
            <w:r w:rsidRPr="004E7810">
              <w:rPr>
                <w:sz w:val="22"/>
                <w:szCs w:val="22"/>
                <w:lang w:eastAsia="en-US"/>
              </w:rPr>
              <w:t>Mirna</w:t>
            </w:r>
          </w:p>
        </w:tc>
      </w:tr>
      <w:tr w:rsidR="004E7810" w:rsidRPr="004E7810" w:rsidTr="004E7810">
        <w:trPr>
          <w:trHeight w:val="208"/>
        </w:trPr>
        <w:tc>
          <w:tcPr>
            <w:tcW w:w="8940" w:type="dxa"/>
            <w:vMerge/>
            <w:tcBorders>
              <w:top w:val="single" w:sz="4" w:space="0" w:color="auto"/>
              <w:left w:val="single" w:sz="4" w:space="0" w:color="000000"/>
              <w:bottom w:val="single" w:sz="4" w:space="0" w:color="000000"/>
              <w:right w:val="single" w:sz="4" w:space="0" w:color="000000"/>
            </w:tcBorders>
            <w:shd w:val="clear" w:color="auto" w:fill="auto"/>
            <w:vAlign w:val="center"/>
            <w:hideMark/>
          </w:tcPr>
          <w:p w:rsidR="004E7810" w:rsidRPr="004E7810" w:rsidRDefault="004E7810" w:rsidP="004E7810">
            <w:pPr>
              <w:rPr>
                <w:sz w:val="22"/>
                <w:szCs w:val="22"/>
                <w:lang w:eastAsia="en-US"/>
              </w:rPr>
            </w:pPr>
          </w:p>
        </w:tc>
        <w:tc>
          <w:tcPr>
            <w:tcW w:w="1635"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line="188" w:lineRule="exact"/>
              <w:ind w:left="176" w:right="168"/>
              <w:jc w:val="center"/>
              <w:rPr>
                <w:sz w:val="22"/>
                <w:szCs w:val="22"/>
                <w:lang w:eastAsia="en-US"/>
              </w:rPr>
            </w:pPr>
            <w:r w:rsidRPr="004E7810">
              <w:rPr>
                <w:sz w:val="22"/>
                <w:szCs w:val="22"/>
                <w:lang w:eastAsia="en-US"/>
              </w:rPr>
              <w:t>februar</w:t>
            </w:r>
          </w:p>
        </w:tc>
        <w:tc>
          <w:tcPr>
            <w:tcW w:w="3554" w:type="dxa"/>
            <w:tcBorders>
              <w:top w:val="single" w:sz="4" w:space="0" w:color="000000"/>
              <w:left w:val="single" w:sz="4" w:space="0" w:color="000000"/>
              <w:bottom w:val="single" w:sz="4" w:space="0" w:color="000000"/>
              <w:right w:val="single" w:sz="4" w:space="0" w:color="000000"/>
            </w:tcBorders>
            <w:shd w:val="clear" w:color="auto" w:fill="auto"/>
          </w:tcPr>
          <w:p w:rsidR="004E7810" w:rsidRPr="004E7810" w:rsidRDefault="004E7810" w:rsidP="004E7810">
            <w:pPr>
              <w:spacing w:line="188" w:lineRule="exact"/>
              <w:ind w:left="285"/>
              <w:jc w:val="center"/>
              <w:rPr>
                <w:sz w:val="22"/>
                <w:szCs w:val="22"/>
                <w:lang w:eastAsia="en-US"/>
              </w:rPr>
            </w:pPr>
            <w:r w:rsidRPr="004E7810">
              <w:rPr>
                <w:sz w:val="22"/>
                <w:szCs w:val="22"/>
                <w:lang w:eastAsia="en-US"/>
              </w:rPr>
              <w:t>Domača obrt (8., 9. r.)</w:t>
            </w:r>
          </w:p>
          <w:p w:rsidR="004E7810" w:rsidRPr="004E7810" w:rsidRDefault="004E7810" w:rsidP="004E7810">
            <w:pPr>
              <w:spacing w:line="188" w:lineRule="exact"/>
              <w:ind w:left="285"/>
              <w:jc w:val="center"/>
              <w:rPr>
                <w:sz w:val="22"/>
                <w:szCs w:val="22"/>
                <w:lang w:eastAsia="en-US"/>
              </w:rPr>
            </w:pPr>
          </w:p>
        </w:tc>
        <w:tc>
          <w:tcPr>
            <w:tcW w:w="2409"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line="188" w:lineRule="exact"/>
              <w:ind w:left="455" w:right="444"/>
              <w:jc w:val="center"/>
              <w:rPr>
                <w:sz w:val="22"/>
                <w:szCs w:val="22"/>
                <w:lang w:eastAsia="en-US"/>
              </w:rPr>
            </w:pPr>
            <w:r w:rsidRPr="004E7810">
              <w:rPr>
                <w:sz w:val="22"/>
                <w:szCs w:val="22"/>
                <w:lang w:eastAsia="en-US"/>
              </w:rPr>
              <w:t>Mirna</w:t>
            </w:r>
          </w:p>
        </w:tc>
      </w:tr>
      <w:tr w:rsidR="004E7810" w:rsidRPr="004E7810" w:rsidTr="004E7810">
        <w:trPr>
          <w:trHeight w:val="205"/>
        </w:trPr>
        <w:tc>
          <w:tcPr>
            <w:tcW w:w="8940" w:type="dxa"/>
            <w:vMerge/>
            <w:tcBorders>
              <w:top w:val="single" w:sz="4" w:space="0" w:color="auto"/>
              <w:left w:val="single" w:sz="4" w:space="0" w:color="000000"/>
              <w:bottom w:val="single" w:sz="4" w:space="0" w:color="000000"/>
              <w:right w:val="single" w:sz="4" w:space="0" w:color="000000"/>
            </w:tcBorders>
            <w:shd w:val="clear" w:color="auto" w:fill="auto"/>
            <w:vAlign w:val="center"/>
            <w:hideMark/>
          </w:tcPr>
          <w:p w:rsidR="004E7810" w:rsidRPr="004E7810" w:rsidRDefault="004E7810" w:rsidP="004E7810">
            <w:pPr>
              <w:rPr>
                <w:sz w:val="22"/>
                <w:szCs w:val="22"/>
                <w:lang w:eastAsia="en-US"/>
              </w:rPr>
            </w:pPr>
          </w:p>
        </w:tc>
        <w:tc>
          <w:tcPr>
            <w:tcW w:w="1635"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line="186" w:lineRule="exact"/>
              <w:ind w:left="175" w:right="171"/>
              <w:jc w:val="center"/>
              <w:rPr>
                <w:sz w:val="22"/>
                <w:szCs w:val="22"/>
                <w:lang w:eastAsia="en-US"/>
              </w:rPr>
            </w:pPr>
            <w:r w:rsidRPr="004E7810">
              <w:rPr>
                <w:sz w:val="22"/>
                <w:szCs w:val="22"/>
                <w:lang w:eastAsia="en-US"/>
              </w:rPr>
              <w:t>marec</w:t>
            </w:r>
          </w:p>
        </w:tc>
        <w:tc>
          <w:tcPr>
            <w:tcW w:w="3554"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line="202" w:lineRule="exact"/>
              <w:ind w:left="91" w:right="85"/>
              <w:jc w:val="center"/>
              <w:rPr>
                <w:sz w:val="22"/>
                <w:szCs w:val="22"/>
                <w:lang w:eastAsia="en-US"/>
              </w:rPr>
            </w:pPr>
            <w:r w:rsidRPr="004E7810">
              <w:rPr>
                <w:sz w:val="22"/>
                <w:szCs w:val="22"/>
                <w:lang w:eastAsia="en-US"/>
              </w:rPr>
              <w:t>Konstruiranje s fisher kockami</w:t>
            </w:r>
          </w:p>
          <w:p w:rsidR="004E7810" w:rsidRPr="004E7810" w:rsidRDefault="004E7810" w:rsidP="004E7810">
            <w:pPr>
              <w:spacing w:line="186" w:lineRule="exact"/>
              <w:jc w:val="center"/>
              <w:rPr>
                <w:sz w:val="22"/>
                <w:szCs w:val="22"/>
                <w:lang w:eastAsia="en-US"/>
              </w:rPr>
            </w:pPr>
            <w:r w:rsidRPr="004E7810">
              <w:rPr>
                <w:sz w:val="22"/>
                <w:szCs w:val="22"/>
                <w:lang w:eastAsia="en-US"/>
              </w:rPr>
              <w:t>( 8., 9. r.)</w:t>
            </w:r>
          </w:p>
        </w:tc>
        <w:tc>
          <w:tcPr>
            <w:tcW w:w="2409"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line="186" w:lineRule="exact"/>
              <w:ind w:left="455" w:right="444"/>
              <w:jc w:val="center"/>
              <w:rPr>
                <w:sz w:val="22"/>
                <w:szCs w:val="22"/>
                <w:lang w:eastAsia="en-US"/>
              </w:rPr>
            </w:pPr>
            <w:r w:rsidRPr="004E7810">
              <w:rPr>
                <w:sz w:val="22"/>
                <w:szCs w:val="22"/>
                <w:lang w:eastAsia="en-US"/>
              </w:rPr>
              <w:t>Mirna</w:t>
            </w:r>
          </w:p>
        </w:tc>
      </w:tr>
      <w:tr w:rsidR="004E7810" w:rsidRPr="004E7810" w:rsidTr="004E7810">
        <w:trPr>
          <w:trHeight w:val="415"/>
        </w:trPr>
        <w:tc>
          <w:tcPr>
            <w:tcW w:w="8940" w:type="dxa"/>
            <w:vMerge/>
            <w:tcBorders>
              <w:top w:val="single" w:sz="4" w:space="0" w:color="auto"/>
              <w:left w:val="single" w:sz="4" w:space="0" w:color="000000"/>
              <w:bottom w:val="single" w:sz="4" w:space="0" w:color="000000"/>
              <w:right w:val="single" w:sz="4" w:space="0" w:color="000000"/>
            </w:tcBorders>
            <w:shd w:val="clear" w:color="auto" w:fill="auto"/>
            <w:vAlign w:val="center"/>
            <w:hideMark/>
          </w:tcPr>
          <w:p w:rsidR="004E7810" w:rsidRPr="004E7810" w:rsidRDefault="004E7810" w:rsidP="004E7810">
            <w:pPr>
              <w:rPr>
                <w:sz w:val="22"/>
                <w:szCs w:val="22"/>
                <w:lang w:eastAsia="en-US"/>
              </w:rPr>
            </w:pPr>
          </w:p>
        </w:tc>
        <w:tc>
          <w:tcPr>
            <w:tcW w:w="1635"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before="98"/>
              <w:ind w:right="169"/>
              <w:jc w:val="center"/>
              <w:rPr>
                <w:sz w:val="22"/>
                <w:szCs w:val="22"/>
                <w:lang w:eastAsia="en-US"/>
              </w:rPr>
            </w:pPr>
            <w:r w:rsidRPr="004E7810">
              <w:rPr>
                <w:sz w:val="22"/>
                <w:szCs w:val="22"/>
                <w:lang w:eastAsia="en-US"/>
              </w:rPr>
              <w:t>april</w:t>
            </w:r>
          </w:p>
        </w:tc>
        <w:tc>
          <w:tcPr>
            <w:tcW w:w="3554"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before="2" w:line="191" w:lineRule="exact"/>
              <w:ind w:left="91" w:right="85"/>
              <w:jc w:val="center"/>
              <w:rPr>
                <w:sz w:val="22"/>
                <w:szCs w:val="22"/>
                <w:lang w:eastAsia="en-US"/>
              </w:rPr>
            </w:pPr>
            <w:r w:rsidRPr="004E7810">
              <w:rPr>
                <w:sz w:val="22"/>
                <w:szCs w:val="22"/>
                <w:lang w:eastAsia="en-US"/>
              </w:rPr>
              <w:t>Šege in navade</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4E7810" w:rsidRPr="004E7810" w:rsidRDefault="004E7810" w:rsidP="004E7810">
            <w:pPr>
              <w:spacing w:line="202" w:lineRule="exact"/>
              <w:ind w:left="373"/>
              <w:jc w:val="center"/>
              <w:rPr>
                <w:sz w:val="22"/>
                <w:szCs w:val="22"/>
                <w:lang w:eastAsia="en-US"/>
              </w:rPr>
            </w:pPr>
          </w:p>
          <w:p w:rsidR="004E7810" w:rsidRPr="004E7810" w:rsidRDefault="004E7810" w:rsidP="004E7810">
            <w:pPr>
              <w:spacing w:before="2" w:line="191" w:lineRule="exact"/>
              <w:ind w:left="467"/>
              <w:rPr>
                <w:sz w:val="22"/>
                <w:szCs w:val="22"/>
                <w:lang w:eastAsia="en-US"/>
              </w:rPr>
            </w:pPr>
            <w:r w:rsidRPr="004E7810">
              <w:rPr>
                <w:sz w:val="22"/>
                <w:szCs w:val="22"/>
                <w:lang w:eastAsia="en-US"/>
              </w:rPr>
              <w:t xml:space="preserve">        Mirna</w:t>
            </w:r>
          </w:p>
        </w:tc>
      </w:tr>
      <w:tr w:rsidR="004E7810" w:rsidRPr="004E7810" w:rsidTr="004E7810">
        <w:trPr>
          <w:trHeight w:val="206"/>
        </w:trPr>
        <w:tc>
          <w:tcPr>
            <w:tcW w:w="8940" w:type="dxa"/>
            <w:vMerge/>
            <w:tcBorders>
              <w:top w:val="single" w:sz="4" w:space="0" w:color="auto"/>
              <w:left w:val="single" w:sz="4" w:space="0" w:color="000000"/>
              <w:bottom w:val="single" w:sz="4" w:space="0" w:color="000000"/>
              <w:right w:val="single" w:sz="4" w:space="0" w:color="000000"/>
            </w:tcBorders>
            <w:shd w:val="clear" w:color="auto" w:fill="auto"/>
            <w:vAlign w:val="center"/>
            <w:hideMark/>
          </w:tcPr>
          <w:p w:rsidR="004E7810" w:rsidRPr="004E7810" w:rsidRDefault="004E7810" w:rsidP="004E7810">
            <w:pPr>
              <w:rPr>
                <w:sz w:val="22"/>
                <w:szCs w:val="22"/>
                <w:lang w:eastAsia="en-US"/>
              </w:rPr>
            </w:pPr>
          </w:p>
        </w:tc>
        <w:tc>
          <w:tcPr>
            <w:tcW w:w="1635"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line="186" w:lineRule="exact"/>
              <w:ind w:left="176" w:right="169"/>
              <w:jc w:val="center"/>
              <w:rPr>
                <w:sz w:val="22"/>
                <w:szCs w:val="22"/>
                <w:lang w:eastAsia="en-US"/>
              </w:rPr>
            </w:pPr>
            <w:r w:rsidRPr="004E7810">
              <w:rPr>
                <w:sz w:val="22"/>
                <w:szCs w:val="22"/>
                <w:lang w:eastAsia="en-US"/>
              </w:rPr>
              <w:t>maj</w:t>
            </w:r>
          </w:p>
        </w:tc>
        <w:tc>
          <w:tcPr>
            <w:tcW w:w="3554" w:type="dxa"/>
            <w:tcBorders>
              <w:top w:val="single" w:sz="4" w:space="0" w:color="000000"/>
              <w:left w:val="single" w:sz="4" w:space="0" w:color="000000"/>
              <w:bottom w:val="single" w:sz="4" w:space="0" w:color="000000"/>
              <w:right w:val="single" w:sz="4" w:space="0" w:color="000000"/>
            </w:tcBorders>
            <w:shd w:val="clear" w:color="auto" w:fill="auto"/>
          </w:tcPr>
          <w:p w:rsidR="004E7810" w:rsidRPr="004E7810" w:rsidRDefault="004E7810" w:rsidP="004E7810">
            <w:pPr>
              <w:spacing w:line="186" w:lineRule="exact"/>
              <w:jc w:val="center"/>
              <w:rPr>
                <w:sz w:val="22"/>
                <w:szCs w:val="22"/>
                <w:lang w:eastAsia="en-US"/>
              </w:rPr>
            </w:pPr>
            <w:r w:rsidRPr="004E7810">
              <w:rPr>
                <w:sz w:val="22"/>
                <w:szCs w:val="22"/>
                <w:lang w:eastAsia="en-US"/>
              </w:rPr>
              <w:t>Poklic mizar</w:t>
            </w:r>
          </w:p>
          <w:p w:rsidR="004E7810" w:rsidRPr="004E7810" w:rsidRDefault="004E7810" w:rsidP="004E7810">
            <w:pPr>
              <w:spacing w:line="186" w:lineRule="exact"/>
              <w:jc w:val="center"/>
              <w:rPr>
                <w:sz w:val="22"/>
                <w:szCs w:val="22"/>
                <w:lang w:eastAsia="en-US"/>
              </w:rPr>
            </w:pPr>
          </w:p>
        </w:tc>
        <w:tc>
          <w:tcPr>
            <w:tcW w:w="2409"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line="186" w:lineRule="exact"/>
              <w:ind w:left="455" w:right="444"/>
              <w:jc w:val="center"/>
              <w:rPr>
                <w:sz w:val="22"/>
                <w:szCs w:val="22"/>
                <w:lang w:eastAsia="en-US"/>
              </w:rPr>
            </w:pPr>
            <w:r w:rsidRPr="004E7810">
              <w:rPr>
                <w:sz w:val="22"/>
                <w:szCs w:val="22"/>
                <w:lang w:eastAsia="en-US"/>
              </w:rPr>
              <w:t>Mirna</w:t>
            </w:r>
          </w:p>
        </w:tc>
      </w:tr>
      <w:tr w:rsidR="004E7810" w:rsidRPr="004E7810" w:rsidTr="004E7810">
        <w:trPr>
          <w:trHeight w:val="428"/>
        </w:trPr>
        <w:tc>
          <w:tcPr>
            <w:tcW w:w="8940" w:type="dxa"/>
            <w:vMerge/>
            <w:tcBorders>
              <w:top w:val="single" w:sz="4" w:space="0" w:color="auto"/>
              <w:left w:val="single" w:sz="4" w:space="0" w:color="000000"/>
              <w:bottom w:val="single" w:sz="4" w:space="0" w:color="000000"/>
              <w:right w:val="single" w:sz="4" w:space="0" w:color="000000"/>
            </w:tcBorders>
            <w:shd w:val="clear" w:color="auto" w:fill="auto"/>
            <w:vAlign w:val="center"/>
            <w:hideMark/>
          </w:tcPr>
          <w:p w:rsidR="004E7810" w:rsidRPr="004E7810" w:rsidRDefault="004E7810" w:rsidP="004E7810">
            <w:pPr>
              <w:rPr>
                <w:sz w:val="22"/>
                <w:szCs w:val="22"/>
                <w:lang w:eastAsia="en-US"/>
              </w:rPr>
            </w:pPr>
          </w:p>
        </w:tc>
        <w:tc>
          <w:tcPr>
            <w:tcW w:w="1635"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line="188" w:lineRule="exact"/>
              <w:ind w:left="176" w:right="167"/>
              <w:jc w:val="center"/>
              <w:rPr>
                <w:sz w:val="22"/>
                <w:szCs w:val="22"/>
                <w:lang w:eastAsia="en-US"/>
              </w:rPr>
            </w:pPr>
            <w:r w:rsidRPr="004E7810">
              <w:rPr>
                <w:sz w:val="22"/>
                <w:szCs w:val="22"/>
                <w:lang w:eastAsia="en-US"/>
              </w:rPr>
              <w:t>junij</w:t>
            </w:r>
          </w:p>
        </w:tc>
        <w:tc>
          <w:tcPr>
            <w:tcW w:w="3554" w:type="dxa"/>
            <w:tcBorders>
              <w:top w:val="single" w:sz="4" w:space="0" w:color="000000"/>
              <w:left w:val="single" w:sz="4" w:space="0" w:color="000000"/>
              <w:bottom w:val="single" w:sz="4" w:space="0" w:color="000000"/>
              <w:right w:val="single" w:sz="4" w:space="0" w:color="000000"/>
            </w:tcBorders>
            <w:shd w:val="clear" w:color="auto" w:fill="auto"/>
          </w:tcPr>
          <w:p w:rsidR="004E7810" w:rsidRPr="004E7810" w:rsidRDefault="004E7810" w:rsidP="004E7810">
            <w:pPr>
              <w:spacing w:line="188" w:lineRule="exact"/>
              <w:ind w:left="91" w:right="83"/>
              <w:jc w:val="center"/>
              <w:rPr>
                <w:sz w:val="22"/>
                <w:szCs w:val="22"/>
                <w:lang w:eastAsia="en-US"/>
              </w:rPr>
            </w:pPr>
            <w:r w:rsidRPr="004E7810">
              <w:rPr>
                <w:sz w:val="22"/>
                <w:szCs w:val="22"/>
                <w:lang w:eastAsia="en-US"/>
              </w:rPr>
              <w:t>Urejanje prostorov in okolice šole</w:t>
            </w:r>
          </w:p>
          <w:p w:rsidR="004E7810" w:rsidRPr="004E7810" w:rsidRDefault="004E7810" w:rsidP="004E7810">
            <w:pPr>
              <w:spacing w:line="188" w:lineRule="exact"/>
              <w:ind w:left="91" w:right="83"/>
              <w:jc w:val="center"/>
              <w:rPr>
                <w:sz w:val="22"/>
                <w:szCs w:val="22"/>
                <w:lang w:eastAsia="en-US"/>
              </w:rPr>
            </w:pPr>
            <w:r w:rsidRPr="004E7810">
              <w:rPr>
                <w:sz w:val="22"/>
                <w:szCs w:val="22"/>
                <w:lang w:eastAsia="en-US"/>
              </w:rPr>
              <w:t>(8., 9. r.)</w:t>
            </w:r>
          </w:p>
          <w:p w:rsidR="004E7810" w:rsidRPr="004E7810" w:rsidRDefault="004E7810" w:rsidP="004E7810">
            <w:pPr>
              <w:spacing w:line="188" w:lineRule="exact"/>
              <w:ind w:left="91" w:right="83"/>
              <w:jc w:val="center"/>
              <w:rPr>
                <w:sz w:val="22"/>
                <w:szCs w:val="22"/>
                <w:lang w:eastAsia="en-US"/>
              </w:rPr>
            </w:pPr>
          </w:p>
        </w:tc>
        <w:tc>
          <w:tcPr>
            <w:tcW w:w="2409"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line="188" w:lineRule="exact"/>
              <w:ind w:left="455" w:right="444"/>
              <w:jc w:val="center"/>
              <w:rPr>
                <w:sz w:val="22"/>
                <w:szCs w:val="22"/>
                <w:lang w:eastAsia="en-US"/>
              </w:rPr>
            </w:pPr>
            <w:r w:rsidRPr="004E7810">
              <w:rPr>
                <w:sz w:val="22"/>
                <w:szCs w:val="22"/>
                <w:lang w:eastAsia="en-US"/>
              </w:rPr>
              <w:t>Mirna</w:t>
            </w:r>
          </w:p>
        </w:tc>
      </w:tr>
    </w:tbl>
    <w:p w:rsidR="004E7810" w:rsidRPr="004E7810" w:rsidRDefault="004E7810" w:rsidP="004E7810">
      <w:pPr>
        <w:spacing w:line="276" w:lineRule="auto"/>
        <w:jc w:val="both"/>
        <w:rPr>
          <w:rFonts w:eastAsia="Calibri"/>
          <w:b/>
          <w:sz w:val="22"/>
          <w:szCs w:val="22"/>
        </w:rPr>
      </w:pPr>
    </w:p>
    <w:tbl>
      <w:tblPr>
        <w:tblStyle w:val="TableNormal1"/>
        <w:tblW w:w="8929" w:type="dxa"/>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8"/>
        <w:gridCol w:w="1828"/>
        <w:gridCol w:w="3554"/>
        <w:gridCol w:w="2409"/>
      </w:tblGrid>
      <w:tr w:rsidR="004E7810" w:rsidRPr="004E7810" w:rsidTr="004E7810">
        <w:trPr>
          <w:trHeight w:val="400"/>
        </w:trPr>
        <w:tc>
          <w:tcPr>
            <w:tcW w:w="8929"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before="84"/>
              <w:ind w:left="2462" w:right="2455"/>
              <w:jc w:val="center"/>
              <w:rPr>
                <w:b/>
                <w:sz w:val="22"/>
                <w:szCs w:val="22"/>
                <w:lang w:eastAsia="en-US"/>
              </w:rPr>
            </w:pPr>
            <w:r w:rsidRPr="004E7810">
              <w:rPr>
                <w:b/>
                <w:sz w:val="22"/>
                <w:szCs w:val="22"/>
                <w:lang w:eastAsia="en-US"/>
              </w:rPr>
              <w:t>ŠPORTNI DNEVI</w:t>
            </w:r>
          </w:p>
        </w:tc>
      </w:tr>
      <w:tr w:rsidR="004E7810" w:rsidRPr="004E7810" w:rsidTr="004E7810">
        <w:trPr>
          <w:trHeight w:val="234"/>
        </w:trPr>
        <w:tc>
          <w:tcPr>
            <w:tcW w:w="1138"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before="9" w:line="205" w:lineRule="exact"/>
              <w:ind w:left="343"/>
              <w:rPr>
                <w:sz w:val="22"/>
                <w:szCs w:val="22"/>
                <w:lang w:eastAsia="en-US"/>
              </w:rPr>
            </w:pPr>
            <w:r w:rsidRPr="004E7810">
              <w:rPr>
                <w:sz w:val="22"/>
                <w:szCs w:val="22"/>
                <w:lang w:eastAsia="en-US"/>
              </w:rPr>
              <w:t>razred</w:t>
            </w:r>
          </w:p>
        </w:tc>
        <w:tc>
          <w:tcPr>
            <w:tcW w:w="1828"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before="9" w:line="205" w:lineRule="exact"/>
              <w:ind w:left="483" w:right="477"/>
              <w:jc w:val="center"/>
              <w:rPr>
                <w:sz w:val="22"/>
                <w:szCs w:val="22"/>
                <w:lang w:eastAsia="en-US"/>
              </w:rPr>
            </w:pPr>
            <w:r w:rsidRPr="004E7810">
              <w:rPr>
                <w:sz w:val="22"/>
                <w:szCs w:val="22"/>
                <w:lang w:eastAsia="en-US"/>
              </w:rPr>
              <w:t>termin</w:t>
            </w:r>
          </w:p>
        </w:tc>
        <w:tc>
          <w:tcPr>
            <w:tcW w:w="3554"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before="9" w:line="205" w:lineRule="exact"/>
              <w:ind w:left="579" w:right="569"/>
              <w:jc w:val="center"/>
              <w:rPr>
                <w:sz w:val="22"/>
                <w:szCs w:val="22"/>
                <w:lang w:eastAsia="en-US"/>
              </w:rPr>
            </w:pPr>
            <w:r w:rsidRPr="004E7810">
              <w:rPr>
                <w:sz w:val="22"/>
                <w:szCs w:val="22"/>
                <w:lang w:eastAsia="en-US"/>
              </w:rPr>
              <w:t>vsebina</w:t>
            </w:r>
          </w:p>
        </w:tc>
        <w:tc>
          <w:tcPr>
            <w:tcW w:w="2409"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before="9" w:line="205" w:lineRule="exact"/>
              <w:ind w:left="151" w:right="146"/>
              <w:jc w:val="center"/>
              <w:rPr>
                <w:sz w:val="22"/>
                <w:szCs w:val="22"/>
                <w:lang w:eastAsia="en-US"/>
              </w:rPr>
            </w:pPr>
            <w:r w:rsidRPr="004E7810">
              <w:rPr>
                <w:sz w:val="22"/>
                <w:szCs w:val="22"/>
                <w:lang w:eastAsia="en-US"/>
              </w:rPr>
              <w:t>kraj</w:t>
            </w:r>
          </w:p>
        </w:tc>
      </w:tr>
      <w:tr w:rsidR="004E7810" w:rsidRPr="004E7810" w:rsidTr="004E7810">
        <w:trPr>
          <w:trHeight w:val="208"/>
        </w:trPr>
        <w:tc>
          <w:tcPr>
            <w:tcW w:w="1138" w:type="dxa"/>
            <w:vMerge w:val="restart"/>
            <w:tcBorders>
              <w:top w:val="single" w:sz="4" w:space="0" w:color="000000"/>
              <w:left w:val="single" w:sz="4" w:space="0" w:color="000000"/>
              <w:bottom w:val="single" w:sz="4" w:space="0" w:color="auto"/>
              <w:right w:val="single" w:sz="4" w:space="0" w:color="000000"/>
            </w:tcBorders>
            <w:shd w:val="clear" w:color="auto" w:fill="auto"/>
          </w:tcPr>
          <w:p w:rsidR="004E7810" w:rsidRPr="004E7810" w:rsidRDefault="004E7810" w:rsidP="004E7810">
            <w:pPr>
              <w:spacing w:before="4"/>
              <w:rPr>
                <w:sz w:val="22"/>
                <w:szCs w:val="22"/>
                <w:lang w:eastAsia="en-US"/>
              </w:rPr>
            </w:pPr>
          </w:p>
          <w:p w:rsidR="004E7810" w:rsidRPr="004E7810" w:rsidRDefault="004E7810" w:rsidP="004E7810">
            <w:pPr>
              <w:rPr>
                <w:sz w:val="22"/>
                <w:szCs w:val="22"/>
                <w:lang w:eastAsia="en-US"/>
              </w:rPr>
            </w:pPr>
            <w:r w:rsidRPr="004E7810">
              <w:rPr>
                <w:sz w:val="22"/>
                <w:szCs w:val="22"/>
                <w:lang w:eastAsia="en-US"/>
              </w:rPr>
              <w:t xml:space="preserve">  1.,2.,3. r.</w:t>
            </w:r>
          </w:p>
        </w:tc>
        <w:tc>
          <w:tcPr>
            <w:tcW w:w="1828"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line="188" w:lineRule="exact"/>
              <w:ind w:right="477"/>
              <w:jc w:val="center"/>
              <w:rPr>
                <w:sz w:val="22"/>
                <w:szCs w:val="22"/>
                <w:lang w:eastAsia="en-US"/>
              </w:rPr>
            </w:pPr>
            <w:r w:rsidRPr="004E7810">
              <w:rPr>
                <w:sz w:val="22"/>
                <w:szCs w:val="22"/>
                <w:lang w:eastAsia="en-US"/>
              </w:rPr>
              <w:t>september</w:t>
            </w:r>
          </w:p>
        </w:tc>
        <w:tc>
          <w:tcPr>
            <w:tcW w:w="3554" w:type="dxa"/>
            <w:tcBorders>
              <w:top w:val="single" w:sz="4" w:space="0" w:color="000000"/>
              <w:left w:val="single" w:sz="4" w:space="0" w:color="000000"/>
              <w:bottom w:val="single" w:sz="4" w:space="0" w:color="000000"/>
              <w:right w:val="single" w:sz="4" w:space="0" w:color="000000"/>
            </w:tcBorders>
            <w:shd w:val="clear" w:color="auto" w:fill="auto"/>
          </w:tcPr>
          <w:p w:rsidR="004E7810" w:rsidRPr="004E7810" w:rsidRDefault="004E7810" w:rsidP="004E7810">
            <w:pPr>
              <w:spacing w:line="188" w:lineRule="exact"/>
              <w:ind w:left="312"/>
              <w:jc w:val="center"/>
              <w:rPr>
                <w:sz w:val="22"/>
                <w:szCs w:val="22"/>
                <w:lang w:eastAsia="en-US"/>
              </w:rPr>
            </w:pPr>
            <w:r w:rsidRPr="004E7810">
              <w:rPr>
                <w:sz w:val="22"/>
                <w:szCs w:val="22"/>
                <w:lang w:eastAsia="en-US"/>
              </w:rPr>
              <w:t>Jesenski pohod</w:t>
            </w:r>
          </w:p>
          <w:p w:rsidR="004E7810" w:rsidRPr="004E7810" w:rsidRDefault="004E7810" w:rsidP="004E7810">
            <w:pPr>
              <w:spacing w:line="188" w:lineRule="exact"/>
              <w:ind w:left="312"/>
              <w:jc w:val="center"/>
              <w:rPr>
                <w:sz w:val="22"/>
                <w:szCs w:val="22"/>
                <w:lang w:eastAsia="en-US"/>
              </w:rPr>
            </w:pPr>
          </w:p>
        </w:tc>
        <w:tc>
          <w:tcPr>
            <w:tcW w:w="2409"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line="188" w:lineRule="exact"/>
              <w:ind w:left="156" w:right="145"/>
              <w:jc w:val="center"/>
              <w:rPr>
                <w:sz w:val="22"/>
                <w:szCs w:val="22"/>
                <w:lang w:eastAsia="en-US"/>
              </w:rPr>
            </w:pPr>
            <w:r w:rsidRPr="004E7810">
              <w:rPr>
                <w:sz w:val="22"/>
                <w:szCs w:val="22"/>
                <w:lang w:eastAsia="en-US"/>
              </w:rPr>
              <w:t>Mirna</w:t>
            </w:r>
          </w:p>
        </w:tc>
      </w:tr>
      <w:tr w:rsidR="004E7810" w:rsidRPr="004E7810" w:rsidTr="004E7810">
        <w:trPr>
          <w:trHeight w:val="206"/>
        </w:trPr>
        <w:tc>
          <w:tcPr>
            <w:tcW w:w="1138" w:type="dxa"/>
            <w:vMerge/>
            <w:tcBorders>
              <w:top w:val="single" w:sz="4" w:space="0" w:color="000000"/>
              <w:left w:val="single" w:sz="4" w:space="0" w:color="000000"/>
              <w:bottom w:val="single" w:sz="4" w:space="0" w:color="auto"/>
              <w:right w:val="single" w:sz="4" w:space="0" w:color="000000"/>
            </w:tcBorders>
            <w:shd w:val="clear" w:color="auto" w:fill="auto"/>
            <w:vAlign w:val="center"/>
            <w:hideMark/>
          </w:tcPr>
          <w:p w:rsidR="004E7810" w:rsidRPr="004E7810" w:rsidRDefault="004E7810" w:rsidP="004E7810">
            <w:pPr>
              <w:rPr>
                <w:sz w:val="22"/>
                <w:szCs w:val="22"/>
                <w:lang w:eastAsia="en-US"/>
              </w:rPr>
            </w:pPr>
          </w:p>
        </w:tc>
        <w:tc>
          <w:tcPr>
            <w:tcW w:w="1828"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line="186" w:lineRule="exact"/>
              <w:ind w:right="474"/>
              <w:jc w:val="center"/>
              <w:rPr>
                <w:sz w:val="22"/>
                <w:szCs w:val="22"/>
                <w:lang w:eastAsia="en-US"/>
              </w:rPr>
            </w:pPr>
            <w:r w:rsidRPr="004E7810">
              <w:rPr>
                <w:sz w:val="22"/>
                <w:szCs w:val="22"/>
                <w:lang w:eastAsia="en-US"/>
              </w:rPr>
              <w:t>januar/februar</w:t>
            </w:r>
          </w:p>
        </w:tc>
        <w:tc>
          <w:tcPr>
            <w:tcW w:w="3554" w:type="dxa"/>
            <w:tcBorders>
              <w:top w:val="single" w:sz="4" w:space="0" w:color="000000"/>
              <w:left w:val="single" w:sz="4" w:space="0" w:color="000000"/>
              <w:bottom w:val="single" w:sz="4" w:space="0" w:color="000000"/>
              <w:right w:val="single" w:sz="4" w:space="0" w:color="000000"/>
            </w:tcBorders>
            <w:shd w:val="clear" w:color="auto" w:fill="auto"/>
          </w:tcPr>
          <w:p w:rsidR="004E7810" w:rsidRPr="004E7810" w:rsidRDefault="004E7810" w:rsidP="004E7810">
            <w:pPr>
              <w:spacing w:line="186" w:lineRule="exact"/>
              <w:ind w:left="343"/>
              <w:jc w:val="center"/>
              <w:rPr>
                <w:sz w:val="22"/>
                <w:szCs w:val="22"/>
                <w:lang w:eastAsia="en-US"/>
              </w:rPr>
            </w:pPr>
            <w:r w:rsidRPr="004E7810">
              <w:rPr>
                <w:sz w:val="22"/>
                <w:szCs w:val="22"/>
                <w:lang w:eastAsia="en-US"/>
              </w:rPr>
              <w:t>Zimsko veselje</w:t>
            </w:r>
          </w:p>
          <w:p w:rsidR="004E7810" w:rsidRPr="004E7810" w:rsidRDefault="004E7810" w:rsidP="004E7810">
            <w:pPr>
              <w:spacing w:line="186" w:lineRule="exact"/>
              <w:ind w:left="343"/>
              <w:jc w:val="center"/>
              <w:rPr>
                <w:sz w:val="22"/>
                <w:szCs w:val="22"/>
                <w:lang w:eastAsia="en-US"/>
              </w:rPr>
            </w:pPr>
          </w:p>
        </w:tc>
        <w:tc>
          <w:tcPr>
            <w:tcW w:w="2409"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line="186" w:lineRule="exact"/>
              <w:ind w:left="156" w:right="145"/>
              <w:jc w:val="center"/>
              <w:rPr>
                <w:sz w:val="22"/>
                <w:szCs w:val="22"/>
                <w:lang w:eastAsia="en-US"/>
              </w:rPr>
            </w:pPr>
            <w:r w:rsidRPr="004E7810">
              <w:rPr>
                <w:sz w:val="22"/>
                <w:szCs w:val="22"/>
                <w:lang w:eastAsia="en-US"/>
              </w:rPr>
              <w:t>Mirna</w:t>
            </w:r>
          </w:p>
        </w:tc>
      </w:tr>
      <w:tr w:rsidR="004E7810" w:rsidRPr="004E7810" w:rsidTr="004E7810">
        <w:trPr>
          <w:trHeight w:val="208"/>
        </w:trPr>
        <w:tc>
          <w:tcPr>
            <w:tcW w:w="1138" w:type="dxa"/>
            <w:vMerge/>
            <w:tcBorders>
              <w:top w:val="single" w:sz="4" w:space="0" w:color="000000"/>
              <w:left w:val="single" w:sz="4" w:space="0" w:color="000000"/>
              <w:bottom w:val="single" w:sz="4" w:space="0" w:color="auto"/>
              <w:right w:val="single" w:sz="4" w:space="0" w:color="000000"/>
            </w:tcBorders>
            <w:shd w:val="clear" w:color="auto" w:fill="auto"/>
            <w:vAlign w:val="center"/>
            <w:hideMark/>
          </w:tcPr>
          <w:p w:rsidR="004E7810" w:rsidRPr="004E7810" w:rsidRDefault="004E7810" w:rsidP="004E7810">
            <w:pPr>
              <w:rPr>
                <w:sz w:val="22"/>
                <w:szCs w:val="22"/>
                <w:lang w:eastAsia="en-US"/>
              </w:rPr>
            </w:pPr>
          </w:p>
        </w:tc>
        <w:tc>
          <w:tcPr>
            <w:tcW w:w="1828"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line="188" w:lineRule="exact"/>
              <w:ind w:left="483" w:right="478"/>
              <w:jc w:val="both"/>
              <w:rPr>
                <w:sz w:val="22"/>
                <w:szCs w:val="22"/>
                <w:lang w:eastAsia="en-US"/>
              </w:rPr>
            </w:pPr>
            <w:r w:rsidRPr="004E7810">
              <w:rPr>
                <w:sz w:val="22"/>
                <w:szCs w:val="22"/>
                <w:lang w:eastAsia="en-US"/>
              </w:rPr>
              <w:t>marec</w:t>
            </w:r>
          </w:p>
        </w:tc>
        <w:tc>
          <w:tcPr>
            <w:tcW w:w="3554" w:type="dxa"/>
            <w:tcBorders>
              <w:top w:val="single" w:sz="4" w:space="0" w:color="000000"/>
              <w:left w:val="single" w:sz="4" w:space="0" w:color="000000"/>
              <w:bottom w:val="single" w:sz="4" w:space="0" w:color="000000"/>
              <w:right w:val="single" w:sz="4" w:space="0" w:color="000000"/>
            </w:tcBorders>
            <w:shd w:val="clear" w:color="auto" w:fill="auto"/>
          </w:tcPr>
          <w:p w:rsidR="004E7810" w:rsidRPr="004E7810" w:rsidRDefault="004E7810" w:rsidP="004E7810">
            <w:pPr>
              <w:spacing w:line="188" w:lineRule="exact"/>
              <w:ind w:left="343"/>
              <w:jc w:val="center"/>
              <w:rPr>
                <w:sz w:val="22"/>
                <w:szCs w:val="22"/>
                <w:lang w:eastAsia="en-US"/>
              </w:rPr>
            </w:pPr>
            <w:r w:rsidRPr="004E7810">
              <w:rPr>
                <w:sz w:val="22"/>
                <w:szCs w:val="22"/>
                <w:lang w:eastAsia="en-US"/>
              </w:rPr>
              <w:t>Plesi</w:t>
            </w:r>
          </w:p>
          <w:p w:rsidR="004E7810" w:rsidRPr="004E7810" w:rsidRDefault="004E7810" w:rsidP="004E7810">
            <w:pPr>
              <w:spacing w:line="188" w:lineRule="exact"/>
              <w:ind w:left="343"/>
              <w:jc w:val="center"/>
              <w:rPr>
                <w:sz w:val="22"/>
                <w:szCs w:val="22"/>
                <w:lang w:eastAsia="en-US"/>
              </w:rPr>
            </w:pPr>
          </w:p>
        </w:tc>
        <w:tc>
          <w:tcPr>
            <w:tcW w:w="2409"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line="188" w:lineRule="exact"/>
              <w:ind w:left="154" w:right="146"/>
              <w:jc w:val="center"/>
              <w:rPr>
                <w:sz w:val="22"/>
                <w:szCs w:val="22"/>
                <w:lang w:eastAsia="en-US"/>
              </w:rPr>
            </w:pPr>
            <w:r w:rsidRPr="004E7810">
              <w:rPr>
                <w:sz w:val="22"/>
                <w:szCs w:val="22"/>
                <w:lang w:eastAsia="en-US"/>
              </w:rPr>
              <w:t>Mirna</w:t>
            </w:r>
          </w:p>
        </w:tc>
      </w:tr>
      <w:tr w:rsidR="004E7810" w:rsidRPr="004E7810" w:rsidTr="004E7810">
        <w:trPr>
          <w:trHeight w:val="206"/>
        </w:trPr>
        <w:tc>
          <w:tcPr>
            <w:tcW w:w="1138" w:type="dxa"/>
            <w:vMerge/>
            <w:tcBorders>
              <w:top w:val="single" w:sz="4" w:space="0" w:color="000000"/>
              <w:left w:val="single" w:sz="4" w:space="0" w:color="000000"/>
              <w:bottom w:val="single" w:sz="4" w:space="0" w:color="auto"/>
              <w:right w:val="single" w:sz="4" w:space="0" w:color="000000"/>
            </w:tcBorders>
            <w:shd w:val="clear" w:color="auto" w:fill="auto"/>
            <w:vAlign w:val="center"/>
            <w:hideMark/>
          </w:tcPr>
          <w:p w:rsidR="004E7810" w:rsidRPr="004E7810" w:rsidRDefault="004E7810" w:rsidP="004E7810">
            <w:pPr>
              <w:rPr>
                <w:sz w:val="22"/>
                <w:szCs w:val="22"/>
                <w:lang w:eastAsia="en-US"/>
              </w:rPr>
            </w:pPr>
          </w:p>
        </w:tc>
        <w:tc>
          <w:tcPr>
            <w:tcW w:w="1828"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line="186" w:lineRule="exact"/>
              <w:ind w:left="483" w:right="474"/>
              <w:jc w:val="both"/>
              <w:rPr>
                <w:sz w:val="22"/>
                <w:szCs w:val="22"/>
                <w:lang w:eastAsia="en-US"/>
              </w:rPr>
            </w:pPr>
            <w:r w:rsidRPr="004E7810">
              <w:rPr>
                <w:sz w:val="22"/>
                <w:szCs w:val="22"/>
                <w:lang w:eastAsia="en-US"/>
              </w:rPr>
              <w:t>maj</w:t>
            </w:r>
          </w:p>
        </w:tc>
        <w:tc>
          <w:tcPr>
            <w:tcW w:w="3554" w:type="dxa"/>
            <w:tcBorders>
              <w:top w:val="single" w:sz="4" w:space="0" w:color="000000"/>
              <w:left w:val="single" w:sz="4" w:space="0" w:color="000000"/>
              <w:bottom w:val="single" w:sz="4" w:space="0" w:color="000000"/>
              <w:right w:val="single" w:sz="4" w:space="0" w:color="000000"/>
            </w:tcBorders>
            <w:shd w:val="clear" w:color="auto" w:fill="auto"/>
          </w:tcPr>
          <w:p w:rsidR="004E7810" w:rsidRPr="004E7810" w:rsidRDefault="004E7810" w:rsidP="004E7810">
            <w:pPr>
              <w:spacing w:line="186" w:lineRule="exact"/>
              <w:jc w:val="center"/>
              <w:rPr>
                <w:sz w:val="22"/>
                <w:szCs w:val="22"/>
                <w:lang w:eastAsia="en-US"/>
              </w:rPr>
            </w:pPr>
            <w:r w:rsidRPr="004E7810">
              <w:rPr>
                <w:sz w:val="22"/>
                <w:szCs w:val="22"/>
                <w:lang w:eastAsia="en-US"/>
              </w:rPr>
              <w:t>Štafetne igre</w:t>
            </w:r>
          </w:p>
          <w:p w:rsidR="004E7810" w:rsidRPr="004E7810" w:rsidRDefault="004E7810" w:rsidP="004E7810">
            <w:pPr>
              <w:spacing w:line="186" w:lineRule="exact"/>
              <w:jc w:val="center"/>
              <w:rPr>
                <w:sz w:val="22"/>
                <w:szCs w:val="22"/>
                <w:lang w:eastAsia="en-US"/>
              </w:rPr>
            </w:pPr>
          </w:p>
        </w:tc>
        <w:tc>
          <w:tcPr>
            <w:tcW w:w="2409"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line="186" w:lineRule="exact"/>
              <w:ind w:left="156" w:right="145"/>
              <w:jc w:val="center"/>
              <w:rPr>
                <w:sz w:val="22"/>
                <w:szCs w:val="22"/>
                <w:lang w:eastAsia="en-US"/>
              </w:rPr>
            </w:pPr>
            <w:r w:rsidRPr="004E7810">
              <w:rPr>
                <w:sz w:val="22"/>
                <w:szCs w:val="22"/>
                <w:lang w:eastAsia="en-US"/>
              </w:rPr>
              <w:t>Mirna</w:t>
            </w:r>
          </w:p>
        </w:tc>
      </w:tr>
      <w:tr w:rsidR="004E7810" w:rsidRPr="004E7810" w:rsidTr="004E7810">
        <w:trPr>
          <w:trHeight w:val="205"/>
        </w:trPr>
        <w:tc>
          <w:tcPr>
            <w:tcW w:w="1138" w:type="dxa"/>
            <w:vMerge/>
            <w:tcBorders>
              <w:top w:val="single" w:sz="4" w:space="0" w:color="000000"/>
              <w:left w:val="single" w:sz="4" w:space="0" w:color="000000"/>
              <w:bottom w:val="single" w:sz="4" w:space="0" w:color="auto"/>
              <w:right w:val="single" w:sz="4" w:space="0" w:color="000000"/>
            </w:tcBorders>
            <w:shd w:val="clear" w:color="auto" w:fill="auto"/>
            <w:vAlign w:val="center"/>
            <w:hideMark/>
          </w:tcPr>
          <w:p w:rsidR="004E7810" w:rsidRPr="004E7810" w:rsidRDefault="004E7810" w:rsidP="004E7810">
            <w:pPr>
              <w:rPr>
                <w:sz w:val="22"/>
                <w:szCs w:val="22"/>
                <w:lang w:eastAsia="en-US"/>
              </w:rPr>
            </w:pPr>
          </w:p>
        </w:tc>
        <w:tc>
          <w:tcPr>
            <w:tcW w:w="1828" w:type="dxa"/>
            <w:tcBorders>
              <w:top w:val="single" w:sz="4" w:space="0" w:color="000000"/>
              <w:left w:val="single" w:sz="4" w:space="0" w:color="000000"/>
              <w:bottom w:val="double" w:sz="4" w:space="0" w:color="auto"/>
              <w:right w:val="single" w:sz="4" w:space="0" w:color="000000"/>
            </w:tcBorders>
            <w:shd w:val="clear" w:color="auto" w:fill="auto"/>
            <w:hideMark/>
          </w:tcPr>
          <w:p w:rsidR="004E7810" w:rsidRPr="004E7810" w:rsidRDefault="004E7810" w:rsidP="004E7810">
            <w:pPr>
              <w:spacing w:line="186" w:lineRule="exact"/>
              <w:ind w:left="483" w:right="472"/>
              <w:jc w:val="both"/>
              <w:rPr>
                <w:sz w:val="22"/>
                <w:szCs w:val="22"/>
                <w:lang w:eastAsia="en-US"/>
              </w:rPr>
            </w:pPr>
            <w:r w:rsidRPr="004E7810">
              <w:rPr>
                <w:sz w:val="22"/>
                <w:szCs w:val="22"/>
                <w:lang w:eastAsia="en-US"/>
              </w:rPr>
              <w:t>junij</w:t>
            </w:r>
          </w:p>
        </w:tc>
        <w:tc>
          <w:tcPr>
            <w:tcW w:w="3554" w:type="dxa"/>
            <w:tcBorders>
              <w:top w:val="single" w:sz="4" w:space="0" w:color="000000"/>
              <w:left w:val="single" w:sz="4" w:space="0" w:color="000000"/>
              <w:bottom w:val="double" w:sz="4" w:space="0" w:color="auto"/>
              <w:right w:val="single" w:sz="4" w:space="0" w:color="000000"/>
            </w:tcBorders>
            <w:shd w:val="clear" w:color="auto" w:fill="auto"/>
          </w:tcPr>
          <w:p w:rsidR="004E7810" w:rsidRPr="004E7810" w:rsidRDefault="004E7810" w:rsidP="004E7810">
            <w:pPr>
              <w:spacing w:line="186" w:lineRule="exact"/>
              <w:ind w:left="581"/>
              <w:jc w:val="center"/>
              <w:rPr>
                <w:sz w:val="22"/>
                <w:szCs w:val="22"/>
                <w:lang w:eastAsia="en-US"/>
              </w:rPr>
            </w:pPr>
            <w:r w:rsidRPr="004E7810">
              <w:rPr>
                <w:sz w:val="22"/>
                <w:szCs w:val="22"/>
                <w:lang w:eastAsia="en-US"/>
              </w:rPr>
              <w:t>Igre brez meja</w:t>
            </w:r>
          </w:p>
          <w:p w:rsidR="004E7810" w:rsidRPr="004E7810" w:rsidRDefault="004E7810" w:rsidP="004E7810">
            <w:pPr>
              <w:spacing w:line="186" w:lineRule="exact"/>
              <w:ind w:left="581"/>
              <w:jc w:val="center"/>
              <w:rPr>
                <w:sz w:val="22"/>
                <w:szCs w:val="22"/>
                <w:lang w:eastAsia="en-US"/>
              </w:rPr>
            </w:pPr>
          </w:p>
        </w:tc>
        <w:tc>
          <w:tcPr>
            <w:tcW w:w="2409" w:type="dxa"/>
            <w:tcBorders>
              <w:top w:val="single" w:sz="4" w:space="0" w:color="000000"/>
              <w:left w:val="single" w:sz="4" w:space="0" w:color="000000"/>
              <w:bottom w:val="double" w:sz="4" w:space="0" w:color="auto"/>
              <w:right w:val="single" w:sz="4" w:space="0" w:color="000000"/>
            </w:tcBorders>
            <w:shd w:val="clear" w:color="auto" w:fill="auto"/>
            <w:hideMark/>
          </w:tcPr>
          <w:p w:rsidR="004E7810" w:rsidRPr="004E7810" w:rsidRDefault="004E7810" w:rsidP="004E7810">
            <w:pPr>
              <w:spacing w:line="186" w:lineRule="exact"/>
              <w:ind w:left="155" w:right="146"/>
              <w:jc w:val="center"/>
              <w:rPr>
                <w:sz w:val="22"/>
                <w:szCs w:val="22"/>
                <w:lang w:eastAsia="en-US"/>
              </w:rPr>
            </w:pPr>
            <w:r w:rsidRPr="004E7810">
              <w:rPr>
                <w:sz w:val="22"/>
                <w:szCs w:val="22"/>
                <w:lang w:eastAsia="en-US"/>
              </w:rPr>
              <w:t>Mirna</w:t>
            </w:r>
          </w:p>
        </w:tc>
      </w:tr>
      <w:tr w:rsidR="004E7810" w:rsidRPr="004E7810" w:rsidTr="004E7810">
        <w:trPr>
          <w:trHeight w:val="208"/>
        </w:trPr>
        <w:tc>
          <w:tcPr>
            <w:tcW w:w="1138" w:type="dxa"/>
            <w:vMerge w:val="restart"/>
            <w:tcBorders>
              <w:top w:val="single" w:sz="4" w:space="0" w:color="auto"/>
              <w:left w:val="single" w:sz="4" w:space="0" w:color="000000"/>
              <w:bottom w:val="single" w:sz="4" w:space="0" w:color="auto"/>
              <w:right w:val="single" w:sz="4" w:space="0" w:color="000000"/>
            </w:tcBorders>
            <w:shd w:val="clear" w:color="auto" w:fill="auto"/>
          </w:tcPr>
          <w:p w:rsidR="004E7810" w:rsidRPr="004E7810" w:rsidRDefault="004E7810" w:rsidP="004E7810">
            <w:pPr>
              <w:rPr>
                <w:sz w:val="22"/>
                <w:szCs w:val="22"/>
                <w:lang w:eastAsia="en-US"/>
              </w:rPr>
            </w:pPr>
          </w:p>
          <w:p w:rsidR="004E7810" w:rsidRPr="004E7810" w:rsidRDefault="004E7810" w:rsidP="004E7810">
            <w:pPr>
              <w:spacing w:before="4"/>
              <w:rPr>
                <w:sz w:val="22"/>
                <w:szCs w:val="22"/>
                <w:lang w:eastAsia="en-US"/>
              </w:rPr>
            </w:pPr>
          </w:p>
          <w:p w:rsidR="004E7810" w:rsidRPr="004E7810" w:rsidRDefault="004E7810" w:rsidP="004E7810">
            <w:pPr>
              <w:ind w:left="110"/>
              <w:rPr>
                <w:sz w:val="22"/>
                <w:szCs w:val="22"/>
                <w:lang w:eastAsia="en-US"/>
              </w:rPr>
            </w:pPr>
            <w:r w:rsidRPr="004E7810">
              <w:rPr>
                <w:sz w:val="22"/>
                <w:szCs w:val="22"/>
                <w:lang w:eastAsia="en-US"/>
              </w:rPr>
              <w:t>5.,7.,8.,9. r</w:t>
            </w:r>
          </w:p>
        </w:tc>
        <w:tc>
          <w:tcPr>
            <w:tcW w:w="1828" w:type="dxa"/>
            <w:tcBorders>
              <w:top w:val="double" w:sz="4" w:space="0" w:color="auto"/>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line="189" w:lineRule="exact"/>
              <w:ind w:left="483" w:right="477"/>
              <w:jc w:val="both"/>
              <w:rPr>
                <w:sz w:val="22"/>
                <w:szCs w:val="22"/>
                <w:lang w:eastAsia="en-US"/>
              </w:rPr>
            </w:pPr>
            <w:r w:rsidRPr="004E7810">
              <w:rPr>
                <w:sz w:val="22"/>
                <w:szCs w:val="22"/>
                <w:lang w:eastAsia="en-US"/>
              </w:rPr>
              <w:t>oktober</w:t>
            </w:r>
          </w:p>
        </w:tc>
        <w:tc>
          <w:tcPr>
            <w:tcW w:w="3554" w:type="dxa"/>
            <w:tcBorders>
              <w:top w:val="double" w:sz="4" w:space="0" w:color="auto"/>
              <w:left w:val="single" w:sz="4" w:space="0" w:color="000000"/>
              <w:bottom w:val="single" w:sz="4" w:space="0" w:color="000000"/>
              <w:right w:val="single" w:sz="4" w:space="0" w:color="000000"/>
            </w:tcBorders>
            <w:shd w:val="clear" w:color="auto" w:fill="auto"/>
          </w:tcPr>
          <w:p w:rsidR="004E7810" w:rsidRPr="004E7810" w:rsidRDefault="004E7810" w:rsidP="004E7810">
            <w:pPr>
              <w:spacing w:line="189" w:lineRule="exact"/>
              <w:ind w:left="312"/>
              <w:jc w:val="center"/>
              <w:rPr>
                <w:sz w:val="22"/>
                <w:szCs w:val="22"/>
                <w:lang w:eastAsia="en-US"/>
              </w:rPr>
            </w:pPr>
            <w:r w:rsidRPr="004E7810">
              <w:rPr>
                <w:sz w:val="22"/>
                <w:szCs w:val="22"/>
                <w:lang w:eastAsia="en-US"/>
              </w:rPr>
              <w:t>Badminton</w:t>
            </w:r>
          </w:p>
          <w:p w:rsidR="004E7810" w:rsidRPr="004E7810" w:rsidRDefault="004E7810" w:rsidP="004E7810">
            <w:pPr>
              <w:spacing w:line="189" w:lineRule="exact"/>
              <w:ind w:left="312"/>
              <w:jc w:val="center"/>
              <w:rPr>
                <w:sz w:val="22"/>
                <w:szCs w:val="22"/>
                <w:lang w:eastAsia="en-US"/>
              </w:rPr>
            </w:pPr>
          </w:p>
        </w:tc>
        <w:tc>
          <w:tcPr>
            <w:tcW w:w="2409" w:type="dxa"/>
            <w:tcBorders>
              <w:top w:val="double" w:sz="4" w:space="0" w:color="auto"/>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line="189" w:lineRule="exact"/>
              <w:ind w:left="156" w:right="145"/>
              <w:jc w:val="center"/>
              <w:rPr>
                <w:sz w:val="22"/>
                <w:szCs w:val="22"/>
                <w:lang w:eastAsia="en-US"/>
              </w:rPr>
            </w:pPr>
            <w:r w:rsidRPr="004E7810">
              <w:rPr>
                <w:sz w:val="22"/>
                <w:szCs w:val="22"/>
                <w:lang w:eastAsia="en-US"/>
              </w:rPr>
              <w:t>Mirna</w:t>
            </w:r>
          </w:p>
        </w:tc>
      </w:tr>
      <w:tr w:rsidR="004E7810" w:rsidRPr="004E7810" w:rsidTr="004E7810">
        <w:trPr>
          <w:trHeight w:val="206"/>
        </w:trPr>
        <w:tc>
          <w:tcPr>
            <w:tcW w:w="1138" w:type="dxa"/>
            <w:vMerge/>
            <w:tcBorders>
              <w:top w:val="single" w:sz="4" w:space="0" w:color="auto"/>
              <w:left w:val="single" w:sz="4" w:space="0" w:color="000000"/>
              <w:bottom w:val="single" w:sz="4" w:space="0" w:color="auto"/>
              <w:right w:val="single" w:sz="4" w:space="0" w:color="000000"/>
            </w:tcBorders>
            <w:shd w:val="clear" w:color="auto" w:fill="auto"/>
            <w:vAlign w:val="center"/>
            <w:hideMark/>
          </w:tcPr>
          <w:p w:rsidR="004E7810" w:rsidRPr="004E7810" w:rsidRDefault="004E7810" w:rsidP="004E7810">
            <w:pPr>
              <w:rPr>
                <w:sz w:val="22"/>
                <w:szCs w:val="22"/>
                <w:lang w:eastAsia="en-US"/>
              </w:rPr>
            </w:pPr>
          </w:p>
        </w:tc>
        <w:tc>
          <w:tcPr>
            <w:tcW w:w="1828"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line="186" w:lineRule="exact"/>
              <w:ind w:left="483" w:right="474"/>
              <w:jc w:val="both"/>
              <w:rPr>
                <w:sz w:val="22"/>
                <w:szCs w:val="22"/>
                <w:lang w:eastAsia="en-US"/>
              </w:rPr>
            </w:pPr>
            <w:r w:rsidRPr="004E7810">
              <w:rPr>
                <w:sz w:val="22"/>
                <w:szCs w:val="22"/>
                <w:lang w:eastAsia="en-US"/>
              </w:rPr>
              <w:t>marec</w:t>
            </w:r>
          </w:p>
        </w:tc>
        <w:tc>
          <w:tcPr>
            <w:tcW w:w="3554" w:type="dxa"/>
            <w:tcBorders>
              <w:top w:val="single" w:sz="4" w:space="0" w:color="000000"/>
              <w:left w:val="single" w:sz="4" w:space="0" w:color="000000"/>
              <w:bottom w:val="single" w:sz="4" w:space="0" w:color="000000"/>
              <w:right w:val="single" w:sz="4" w:space="0" w:color="000000"/>
            </w:tcBorders>
            <w:shd w:val="clear" w:color="auto" w:fill="auto"/>
          </w:tcPr>
          <w:p w:rsidR="004E7810" w:rsidRPr="004E7810" w:rsidRDefault="004E7810" w:rsidP="004E7810">
            <w:pPr>
              <w:spacing w:line="186" w:lineRule="exact"/>
              <w:ind w:left="492"/>
              <w:jc w:val="center"/>
              <w:rPr>
                <w:sz w:val="22"/>
                <w:szCs w:val="22"/>
                <w:lang w:eastAsia="en-US"/>
              </w:rPr>
            </w:pPr>
            <w:r w:rsidRPr="004E7810">
              <w:rPr>
                <w:sz w:val="22"/>
                <w:szCs w:val="22"/>
                <w:lang w:eastAsia="en-US"/>
              </w:rPr>
              <w:t>Zimski  pohod</w:t>
            </w:r>
          </w:p>
          <w:p w:rsidR="004E7810" w:rsidRPr="004E7810" w:rsidRDefault="004E7810" w:rsidP="004E7810">
            <w:pPr>
              <w:spacing w:line="186" w:lineRule="exact"/>
              <w:ind w:left="492"/>
              <w:jc w:val="center"/>
              <w:rPr>
                <w:sz w:val="22"/>
                <w:szCs w:val="22"/>
                <w:lang w:eastAsia="en-US"/>
              </w:rPr>
            </w:pPr>
          </w:p>
        </w:tc>
        <w:tc>
          <w:tcPr>
            <w:tcW w:w="2409"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line="186" w:lineRule="exact"/>
              <w:ind w:left="156" w:right="145"/>
              <w:jc w:val="center"/>
              <w:rPr>
                <w:sz w:val="22"/>
                <w:szCs w:val="22"/>
                <w:lang w:eastAsia="en-US"/>
              </w:rPr>
            </w:pPr>
            <w:r w:rsidRPr="004E7810">
              <w:rPr>
                <w:sz w:val="22"/>
                <w:szCs w:val="22"/>
                <w:lang w:eastAsia="en-US"/>
              </w:rPr>
              <w:t>Mirna</w:t>
            </w:r>
          </w:p>
        </w:tc>
      </w:tr>
      <w:tr w:rsidR="004E7810" w:rsidRPr="004E7810" w:rsidTr="004E7810">
        <w:trPr>
          <w:trHeight w:val="208"/>
        </w:trPr>
        <w:tc>
          <w:tcPr>
            <w:tcW w:w="1138" w:type="dxa"/>
            <w:vMerge/>
            <w:tcBorders>
              <w:top w:val="single" w:sz="4" w:space="0" w:color="auto"/>
              <w:left w:val="single" w:sz="4" w:space="0" w:color="000000"/>
              <w:bottom w:val="single" w:sz="4" w:space="0" w:color="auto"/>
              <w:right w:val="single" w:sz="4" w:space="0" w:color="000000"/>
            </w:tcBorders>
            <w:shd w:val="clear" w:color="auto" w:fill="auto"/>
            <w:vAlign w:val="center"/>
            <w:hideMark/>
          </w:tcPr>
          <w:p w:rsidR="004E7810" w:rsidRPr="004E7810" w:rsidRDefault="004E7810" w:rsidP="004E7810">
            <w:pPr>
              <w:rPr>
                <w:sz w:val="22"/>
                <w:szCs w:val="22"/>
                <w:lang w:eastAsia="en-US"/>
              </w:rPr>
            </w:pPr>
          </w:p>
        </w:tc>
        <w:tc>
          <w:tcPr>
            <w:tcW w:w="1828"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line="188" w:lineRule="exact"/>
              <w:ind w:left="483" w:right="478"/>
              <w:jc w:val="both"/>
              <w:rPr>
                <w:sz w:val="22"/>
                <w:szCs w:val="22"/>
                <w:lang w:eastAsia="en-US"/>
              </w:rPr>
            </w:pPr>
            <w:r w:rsidRPr="004E7810">
              <w:rPr>
                <w:sz w:val="22"/>
                <w:szCs w:val="22"/>
                <w:lang w:eastAsia="en-US"/>
              </w:rPr>
              <w:t>maj</w:t>
            </w:r>
          </w:p>
        </w:tc>
        <w:tc>
          <w:tcPr>
            <w:tcW w:w="3554" w:type="dxa"/>
            <w:tcBorders>
              <w:top w:val="single" w:sz="4" w:space="0" w:color="000000"/>
              <w:left w:val="single" w:sz="4" w:space="0" w:color="000000"/>
              <w:bottom w:val="single" w:sz="4" w:space="0" w:color="000000"/>
              <w:right w:val="single" w:sz="4" w:space="0" w:color="000000"/>
            </w:tcBorders>
            <w:shd w:val="clear" w:color="auto" w:fill="auto"/>
          </w:tcPr>
          <w:p w:rsidR="004E7810" w:rsidRPr="004E7810" w:rsidRDefault="004E7810" w:rsidP="004E7810">
            <w:pPr>
              <w:spacing w:line="188" w:lineRule="exact"/>
              <w:ind w:left="389"/>
              <w:jc w:val="center"/>
              <w:rPr>
                <w:sz w:val="22"/>
                <w:szCs w:val="22"/>
                <w:lang w:eastAsia="en-US"/>
              </w:rPr>
            </w:pPr>
            <w:r w:rsidRPr="004E7810">
              <w:rPr>
                <w:sz w:val="22"/>
                <w:szCs w:val="22"/>
                <w:lang w:eastAsia="en-US"/>
              </w:rPr>
              <w:t>Atletika</w:t>
            </w:r>
          </w:p>
          <w:p w:rsidR="004E7810" w:rsidRPr="004E7810" w:rsidRDefault="004E7810" w:rsidP="004E7810">
            <w:pPr>
              <w:spacing w:line="188" w:lineRule="exact"/>
              <w:ind w:left="389"/>
              <w:jc w:val="center"/>
              <w:rPr>
                <w:sz w:val="22"/>
                <w:szCs w:val="22"/>
                <w:lang w:eastAsia="en-US"/>
              </w:rPr>
            </w:pPr>
          </w:p>
        </w:tc>
        <w:tc>
          <w:tcPr>
            <w:tcW w:w="2409"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line="188" w:lineRule="exact"/>
              <w:ind w:left="154" w:right="146"/>
              <w:jc w:val="center"/>
              <w:rPr>
                <w:sz w:val="22"/>
                <w:szCs w:val="22"/>
                <w:lang w:eastAsia="en-US"/>
              </w:rPr>
            </w:pPr>
            <w:r w:rsidRPr="004E7810">
              <w:rPr>
                <w:sz w:val="22"/>
                <w:szCs w:val="22"/>
                <w:lang w:eastAsia="en-US"/>
              </w:rPr>
              <w:t>Mirna</w:t>
            </w:r>
          </w:p>
        </w:tc>
      </w:tr>
      <w:tr w:rsidR="004E7810" w:rsidRPr="004E7810" w:rsidTr="004E7810">
        <w:trPr>
          <w:trHeight w:val="206"/>
        </w:trPr>
        <w:tc>
          <w:tcPr>
            <w:tcW w:w="1138" w:type="dxa"/>
            <w:vMerge/>
            <w:tcBorders>
              <w:top w:val="single" w:sz="4" w:space="0" w:color="auto"/>
              <w:left w:val="single" w:sz="4" w:space="0" w:color="000000"/>
              <w:bottom w:val="single" w:sz="4" w:space="0" w:color="auto"/>
              <w:right w:val="single" w:sz="4" w:space="0" w:color="000000"/>
            </w:tcBorders>
            <w:shd w:val="clear" w:color="auto" w:fill="auto"/>
            <w:vAlign w:val="center"/>
            <w:hideMark/>
          </w:tcPr>
          <w:p w:rsidR="004E7810" w:rsidRPr="004E7810" w:rsidRDefault="004E7810" w:rsidP="004E7810">
            <w:pPr>
              <w:rPr>
                <w:sz w:val="22"/>
                <w:szCs w:val="22"/>
                <w:lang w:eastAsia="en-US"/>
              </w:rPr>
            </w:pPr>
          </w:p>
        </w:tc>
        <w:tc>
          <w:tcPr>
            <w:tcW w:w="1828"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line="186" w:lineRule="exact"/>
              <w:ind w:left="483" w:right="475"/>
              <w:jc w:val="both"/>
              <w:rPr>
                <w:sz w:val="22"/>
                <w:szCs w:val="22"/>
                <w:lang w:eastAsia="en-US"/>
              </w:rPr>
            </w:pPr>
            <w:r w:rsidRPr="004E7810">
              <w:rPr>
                <w:sz w:val="22"/>
                <w:szCs w:val="22"/>
                <w:lang w:eastAsia="en-US"/>
              </w:rPr>
              <w:t>maj</w:t>
            </w:r>
          </w:p>
        </w:tc>
        <w:tc>
          <w:tcPr>
            <w:tcW w:w="3554" w:type="dxa"/>
            <w:tcBorders>
              <w:top w:val="single" w:sz="4" w:space="0" w:color="000000"/>
              <w:left w:val="single" w:sz="4" w:space="0" w:color="000000"/>
              <w:bottom w:val="single" w:sz="4" w:space="0" w:color="000000"/>
              <w:right w:val="single" w:sz="4" w:space="0" w:color="000000"/>
            </w:tcBorders>
            <w:shd w:val="clear" w:color="auto" w:fill="auto"/>
          </w:tcPr>
          <w:p w:rsidR="004E7810" w:rsidRPr="004E7810" w:rsidRDefault="004E7810" w:rsidP="004E7810">
            <w:pPr>
              <w:spacing w:line="186" w:lineRule="exact"/>
              <w:ind w:right="575"/>
              <w:jc w:val="center"/>
              <w:rPr>
                <w:sz w:val="22"/>
                <w:szCs w:val="22"/>
                <w:lang w:eastAsia="en-US"/>
              </w:rPr>
            </w:pPr>
            <w:r w:rsidRPr="004E7810">
              <w:rPr>
                <w:sz w:val="22"/>
                <w:szCs w:val="22"/>
                <w:lang w:eastAsia="en-US"/>
              </w:rPr>
              <w:t>Planinski pohod</w:t>
            </w:r>
          </w:p>
          <w:p w:rsidR="004E7810" w:rsidRPr="004E7810" w:rsidRDefault="004E7810" w:rsidP="004E7810">
            <w:pPr>
              <w:spacing w:line="186" w:lineRule="exact"/>
              <w:ind w:right="575"/>
              <w:jc w:val="center"/>
              <w:rPr>
                <w:sz w:val="22"/>
                <w:szCs w:val="22"/>
                <w:lang w:eastAsia="en-US"/>
              </w:rPr>
            </w:pPr>
          </w:p>
        </w:tc>
        <w:tc>
          <w:tcPr>
            <w:tcW w:w="2409"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line="186" w:lineRule="exact"/>
              <w:ind w:left="156" w:right="145"/>
              <w:jc w:val="center"/>
              <w:rPr>
                <w:sz w:val="22"/>
                <w:szCs w:val="22"/>
                <w:lang w:eastAsia="en-US"/>
              </w:rPr>
            </w:pPr>
            <w:r w:rsidRPr="004E7810">
              <w:rPr>
                <w:sz w:val="22"/>
                <w:szCs w:val="22"/>
                <w:lang w:eastAsia="en-US"/>
              </w:rPr>
              <w:t>Kraj znan naknadno</w:t>
            </w:r>
          </w:p>
        </w:tc>
      </w:tr>
      <w:tr w:rsidR="004E7810" w:rsidRPr="004E7810" w:rsidTr="004E7810">
        <w:trPr>
          <w:trHeight w:val="206"/>
        </w:trPr>
        <w:tc>
          <w:tcPr>
            <w:tcW w:w="1138" w:type="dxa"/>
            <w:vMerge/>
            <w:tcBorders>
              <w:top w:val="single" w:sz="4" w:space="0" w:color="auto"/>
              <w:left w:val="single" w:sz="4" w:space="0" w:color="000000"/>
              <w:bottom w:val="single" w:sz="4" w:space="0" w:color="auto"/>
              <w:right w:val="single" w:sz="4" w:space="0" w:color="000000"/>
            </w:tcBorders>
            <w:shd w:val="clear" w:color="auto" w:fill="auto"/>
            <w:vAlign w:val="center"/>
            <w:hideMark/>
          </w:tcPr>
          <w:p w:rsidR="004E7810" w:rsidRPr="004E7810" w:rsidRDefault="004E7810" w:rsidP="004E7810">
            <w:pPr>
              <w:rPr>
                <w:sz w:val="22"/>
                <w:szCs w:val="22"/>
                <w:lang w:eastAsia="en-US"/>
              </w:rPr>
            </w:pPr>
          </w:p>
        </w:tc>
        <w:tc>
          <w:tcPr>
            <w:tcW w:w="1828" w:type="dxa"/>
            <w:tcBorders>
              <w:top w:val="single" w:sz="4" w:space="0" w:color="000000"/>
              <w:left w:val="single" w:sz="4" w:space="0" w:color="000000"/>
              <w:bottom w:val="double" w:sz="4" w:space="0" w:color="auto"/>
              <w:right w:val="single" w:sz="4" w:space="0" w:color="000000"/>
            </w:tcBorders>
            <w:shd w:val="clear" w:color="auto" w:fill="auto"/>
            <w:hideMark/>
          </w:tcPr>
          <w:p w:rsidR="004E7810" w:rsidRPr="004E7810" w:rsidRDefault="004E7810" w:rsidP="004E7810">
            <w:pPr>
              <w:spacing w:line="186" w:lineRule="exact"/>
              <w:ind w:left="483" w:right="472"/>
              <w:jc w:val="both"/>
              <w:rPr>
                <w:sz w:val="22"/>
                <w:szCs w:val="22"/>
                <w:lang w:eastAsia="en-US"/>
              </w:rPr>
            </w:pPr>
            <w:r w:rsidRPr="004E7810">
              <w:rPr>
                <w:sz w:val="22"/>
                <w:szCs w:val="22"/>
                <w:lang w:eastAsia="en-US"/>
              </w:rPr>
              <w:t>junij</w:t>
            </w:r>
          </w:p>
        </w:tc>
        <w:tc>
          <w:tcPr>
            <w:tcW w:w="3554" w:type="dxa"/>
            <w:tcBorders>
              <w:top w:val="single" w:sz="4" w:space="0" w:color="000000"/>
              <w:left w:val="single" w:sz="4" w:space="0" w:color="000000"/>
              <w:bottom w:val="double" w:sz="4" w:space="0" w:color="auto"/>
              <w:right w:val="single" w:sz="4" w:space="0" w:color="000000"/>
            </w:tcBorders>
            <w:shd w:val="clear" w:color="auto" w:fill="auto"/>
            <w:hideMark/>
          </w:tcPr>
          <w:p w:rsidR="004E7810" w:rsidRPr="004E7810" w:rsidRDefault="004E7810" w:rsidP="004E7810">
            <w:pPr>
              <w:spacing w:line="186" w:lineRule="exact"/>
              <w:jc w:val="center"/>
              <w:rPr>
                <w:sz w:val="22"/>
                <w:szCs w:val="22"/>
                <w:lang w:eastAsia="en-US"/>
              </w:rPr>
            </w:pPr>
            <w:r w:rsidRPr="004E7810">
              <w:rPr>
                <w:sz w:val="22"/>
                <w:szCs w:val="22"/>
                <w:lang w:eastAsia="en-US"/>
              </w:rPr>
              <w:t>Športne igre/plavanje</w:t>
            </w:r>
          </w:p>
        </w:tc>
        <w:tc>
          <w:tcPr>
            <w:tcW w:w="2409" w:type="dxa"/>
            <w:tcBorders>
              <w:top w:val="single" w:sz="4" w:space="0" w:color="000000"/>
              <w:left w:val="single" w:sz="4" w:space="0" w:color="000000"/>
              <w:bottom w:val="double" w:sz="4" w:space="0" w:color="auto"/>
              <w:right w:val="single" w:sz="4" w:space="0" w:color="000000"/>
            </w:tcBorders>
            <w:shd w:val="clear" w:color="auto" w:fill="auto"/>
            <w:hideMark/>
          </w:tcPr>
          <w:p w:rsidR="004E7810" w:rsidRPr="004E7810" w:rsidRDefault="004E7810" w:rsidP="004E7810">
            <w:pPr>
              <w:spacing w:line="186" w:lineRule="exact"/>
              <w:ind w:left="156" w:right="146"/>
              <w:jc w:val="center"/>
              <w:rPr>
                <w:sz w:val="22"/>
                <w:szCs w:val="22"/>
                <w:lang w:eastAsia="en-US"/>
              </w:rPr>
            </w:pPr>
            <w:r w:rsidRPr="004E7810">
              <w:rPr>
                <w:sz w:val="22"/>
                <w:szCs w:val="22"/>
                <w:lang w:eastAsia="en-US"/>
              </w:rPr>
              <w:t>Mirna/Šmarješke Toplice</w:t>
            </w:r>
          </w:p>
        </w:tc>
      </w:tr>
      <w:tr w:rsidR="004E7810" w:rsidRPr="004E7810" w:rsidTr="004E7810">
        <w:trPr>
          <w:trHeight w:val="208"/>
        </w:trPr>
        <w:tc>
          <w:tcPr>
            <w:tcW w:w="1138" w:type="dxa"/>
            <w:vMerge w:val="restart"/>
            <w:tcBorders>
              <w:top w:val="single" w:sz="4" w:space="0" w:color="auto"/>
              <w:left w:val="single" w:sz="4" w:space="0" w:color="000000"/>
              <w:bottom w:val="single" w:sz="4" w:space="0" w:color="000000"/>
              <w:right w:val="single" w:sz="4" w:space="0" w:color="000000"/>
            </w:tcBorders>
            <w:shd w:val="clear" w:color="auto" w:fill="auto"/>
          </w:tcPr>
          <w:p w:rsidR="004E7810" w:rsidRPr="004E7810" w:rsidRDefault="004E7810" w:rsidP="004E7810">
            <w:pPr>
              <w:ind w:right="307"/>
              <w:jc w:val="center"/>
              <w:rPr>
                <w:sz w:val="22"/>
                <w:szCs w:val="22"/>
                <w:lang w:eastAsia="en-US"/>
              </w:rPr>
            </w:pPr>
          </w:p>
          <w:p w:rsidR="004E7810" w:rsidRPr="004E7810" w:rsidRDefault="004E7810" w:rsidP="004E7810">
            <w:pPr>
              <w:ind w:right="307"/>
              <w:jc w:val="center"/>
              <w:rPr>
                <w:sz w:val="22"/>
                <w:szCs w:val="22"/>
                <w:lang w:eastAsia="en-US"/>
              </w:rPr>
            </w:pPr>
          </w:p>
          <w:p w:rsidR="004E7810" w:rsidRPr="004E7810" w:rsidRDefault="004E7810" w:rsidP="004E7810">
            <w:pPr>
              <w:ind w:right="307"/>
              <w:rPr>
                <w:sz w:val="22"/>
                <w:szCs w:val="22"/>
                <w:lang w:eastAsia="en-US"/>
              </w:rPr>
            </w:pPr>
            <w:r w:rsidRPr="004E7810">
              <w:rPr>
                <w:sz w:val="22"/>
                <w:szCs w:val="22"/>
                <w:lang w:eastAsia="en-US"/>
              </w:rPr>
              <w:t xml:space="preserve"> </w:t>
            </w:r>
          </w:p>
          <w:p w:rsidR="004E7810" w:rsidRPr="004E7810" w:rsidRDefault="004E7810" w:rsidP="004E7810">
            <w:pPr>
              <w:ind w:right="307"/>
              <w:jc w:val="center"/>
              <w:rPr>
                <w:sz w:val="22"/>
                <w:szCs w:val="22"/>
                <w:lang w:eastAsia="en-US"/>
              </w:rPr>
            </w:pPr>
            <w:r w:rsidRPr="004E7810">
              <w:rPr>
                <w:sz w:val="22"/>
                <w:szCs w:val="22"/>
                <w:lang w:eastAsia="en-US"/>
              </w:rPr>
              <w:t xml:space="preserve">       Oddelki PPVIZ:</w:t>
            </w:r>
          </w:p>
          <w:p w:rsidR="004E7810" w:rsidRPr="004E7810" w:rsidRDefault="004E7810" w:rsidP="004E7810">
            <w:pPr>
              <w:ind w:right="307"/>
              <w:rPr>
                <w:sz w:val="22"/>
                <w:szCs w:val="22"/>
                <w:lang w:eastAsia="en-US"/>
              </w:rPr>
            </w:pPr>
          </w:p>
        </w:tc>
        <w:tc>
          <w:tcPr>
            <w:tcW w:w="1828" w:type="dxa"/>
            <w:tcBorders>
              <w:top w:val="double" w:sz="4" w:space="0" w:color="auto"/>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line="188" w:lineRule="exact"/>
              <w:ind w:right="477"/>
              <w:jc w:val="center"/>
              <w:rPr>
                <w:sz w:val="22"/>
                <w:szCs w:val="22"/>
                <w:lang w:eastAsia="en-US"/>
              </w:rPr>
            </w:pPr>
            <w:r w:rsidRPr="004E7810">
              <w:rPr>
                <w:sz w:val="22"/>
                <w:szCs w:val="22"/>
                <w:lang w:eastAsia="en-US"/>
              </w:rPr>
              <w:t>september</w:t>
            </w:r>
          </w:p>
        </w:tc>
        <w:tc>
          <w:tcPr>
            <w:tcW w:w="3554" w:type="dxa"/>
            <w:tcBorders>
              <w:top w:val="double" w:sz="4" w:space="0" w:color="auto"/>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line="188" w:lineRule="exact"/>
              <w:jc w:val="center"/>
              <w:rPr>
                <w:sz w:val="22"/>
                <w:szCs w:val="22"/>
                <w:lang w:eastAsia="en-US"/>
              </w:rPr>
            </w:pPr>
            <w:r w:rsidRPr="004E7810">
              <w:rPr>
                <w:sz w:val="22"/>
                <w:szCs w:val="22"/>
                <w:lang w:eastAsia="en-US"/>
              </w:rPr>
              <w:t>Jesenski pohod</w:t>
            </w:r>
          </w:p>
        </w:tc>
        <w:tc>
          <w:tcPr>
            <w:tcW w:w="2409" w:type="dxa"/>
            <w:tcBorders>
              <w:top w:val="double" w:sz="4" w:space="0" w:color="auto"/>
              <w:left w:val="single" w:sz="4" w:space="0" w:color="000000"/>
              <w:bottom w:val="single" w:sz="4" w:space="0" w:color="000000"/>
              <w:right w:val="single" w:sz="4" w:space="0" w:color="000000"/>
            </w:tcBorders>
            <w:shd w:val="clear" w:color="auto" w:fill="auto"/>
          </w:tcPr>
          <w:p w:rsidR="004E7810" w:rsidRPr="004E7810" w:rsidRDefault="004E7810" w:rsidP="004E7810">
            <w:pPr>
              <w:spacing w:line="188" w:lineRule="exact"/>
              <w:ind w:left="156" w:right="145"/>
              <w:jc w:val="center"/>
              <w:rPr>
                <w:sz w:val="22"/>
                <w:szCs w:val="22"/>
                <w:lang w:eastAsia="en-US"/>
              </w:rPr>
            </w:pPr>
          </w:p>
          <w:p w:rsidR="004E7810" w:rsidRPr="004E7810" w:rsidRDefault="004E7810" w:rsidP="004E7810">
            <w:pPr>
              <w:spacing w:line="188" w:lineRule="exact"/>
              <w:ind w:left="156" w:right="145"/>
              <w:jc w:val="center"/>
              <w:rPr>
                <w:sz w:val="22"/>
                <w:szCs w:val="22"/>
                <w:lang w:eastAsia="en-US"/>
              </w:rPr>
            </w:pPr>
            <w:r w:rsidRPr="004E7810">
              <w:rPr>
                <w:sz w:val="22"/>
                <w:szCs w:val="22"/>
                <w:lang w:eastAsia="en-US"/>
              </w:rPr>
              <w:t>Mirna</w:t>
            </w:r>
          </w:p>
        </w:tc>
      </w:tr>
      <w:tr w:rsidR="004E7810" w:rsidRPr="004E7810" w:rsidTr="004E7810">
        <w:trPr>
          <w:trHeight w:val="208"/>
        </w:trPr>
        <w:tc>
          <w:tcPr>
            <w:tcW w:w="1138" w:type="dxa"/>
            <w:vMerge/>
            <w:tcBorders>
              <w:top w:val="single" w:sz="4" w:space="0" w:color="auto"/>
              <w:left w:val="single" w:sz="4" w:space="0" w:color="000000"/>
              <w:bottom w:val="single" w:sz="4" w:space="0" w:color="000000"/>
              <w:right w:val="single" w:sz="4" w:space="0" w:color="000000"/>
            </w:tcBorders>
            <w:shd w:val="clear" w:color="auto" w:fill="auto"/>
            <w:vAlign w:val="center"/>
            <w:hideMark/>
          </w:tcPr>
          <w:p w:rsidR="004E7810" w:rsidRPr="004E7810" w:rsidRDefault="004E7810" w:rsidP="004E7810">
            <w:pPr>
              <w:rPr>
                <w:sz w:val="22"/>
                <w:szCs w:val="22"/>
                <w:lang w:eastAsia="en-US"/>
              </w:rPr>
            </w:pPr>
          </w:p>
        </w:tc>
        <w:tc>
          <w:tcPr>
            <w:tcW w:w="1828"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line="188" w:lineRule="exact"/>
              <w:ind w:right="478"/>
              <w:jc w:val="center"/>
              <w:rPr>
                <w:sz w:val="22"/>
                <w:szCs w:val="22"/>
                <w:lang w:eastAsia="en-US"/>
              </w:rPr>
            </w:pPr>
            <w:r w:rsidRPr="004E7810">
              <w:rPr>
                <w:sz w:val="22"/>
                <w:szCs w:val="22"/>
                <w:lang w:eastAsia="en-US"/>
              </w:rPr>
              <w:t xml:space="preserve">oktober </w:t>
            </w:r>
          </w:p>
        </w:tc>
        <w:tc>
          <w:tcPr>
            <w:tcW w:w="3554" w:type="dxa"/>
            <w:tcBorders>
              <w:top w:val="single" w:sz="4" w:space="0" w:color="000000"/>
              <w:left w:val="single" w:sz="4" w:space="0" w:color="000000"/>
              <w:bottom w:val="single" w:sz="4" w:space="0" w:color="000000"/>
              <w:right w:val="single" w:sz="4" w:space="0" w:color="000000"/>
            </w:tcBorders>
            <w:shd w:val="clear" w:color="auto" w:fill="auto"/>
          </w:tcPr>
          <w:p w:rsidR="004E7810" w:rsidRPr="004E7810" w:rsidRDefault="004E7810" w:rsidP="004E7810">
            <w:pPr>
              <w:spacing w:line="188" w:lineRule="exact"/>
              <w:jc w:val="center"/>
              <w:rPr>
                <w:sz w:val="22"/>
                <w:szCs w:val="22"/>
                <w:lang w:eastAsia="en-US"/>
              </w:rPr>
            </w:pPr>
            <w:r w:rsidRPr="004E7810">
              <w:rPr>
                <w:sz w:val="22"/>
                <w:szCs w:val="22"/>
                <w:lang w:eastAsia="en-US"/>
              </w:rPr>
              <w:t>Badminton (4.,5.,6. stopnja)</w:t>
            </w:r>
          </w:p>
          <w:p w:rsidR="004E7810" w:rsidRPr="004E7810" w:rsidRDefault="004E7810" w:rsidP="004E7810">
            <w:pPr>
              <w:spacing w:line="188" w:lineRule="exact"/>
              <w:jc w:val="center"/>
              <w:rPr>
                <w:sz w:val="22"/>
                <w:szCs w:val="22"/>
                <w:lang w:eastAsia="en-US"/>
              </w:rPr>
            </w:pPr>
          </w:p>
        </w:tc>
        <w:tc>
          <w:tcPr>
            <w:tcW w:w="2409"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line="188" w:lineRule="exact"/>
              <w:ind w:left="154" w:right="146"/>
              <w:jc w:val="center"/>
              <w:rPr>
                <w:sz w:val="22"/>
                <w:szCs w:val="22"/>
                <w:lang w:eastAsia="en-US"/>
              </w:rPr>
            </w:pPr>
            <w:r w:rsidRPr="004E7810">
              <w:rPr>
                <w:sz w:val="22"/>
                <w:szCs w:val="22"/>
                <w:lang w:eastAsia="en-US"/>
              </w:rPr>
              <w:t>Mirna</w:t>
            </w:r>
          </w:p>
        </w:tc>
      </w:tr>
      <w:tr w:rsidR="004E7810" w:rsidRPr="004E7810" w:rsidTr="004E7810">
        <w:trPr>
          <w:trHeight w:val="205"/>
        </w:trPr>
        <w:tc>
          <w:tcPr>
            <w:tcW w:w="1138" w:type="dxa"/>
            <w:vMerge/>
            <w:tcBorders>
              <w:top w:val="single" w:sz="4" w:space="0" w:color="auto"/>
              <w:left w:val="single" w:sz="4" w:space="0" w:color="000000"/>
              <w:bottom w:val="single" w:sz="4" w:space="0" w:color="000000"/>
              <w:right w:val="single" w:sz="4" w:space="0" w:color="000000"/>
            </w:tcBorders>
            <w:shd w:val="clear" w:color="auto" w:fill="auto"/>
            <w:vAlign w:val="center"/>
            <w:hideMark/>
          </w:tcPr>
          <w:p w:rsidR="004E7810" w:rsidRPr="004E7810" w:rsidRDefault="004E7810" w:rsidP="004E7810">
            <w:pPr>
              <w:rPr>
                <w:sz w:val="22"/>
                <w:szCs w:val="22"/>
                <w:lang w:eastAsia="en-US"/>
              </w:rPr>
            </w:pPr>
          </w:p>
        </w:tc>
        <w:tc>
          <w:tcPr>
            <w:tcW w:w="1828"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line="186" w:lineRule="exact"/>
              <w:ind w:right="474"/>
              <w:jc w:val="center"/>
              <w:rPr>
                <w:sz w:val="22"/>
                <w:szCs w:val="22"/>
                <w:lang w:eastAsia="en-US"/>
              </w:rPr>
            </w:pPr>
            <w:r w:rsidRPr="004E7810">
              <w:rPr>
                <w:sz w:val="22"/>
                <w:szCs w:val="22"/>
                <w:lang w:eastAsia="en-US"/>
              </w:rPr>
              <w:t>november</w:t>
            </w:r>
          </w:p>
        </w:tc>
        <w:tc>
          <w:tcPr>
            <w:tcW w:w="3554"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line="186" w:lineRule="exact"/>
              <w:jc w:val="center"/>
              <w:rPr>
                <w:sz w:val="22"/>
                <w:szCs w:val="22"/>
                <w:lang w:eastAsia="en-US"/>
              </w:rPr>
            </w:pPr>
            <w:r w:rsidRPr="004E7810">
              <w:rPr>
                <w:sz w:val="22"/>
                <w:szCs w:val="22"/>
                <w:lang w:eastAsia="en-US"/>
              </w:rPr>
              <w:t>Spretnostne igre</w:t>
            </w:r>
          </w:p>
          <w:p w:rsidR="004E7810" w:rsidRPr="004E7810" w:rsidRDefault="004E7810" w:rsidP="004E7810">
            <w:pPr>
              <w:spacing w:line="186" w:lineRule="exact"/>
              <w:jc w:val="center"/>
              <w:rPr>
                <w:sz w:val="22"/>
                <w:szCs w:val="22"/>
                <w:lang w:eastAsia="en-US"/>
              </w:rPr>
            </w:pPr>
            <w:r w:rsidRPr="004E7810">
              <w:rPr>
                <w:sz w:val="22"/>
                <w:szCs w:val="22"/>
                <w:lang w:eastAsia="en-US"/>
              </w:rPr>
              <w:t>(1.,2.,3. stopnja)</w:t>
            </w:r>
          </w:p>
        </w:tc>
        <w:tc>
          <w:tcPr>
            <w:tcW w:w="2409" w:type="dxa"/>
            <w:tcBorders>
              <w:top w:val="single" w:sz="4" w:space="0" w:color="000000"/>
              <w:left w:val="single" w:sz="4" w:space="0" w:color="000000"/>
              <w:bottom w:val="single" w:sz="4" w:space="0" w:color="000000"/>
              <w:right w:val="single" w:sz="4" w:space="0" w:color="000000"/>
            </w:tcBorders>
            <w:shd w:val="clear" w:color="auto" w:fill="auto"/>
            <w:hideMark/>
          </w:tcPr>
          <w:p w:rsidR="004E7810" w:rsidRPr="004E7810" w:rsidRDefault="004E7810" w:rsidP="004E7810">
            <w:pPr>
              <w:spacing w:line="186" w:lineRule="exact"/>
              <w:ind w:right="145"/>
              <w:jc w:val="center"/>
              <w:rPr>
                <w:sz w:val="22"/>
                <w:szCs w:val="22"/>
                <w:lang w:eastAsia="en-US"/>
              </w:rPr>
            </w:pPr>
            <w:r w:rsidRPr="004E7810">
              <w:rPr>
                <w:sz w:val="22"/>
                <w:szCs w:val="22"/>
                <w:lang w:eastAsia="en-US"/>
              </w:rPr>
              <w:t>Mirna</w:t>
            </w:r>
          </w:p>
        </w:tc>
      </w:tr>
      <w:tr w:rsidR="004E7810" w:rsidRPr="004E7810" w:rsidTr="004E7810">
        <w:trPr>
          <w:trHeight w:val="276"/>
        </w:trPr>
        <w:tc>
          <w:tcPr>
            <w:tcW w:w="1138" w:type="dxa"/>
            <w:vMerge/>
            <w:tcBorders>
              <w:top w:val="single" w:sz="4" w:space="0" w:color="auto"/>
              <w:left w:val="single" w:sz="4" w:space="0" w:color="000000"/>
              <w:bottom w:val="single" w:sz="4" w:space="0" w:color="000000"/>
              <w:right w:val="single" w:sz="4" w:space="0" w:color="000000"/>
            </w:tcBorders>
            <w:shd w:val="clear" w:color="auto" w:fill="auto"/>
            <w:vAlign w:val="center"/>
            <w:hideMark/>
          </w:tcPr>
          <w:p w:rsidR="004E7810" w:rsidRPr="004E7810" w:rsidRDefault="004E7810" w:rsidP="004E7810">
            <w:pPr>
              <w:rPr>
                <w:sz w:val="22"/>
                <w:szCs w:val="22"/>
                <w:lang w:eastAsia="en-US"/>
              </w:rPr>
            </w:pPr>
          </w:p>
        </w:tc>
        <w:tc>
          <w:tcPr>
            <w:tcW w:w="1828" w:type="dxa"/>
            <w:tcBorders>
              <w:top w:val="single" w:sz="4" w:space="0" w:color="000000"/>
              <w:left w:val="single" w:sz="4" w:space="0" w:color="000000"/>
              <w:bottom w:val="single" w:sz="4" w:space="0" w:color="auto"/>
              <w:right w:val="single" w:sz="4" w:space="0" w:color="000000"/>
            </w:tcBorders>
            <w:shd w:val="clear" w:color="auto" w:fill="auto"/>
            <w:hideMark/>
          </w:tcPr>
          <w:p w:rsidR="004E7810" w:rsidRPr="004E7810" w:rsidRDefault="004E7810" w:rsidP="004E7810">
            <w:pPr>
              <w:spacing w:before="50"/>
              <w:ind w:right="472"/>
              <w:jc w:val="center"/>
              <w:rPr>
                <w:sz w:val="22"/>
                <w:szCs w:val="22"/>
                <w:lang w:eastAsia="en-US"/>
              </w:rPr>
            </w:pPr>
            <w:r w:rsidRPr="004E7810">
              <w:rPr>
                <w:sz w:val="22"/>
                <w:szCs w:val="22"/>
                <w:lang w:eastAsia="en-US"/>
              </w:rPr>
              <w:t>januar/februar</w:t>
            </w:r>
          </w:p>
        </w:tc>
        <w:tc>
          <w:tcPr>
            <w:tcW w:w="3554" w:type="dxa"/>
            <w:tcBorders>
              <w:top w:val="single" w:sz="4" w:space="0" w:color="000000"/>
              <w:left w:val="single" w:sz="4" w:space="0" w:color="000000"/>
              <w:bottom w:val="single" w:sz="4" w:space="0" w:color="auto"/>
              <w:right w:val="single" w:sz="4" w:space="0" w:color="000000"/>
            </w:tcBorders>
            <w:shd w:val="clear" w:color="auto" w:fill="auto"/>
          </w:tcPr>
          <w:p w:rsidR="004E7810" w:rsidRPr="004E7810" w:rsidRDefault="004E7810" w:rsidP="004E7810">
            <w:pPr>
              <w:spacing w:before="50"/>
              <w:jc w:val="center"/>
              <w:rPr>
                <w:sz w:val="22"/>
                <w:szCs w:val="22"/>
                <w:lang w:eastAsia="en-US"/>
              </w:rPr>
            </w:pPr>
            <w:r w:rsidRPr="004E7810">
              <w:rPr>
                <w:sz w:val="22"/>
                <w:szCs w:val="22"/>
                <w:lang w:eastAsia="en-US"/>
              </w:rPr>
              <w:t>Zimska olimpijada/zimski pohod</w:t>
            </w:r>
          </w:p>
          <w:p w:rsidR="004E7810" w:rsidRPr="004E7810" w:rsidRDefault="004E7810" w:rsidP="004E7810">
            <w:pPr>
              <w:spacing w:before="50"/>
              <w:jc w:val="center"/>
              <w:rPr>
                <w:sz w:val="22"/>
                <w:szCs w:val="22"/>
                <w:lang w:eastAsia="en-US"/>
              </w:rPr>
            </w:pPr>
          </w:p>
        </w:tc>
        <w:tc>
          <w:tcPr>
            <w:tcW w:w="2409" w:type="dxa"/>
            <w:tcBorders>
              <w:top w:val="single" w:sz="4" w:space="0" w:color="000000"/>
              <w:left w:val="single" w:sz="4" w:space="0" w:color="000000"/>
              <w:bottom w:val="single" w:sz="4" w:space="0" w:color="auto"/>
              <w:right w:val="single" w:sz="4" w:space="0" w:color="000000"/>
            </w:tcBorders>
            <w:shd w:val="clear" w:color="auto" w:fill="auto"/>
            <w:hideMark/>
          </w:tcPr>
          <w:p w:rsidR="004E7810" w:rsidRPr="004E7810" w:rsidRDefault="004E7810" w:rsidP="004E7810">
            <w:pPr>
              <w:spacing w:before="50"/>
              <w:ind w:right="146"/>
              <w:jc w:val="center"/>
              <w:rPr>
                <w:sz w:val="22"/>
                <w:szCs w:val="22"/>
                <w:lang w:eastAsia="en-US"/>
              </w:rPr>
            </w:pPr>
            <w:r w:rsidRPr="004E7810">
              <w:rPr>
                <w:sz w:val="22"/>
                <w:szCs w:val="22"/>
                <w:lang w:eastAsia="en-US"/>
              </w:rPr>
              <w:t>Mirna</w:t>
            </w:r>
          </w:p>
        </w:tc>
      </w:tr>
      <w:tr w:rsidR="004E7810" w:rsidRPr="004E7810" w:rsidTr="004E7810">
        <w:trPr>
          <w:trHeight w:val="264"/>
        </w:trPr>
        <w:tc>
          <w:tcPr>
            <w:tcW w:w="1138" w:type="dxa"/>
            <w:vMerge/>
            <w:tcBorders>
              <w:top w:val="single" w:sz="4" w:space="0" w:color="auto"/>
              <w:left w:val="single" w:sz="4" w:space="0" w:color="000000"/>
              <w:bottom w:val="single" w:sz="4" w:space="0" w:color="000000"/>
              <w:right w:val="single" w:sz="4" w:space="0" w:color="000000"/>
            </w:tcBorders>
            <w:shd w:val="clear" w:color="auto" w:fill="auto"/>
            <w:vAlign w:val="center"/>
            <w:hideMark/>
          </w:tcPr>
          <w:p w:rsidR="004E7810" w:rsidRPr="004E7810" w:rsidRDefault="004E7810" w:rsidP="004E7810">
            <w:pPr>
              <w:rPr>
                <w:sz w:val="22"/>
                <w:szCs w:val="22"/>
                <w:lang w:eastAsia="en-US"/>
              </w:rPr>
            </w:pPr>
          </w:p>
        </w:tc>
        <w:tc>
          <w:tcPr>
            <w:tcW w:w="1828" w:type="dxa"/>
            <w:tcBorders>
              <w:top w:val="single" w:sz="4" w:space="0" w:color="auto"/>
              <w:left w:val="single" w:sz="4" w:space="0" w:color="000000"/>
              <w:bottom w:val="single" w:sz="4" w:space="0" w:color="auto"/>
              <w:right w:val="single" w:sz="4" w:space="0" w:color="000000"/>
            </w:tcBorders>
            <w:shd w:val="clear" w:color="auto" w:fill="auto"/>
            <w:hideMark/>
          </w:tcPr>
          <w:p w:rsidR="004E7810" w:rsidRPr="004E7810" w:rsidRDefault="004E7810" w:rsidP="004E7810">
            <w:pPr>
              <w:spacing w:before="50"/>
              <w:ind w:right="472"/>
              <w:jc w:val="center"/>
              <w:rPr>
                <w:sz w:val="22"/>
                <w:szCs w:val="22"/>
                <w:lang w:eastAsia="en-US"/>
              </w:rPr>
            </w:pPr>
            <w:r w:rsidRPr="004E7810">
              <w:rPr>
                <w:sz w:val="22"/>
                <w:szCs w:val="22"/>
                <w:lang w:eastAsia="en-US"/>
              </w:rPr>
              <w:t>maj</w:t>
            </w:r>
          </w:p>
        </w:tc>
        <w:tc>
          <w:tcPr>
            <w:tcW w:w="3554" w:type="dxa"/>
            <w:tcBorders>
              <w:top w:val="single" w:sz="4" w:space="0" w:color="auto"/>
              <w:left w:val="single" w:sz="4" w:space="0" w:color="000000"/>
              <w:bottom w:val="single" w:sz="4" w:space="0" w:color="auto"/>
              <w:right w:val="single" w:sz="4" w:space="0" w:color="000000"/>
            </w:tcBorders>
            <w:shd w:val="clear" w:color="auto" w:fill="auto"/>
          </w:tcPr>
          <w:p w:rsidR="004E7810" w:rsidRPr="004E7810" w:rsidRDefault="004E7810" w:rsidP="004E7810">
            <w:pPr>
              <w:spacing w:before="50"/>
              <w:jc w:val="center"/>
              <w:rPr>
                <w:sz w:val="22"/>
                <w:szCs w:val="22"/>
                <w:lang w:eastAsia="en-US"/>
              </w:rPr>
            </w:pPr>
            <w:r w:rsidRPr="004E7810">
              <w:rPr>
                <w:sz w:val="22"/>
                <w:szCs w:val="22"/>
                <w:lang w:eastAsia="en-US"/>
              </w:rPr>
              <w:t>Orientacijski pohod</w:t>
            </w:r>
          </w:p>
          <w:p w:rsidR="004E7810" w:rsidRPr="004E7810" w:rsidRDefault="004E7810" w:rsidP="004E7810">
            <w:pPr>
              <w:spacing w:before="50"/>
              <w:jc w:val="center"/>
              <w:rPr>
                <w:sz w:val="22"/>
                <w:szCs w:val="22"/>
                <w:lang w:eastAsia="en-US"/>
              </w:rPr>
            </w:pPr>
          </w:p>
        </w:tc>
        <w:tc>
          <w:tcPr>
            <w:tcW w:w="2409" w:type="dxa"/>
            <w:tcBorders>
              <w:top w:val="single" w:sz="4" w:space="0" w:color="auto"/>
              <w:left w:val="single" w:sz="4" w:space="0" w:color="000000"/>
              <w:bottom w:val="single" w:sz="4" w:space="0" w:color="auto"/>
              <w:right w:val="single" w:sz="4" w:space="0" w:color="000000"/>
            </w:tcBorders>
            <w:shd w:val="clear" w:color="auto" w:fill="auto"/>
            <w:hideMark/>
          </w:tcPr>
          <w:p w:rsidR="004E7810" w:rsidRPr="004E7810" w:rsidRDefault="004E7810" w:rsidP="004E7810">
            <w:pPr>
              <w:spacing w:before="50"/>
              <w:ind w:right="146"/>
              <w:jc w:val="center"/>
              <w:rPr>
                <w:sz w:val="22"/>
                <w:szCs w:val="22"/>
                <w:lang w:eastAsia="en-US"/>
              </w:rPr>
            </w:pPr>
            <w:r w:rsidRPr="004E7810">
              <w:rPr>
                <w:sz w:val="22"/>
                <w:szCs w:val="22"/>
                <w:lang w:eastAsia="en-US"/>
              </w:rPr>
              <w:t>Mirna</w:t>
            </w:r>
          </w:p>
        </w:tc>
      </w:tr>
      <w:tr w:rsidR="004E7810" w:rsidRPr="004E7810" w:rsidTr="004E7810">
        <w:trPr>
          <w:trHeight w:val="240"/>
        </w:trPr>
        <w:tc>
          <w:tcPr>
            <w:tcW w:w="1138" w:type="dxa"/>
            <w:vMerge/>
            <w:tcBorders>
              <w:top w:val="single" w:sz="4" w:space="0" w:color="auto"/>
              <w:left w:val="single" w:sz="4" w:space="0" w:color="000000"/>
              <w:bottom w:val="single" w:sz="4" w:space="0" w:color="000000"/>
              <w:right w:val="single" w:sz="4" w:space="0" w:color="000000"/>
            </w:tcBorders>
            <w:shd w:val="clear" w:color="auto" w:fill="auto"/>
            <w:vAlign w:val="center"/>
            <w:hideMark/>
          </w:tcPr>
          <w:p w:rsidR="004E7810" w:rsidRPr="004E7810" w:rsidRDefault="004E7810" w:rsidP="004E7810">
            <w:pPr>
              <w:rPr>
                <w:sz w:val="22"/>
                <w:szCs w:val="22"/>
                <w:lang w:eastAsia="en-US"/>
              </w:rPr>
            </w:pPr>
          </w:p>
        </w:tc>
        <w:tc>
          <w:tcPr>
            <w:tcW w:w="1828" w:type="dxa"/>
            <w:tcBorders>
              <w:top w:val="single" w:sz="4" w:space="0" w:color="auto"/>
              <w:left w:val="single" w:sz="4" w:space="0" w:color="000000"/>
              <w:bottom w:val="single" w:sz="4" w:space="0" w:color="auto"/>
              <w:right w:val="single" w:sz="4" w:space="0" w:color="000000"/>
            </w:tcBorders>
            <w:shd w:val="clear" w:color="auto" w:fill="auto"/>
            <w:hideMark/>
          </w:tcPr>
          <w:p w:rsidR="004E7810" w:rsidRPr="004E7810" w:rsidRDefault="004E7810" w:rsidP="004E7810">
            <w:pPr>
              <w:spacing w:before="50"/>
              <w:ind w:right="472"/>
              <w:jc w:val="center"/>
              <w:rPr>
                <w:sz w:val="22"/>
                <w:szCs w:val="22"/>
                <w:lang w:eastAsia="en-US"/>
              </w:rPr>
            </w:pPr>
            <w:r w:rsidRPr="004E7810">
              <w:rPr>
                <w:sz w:val="22"/>
                <w:szCs w:val="22"/>
                <w:lang w:eastAsia="en-US"/>
              </w:rPr>
              <w:t>junij</w:t>
            </w:r>
          </w:p>
        </w:tc>
        <w:tc>
          <w:tcPr>
            <w:tcW w:w="3554" w:type="dxa"/>
            <w:tcBorders>
              <w:top w:val="single" w:sz="4" w:space="0" w:color="auto"/>
              <w:left w:val="single" w:sz="4" w:space="0" w:color="000000"/>
              <w:bottom w:val="single" w:sz="4" w:space="0" w:color="auto"/>
              <w:right w:val="single" w:sz="4" w:space="0" w:color="000000"/>
            </w:tcBorders>
            <w:shd w:val="clear" w:color="auto" w:fill="auto"/>
          </w:tcPr>
          <w:p w:rsidR="004E7810" w:rsidRPr="004E7810" w:rsidRDefault="004E7810" w:rsidP="004E7810">
            <w:pPr>
              <w:spacing w:before="50"/>
              <w:jc w:val="center"/>
              <w:rPr>
                <w:sz w:val="22"/>
                <w:szCs w:val="22"/>
                <w:lang w:eastAsia="en-US"/>
              </w:rPr>
            </w:pPr>
            <w:r w:rsidRPr="004E7810">
              <w:rPr>
                <w:sz w:val="22"/>
                <w:szCs w:val="22"/>
                <w:lang w:eastAsia="en-US"/>
              </w:rPr>
              <w:t>Športne igre</w:t>
            </w:r>
          </w:p>
          <w:p w:rsidR="004E7810" w:rsidRPr="004E7810" w:rsidRDefault="004E7810" w:rsidP="004E7810">
            <w:pPr>
              <w:spacing w:before="50"/>
              <w:jc w:val="center"/>
              <w:rPr>
                <w:sz w:val="22"/>
                <w:szCs w:val="22"/>
                <w:lang w:eastAsia="en-US"/>
              </w:rPr>
            </w:pPr>
          </w:p>
        </w:tc>
        <w:tc>
          <w:tcPr>
            <w:tcW w:w="2409" w:type="dxa"/>
            <w:tcBorders>
              <w:top w:val="single" w:sz="4" w:space="0" w:color="auto"/>
              <w:left w:val="single" w:sz="4" w:space="0" w:color="000000"/>
              <w:bottom w:val="single" w:sz="4" w:space="0" w:color="auto"/>
              <w:right w:val="single" w:sz="4" w:space="0" w:color="000000"/>
            </w:tcBorders>
            <w:shd w:val="clear" w:color="auto" w:fill="auto"/>
            <w:hideMark/>
          </w:tcPr>
          <w:p w:rsidR="004E7810" w:rsidRPr="004E7810" w:rsidRDefault="004E7810" w:rsidP="004E7810">
            <w:pPr>
              <w:spacing w:before="50"/>
              <w:ind w:right="146"/>
              <w:jc w:val="center"/>
              <w:rPr>
                <w:sz w:val="22"/>
                <w:szCs w:val="22"/>
                <w:lang w:eastAsia="en-US"/>
              </w:rPr>
            </w:pPr>
            <w:r w:rsidRPr="004E7810">
              <w:rPr>
                <w:sz w:val="22"/>
                <w:szCs w:val="22"/>
                <w:lang w:eastAsia="en-US"/>
              </w:rPr>
              <w:t>Mirna</w:t>
            </w:r>
          </w:p>
        </w:tc>
      </w:tr>
    </w:tbl>
    <w:p w:rsidR="004E7810" w:rsidRPr="004E7810" w:rsidRDefault="004E7810" w:rsidP="004E7810">
      <w:pPr>
        <w:shd w:val="clear" w:color="auto" w:fill="FFFFFF" w:themeFill="background1"/>
        <w:spacing w:line="276" w:lineRule="auto"/>
        <w:rPr>
          <w:rFonts w:eastAsia="Calibri"/>
          <w:b/>
          <w:color w:val="000000" w:themeColor="text1"/>
          <w:sz w:val="22"/>
          <w:szCs w:val="22"/>
        </w:rPr>
      </w:pPr>
    </w:p>
    <w:p w:rsidR="004E7810" w:rsidRDefault="004E7810" w:rsidP="004E7810">
      <w:pPr>
        <w:shd w:val="clear" w:color="auto" w:fill="FFFFFF" w:themeFill="background1"/>
        <w:spacing w:line="276" w:lineRule="auto"/>
        <w:jc w:val="center"/>
        <w:rPr>
          <w:rFonts w:eastAsia="Calibri"/>
          <w:b/>
          <w:color w:val="000000" w:themeColor="text1"/>
        </w:rPr>
      </w:pPr>
    </w:p>
    <w:p w:rsidR="004E7810" w:rsidRDefault="004E7810" w:rsidP="004E7810">
      <w:pPr>
        <w:shd w:val="clear" w:color="auto" w:fill="FFFFFF" w:themeFill="background1"/>
        <w:spacing w:line="276" w:lineRule="auto"/>
        <w:jc w:val="center"/>
        <w:rPr>
          <w:rFonts w:eastAsia="Calibri"/>
          <w:b/>
          <w:color w:val="000000" w:themeColor="text1"/>
        </w:rPr>
      </w:pPr>
    </w:p>
    <w:p w:rsidR="004E7810" w:rsidRPr="004E7810" w:rsidRDefault="004E7810" w:rsidP="004E7810">
      <w:pPr>
        <w:shd w:val="clear" w:color="auto" w:fill="FFFFFF" w:themeFill="background1"/>
        <w:spacing w:line="276" w:lineRule="auto"/>
        <w:jc w:val="center"/>
        <w:rPr>
          <w:rFonts w:eastAsia="Calibri"/>
          <w:b/>
          <w:color w:val="000000" w:themeColor="text1"/>
        </w:rPr>
      </w:pPr>
      <w:r w:rsidRPr="004E7810">
        <w:rPr>
          <w:rFonts w:eastAsia="Calibri"/>
          <w:b/>
          <w:color w:val="000000" w:themeColor="text1"/>
        </w:rPr>
        <w:t>Nadstandardni program</w:t>
      </w:r>
    </w:p>
    <w:p w:rsidR="004E7810" w:rsidRPr="004E7810" w:rsidRDefault="004E7810" w:rsidP="004E7810">
      <w:pPr>
        <w:spacing w:line="276" w:lineRule="auto"/>
        <w:jc w:val="center"/>
        <w:rPr>
          <w:rFonts w:eastAsia="Calibri"/>
          <w:b/>
          <w:color w:val="000000" w:themeColor="text1"/>
        </w:rPr>
      </w:pPr>
      <w:r w:rsidRPr="004E7810">
        <w:rPr>
          <w:rFonts w:eastAsia="Calibri"/>
          <w:b/>
          <w:color w:val="000000" w:themeColor="text1"/>
        </w:rPr>
        <w:t>Poletna šola v naravi</w:t>
      </w:r>
    </w:p>
    <w:p w:rsidR="004E7810" w:rsidRPr="004E7810" w:rsidRDefault="004E7810" w:rsidP="004E7810">
      <w:pPr>
        <w:spacing w:line="276" w:lineRule="auto"/>
        <w:jc w:val="both"/>
        <w:rPr>
          <w:rFonts w:eastAsia="Calibri"/>
        </w:rPr>
      </w:pPr>
      <w:r w:rsidRPr="004E7810">
        <w:rPr>
          <w:rFonts w:eastAsia="Calibri"/>
        </w:rPr>
        <w:t xml:space="preserve">V poletno šolo v naravi s poudarkom na plavanju v Baški na otoku Krku se bo predvidoma v mesecu juniju 2021  k skupini 5. razreda OŠ Mirna vključila skupina petih učencev iz oddelkov PP in NIS. Namen šole v naravi je omogočiti našim učencem, da se naučijo plavati oz. izboljšati tehniko plavanja, razvijati samostojnost ter se družiti z vrstniki iz osnovne šole. </w:t>
      </w:r>
    </w:p>
    <w:p w:rsidR="004E7810" w:rsidRPr="004E7810" w:rsidRDefault="004E7810" w:rsidP="004E7810">
      <w:pPr>
        <w:shd w:val="clear" w:color="auto" w:fill="FFFFFF" w:themeFill="background1"/>
        <w:spacing w:line="276" w:lineRule="auto"/>
        <w:rPr>
          <w:rFonts w:eastAsia="Calibri"/>
        </w:rPr>
      </w:pPr>
      <w:r w:rsidRPr="004E7810">
        <w:rPr>
          <w:rFonts w:eastAsia="Calibri"/>
        </w:rPr>
        <w:t xml:space="preserve">V okviru športnega programa Zlati sonček bomo predvidoma v mesecu maju 2021  učenki 1. razreda in učencem 3. razreda NIS zagotovili 10 urni plavalni tečaj na OŠ Grm v Novem mestu ( odvisno od epidemiološke slike oz. števila prijavljenih učencev). </w:t>
      </w:r>
    </w:p>
    <w:p w:rsidR="004E7810" w:rsidRPr="004E7810" w:rsidRDefault="004E7810" w:rsidP="004E7810">
      <w:pPr>
        <w:shd w:val="clear" w:color="auto" w:fill="FFFFFF" w:themeFill="background1"/>
        <w:spacing w:line="276" w:lineRule="auto"/>
        <w:rPr>
          <w:rFonts w:eastAsia="Calibri"/>
          <w:b/>
        </w:rPr>
      </w:pPr>
    </w:p>
    <w:p w:rsidR="004E7810" w:rsidRPr="004E7810" w:rsidRDefault="004E7810" w:rsidP="004E7810">
      <w:pPr>
        <w:shd w:val="clear" w:color="auto" w:fill="FFFFFF" w:themeFill="background1"/>
        <w:spacing w:line="276" w:lineRule="auto"/>
        <w:jc w:val="center"/>
        <w:rPr>
          <w:rFonts w:eastAsia="Calibri"/>
          <w:b/>
        </w:rPr>
      </w:pPr>
      <w:r w:rsidRPr="004E7810">
        <w:rPr>
          <w:rFonts w:eastAsia="Calibri"/>
          <w:b/>
        </w:rPr>
        <w:t>Varstvo učencev v času počitnic</w:t>
      </w:r>
    </w:p>
    <w:p w:rsidR="004E7810" w:rsidRPr="004E7810" w:rsidRDefault="004E7810" w:rsidP="004E7810">
      <w:pPr>
        <w:spacing w:line="276" w:lineRule="auto"/>
        <w:jc w:val="both"/>
        <w:rPr>
          <w:rFonts w:eastAsia="Calibri"/>
        </w:rPr>
      </w:pPr>
      <w:r w:rsidRPr="004E7810">
        <w:rPr>
          <w:rFonts w:eastAsia="Calibri"/>
        </w:rPr>
        <w:t>Organizirano bo za otroke tistih staršev, ki med počitnicami ne morejo zagotoviti njihovega varstva. Varstvo bo organizirano v primeru, če bodo predhodno prijavljeni najmanj štirje učenci. Za prevoz poskrbijo starši sami. V počitniškem varstvu bodo delale strokovne delavke OŠPP. Varstvo bo organizirano v času zimskih počitnic  in poletnih od 26. 6. 2020 do 10. 7. 2021 in od 24. 8. 2021 do 31. 8. 2021.</w:t>
      </w:r>
    </w:p>
    <w:p w:rsidR="004E7810" w:rsidRPr="004E7810" w:rsidRDefault="004E7810" w:rsidP="004E7810">
      <w:pPr>
        <w:spacing w:line="276" w:lineRule="auto"/>
        <w:jc w:val="both"/>
        <w:rPr>
          <w:rFonts w:eastAsia="Calibri"/>
        </w:rPr>
      </w:pPr>
      <w:r w:rsidRPr="004E7810">
        <w:rPr>
          <w:rFonts w:eastAsia="Calibri"/>
        </w:rPr>
        <w:t>Varstvo bo organizirano v času zimskih in letnih počitnic med 6.30 in 15.00 uro.</w:t>
      </w:r>
    </w:p>
    <w:p w:rsidR="004E7810" w:rsidRPr="004E7810" w:rsidRDefault="004E7810" w:rsidP="004E7810">
      <w:pPr>
        <w:spacing w:line="276" w:lineRule="auto"/>
        <w:jc w:val="both"/>
        <w:rPr>
          <w:rFonts w:eastAsia="Calibri"/>
        </w:rPr>
      </w:pPr>
    </w:p>
    <w:p w:rsidR="004E7810" w:rsidRPr="004E7810" w:rsidRDefault="004E7810" w:rsidP="004E7810">
      <w:pPr>
        <w:spacing w:line="276" w:lineRule="auto"/>
        <w:rPr>
          <w:rFonts w:eastAsia="Calibri"/>
          <w:b/>
        </w:rPr>
      </w:pPr>
      <w:r w:rsidRPr="004E7810">
        <w:rPr>
          <w:rFonts w:eastAsia="Calibri"/>
          <w:b/>
        </w:rPr>
        <w:t xml:space="preserve"> Dodatna strokovna pomoč - mobilna služba</w:t>
      </w:r>
    </w:p>
    <w:p w:rsidR="004E7810" w:rsidRPr="004E7810" w:rsidRDefault="004E7810" w:rsidP="004E7810">
      <w:pPr>
        <w:spacing w:line="276" w:lineRule="auto"/>
        <w:jc w:val="both"/>
        <w:rPr>
          <w:rFonts w:eastAsia="Calibri"/>
        </w:rPr>
      </w:pPr>
      <w:r w:rsidRPr="004E7810">
        <w:rPr>
          <w:rFonts w:eastAsia="Calibri"/>
        </w:rPr>
        <w:t xml:space="preserve">Delo mobilnega defektologa in socialnega pedagoga poteka na rednih osnovnih šolah in vrtcih. Namenjeno je otrokom/učencem z razvojnimi in učnimi težavami, ki so vključeni v vrtec oz. osnovnošolski program z enakovrednim izobrazbenim standardom. Po odločbi Komisije za usmerjanje otrok s posebnimi potrebami imajo ti učenci opredeljeno prilagojeno izvajanje pouka in dodatno strokovno pomoč za premagovanje primanjkljajev na posameznem področju učenja (DSP). </w:t>
      </w:r>
    </w:p>
    <w:p w:rsidR="004E7810" w:rsidRPr="004E7810" w:rsidRDefault="004E7810" w:rsidP="004E7810">
      <w:pPr>
        <w:spacing w:line="276" w:lineRule="auto"/>
        <w:rPr>
          <w:rFonts w:eastAsia="Calibri"/>
        </w:rPr>
      </w:pPr>
      <w:r w:rsidRPr="004E7810">
        <w:rPr>
          <w:rFonts w:eastAsia="Calibri"/>
        </w:rPr>
        <w:t>Dodatno strokovno pomoč v šolskem letu 2020/2021  izvajamo na dveh osnovnih šolah. Kot aktivne članice strokovne delavke mobilne službe OŠPP sodelujejo v strokovnih skupinah za pripravo in spremljanje IP-jev učencev na posamezni šoli.</w:t>
      </w:r>
    </w:p>
    <w:p w:rsidR="004E7810" w:rsidRPr="004E7810" w:rsidRDefault="004E7810" w:rsidP="004E7810">
      <w:pPr>
        <w:spacing w:line="276" w:lineRule="auto"/>
        <w:rPr>
          <w:rFonts w:eastAsia="Calibri"/>
        </w:rPr>
      </w:pPr>
      <w:r w:rsidRPr="004E7810">
        <w:rPr>
          <w:rFonts w:eastAsia="Calibri"/>
        </w:rPr>
        <w:t>Delo obsega:</w:t>
      </w:r>
    </w:p>
    <w:p w:rsidR="004E7810" w:rsidRPr="004E7810" w:rsidRDefault="004E7810" w:rsidP="00E562FE">
      <w:pPr>
        <w:numPr>
          <w:ilvl w:val="0"/>
          <w:numId w:val="76"/>
        </w:numPr>
        <w:spacing w:line="276" w:lineRule="auto"/>
        <w:contextualSpacing/>
        <w:rPr>
          <w:rFonts w:eastAsia="Calibri"/>
        </w:rPr>
      </w:pPr>
      <w:r w:rsidRPr="004E7810">
        <w:rPr>
          <w:rFonts w:eastAsia="Calibri"/>
        </w:rPr>
        <w:t>Neposredno delo z otroki s težavami v razvoju in pri učenju.</w:t>
      </w:r>
    </w:p>
    <w:p w:rsidR="004E7810" w:rsidRPr="004E7810" w:rsidRDefault="004E7810" w:rsidP="00E562FE">
      <w:pPr>
        <w:numPr>
          <w:ilvl w:val="0"/>
          <w:numId w:val="76"/>
        </w:numPr>
        <w:spacing w:line="276" w:lineRule="auto"/>
        <w:contextualSpacing/>
        <w:rPr>
          <w:rFonts w:eastAsia="Calibri"/>
        </w:rPr>
      </w:pPr>
      <w:r w:rsidRPr="004E7810">
        <w:rPr>
          <w:rFonts w:eastAsia="Calibri"/>
        </w:rPr>
        <w:t>Sodelovanje z učitelji in drugimi strokovnimi delavci.</w:t>
      </w:r>
    </w:p>
    <w:p w:rsidR="004E7810" w:rsidRPr="004E7810" w:rsidRDefault="004E7810" w:rsidP="00E562FE">
      <w:pPr>
        <w:numPr>
          <w:ilvl w:val="0"/>
          <w:numId w:val="76"/>
        </w:numPr>
        <w:spacing w:line="276" w:lineRule="auto"/>
        <w:contextualSpacing/>
        <w:rPr>
          <w:rFonts w:eastAsia="Calibri"/>
        </w:rPr>
      </w:pPr>
      <w:r w:rsidRPr="004E7810">
        <w:rPr>
          <w:rFonts w:eastAsia="Calibri"/>
        </w:rPr>
        <w:lastRenderedPageBreak/>
        <w:t>Sodelovanje s starši.</w:t>
      </w:r>
    </w:p>
    <w:p w:rsidR="004E7810" w:rsidRPr="004E7810" w:rsidRDefault="004E7810" w:rsidP="00E562FE">
      <w:pPr>
        <w:numPr>
          <w:ilvl w:val="0"/>
          <w:numId w:val="76"/>
        </w:numPr>
        <w:spacing w:line="276" w:lineRule="auto"/>
        <w:contextualSpacing/>
        <w:rPr>
          <w:rFonts w:eastAsia="Calibri"/>
        </w:rPr>
      </w:pPr>
      <w:r w:rsidRPr="004E7810">
        <w:rPr>
          <w:rFonts w:eastAsia="Calibri"/>
        </w:rPr>
        <w:t>Sodelovanje z drugimi strokovnimi delavci in strokovnimi ustanovami ter institucijami.</w:t>
      </w:r>
    </w:p>
    <w:p w:rsidR="004E7810" w:rsidRPr="004E7810" w:rsidRDefault="004E7810" w:rsidP="00E562FE">
      <w:pPr>
        <w:numPr>
          <w:ilvl w:val="0"/>
          <w:numId w:val="76"/>
        </w:numPr>
        <w:spacing w:line="276" w:lineRule="auto"/>
        <w:contextualSpacing/>
        <w:rPr>
          <w:rFonts w:eastAsia="Calibri"/>
        </w:rPr>
      </w:pPr>
      <w:r w:rsidRPr="004E7810">
        <w:rPr>
          <w:rFonts w:eastAsia="Calibri"/>
        </w:rPr>
        <w:t>Usposabljanje in izobraževanje.</w:t>
      </w:r>
    </w:p>
    <w:p w:rsidR="004E7810" w:rsidRPr="004E7810" w:rsidRDefault="004E7810" w:rsidP="00E562FE">
      <w:pPr>
        <w:numPr>
          <w:ilvl w:val="0"/>
          <w:numId w:val="76"/>
        </w:numPr>
        <w:spacing w:line="276" w:lineRule="auto"/>
        <w:contextualSpacing/>
        <w:rPr>
          <w:rFonts w:eastAsia="Calibri"/>
        </w:rPr>
      </w:pPr>
      <w:r w:rsidRPr="004E7810">
        <w:rPr>
          <w:rFonts w:eastAsia="Calibri"/>
        </w:rPr>
        <w:t>Vodenje dokumentacije.</w:t>
      </w:r>
    </w:p>
    <w:p w:rsidR="004E7810" w:rsidRPr="004E7810" w:rsidRDefault="004E7810" w:rsidP="004E7810">
      <w:pPr>
        <w:spacing w:line="276" w:lineRule="auto"/>
        <w:rPr>
          <w:rFonts w:eastAsia="Calibri"/>
        </w:rPr>
      </w:pPr>
      <w:r w:rsidRPr="004E7810">
        <w:rPr>
          <w:rFonts w:eastAsia="Calibri"/>
        </w:rPr>
        <w:t>Število ur DSP po šolah v začetku šolskega leta:</w:t>
      </w:r>
    </w:p>
    <w:p w:rsidR="004E7810" w:rsidRPr="004E7810" w:rsidRDefault="004E7810" w:rsidP="004E7810">
      <w:pPr>
        <w:spacing w:line="276" w:lineRule="auto"/>
        <w:rPr>
          <w:rFonts w:eastAsia="Calibri"/>
        </w:rPr>
      </w:pPr>
    </w:p>
    <w:tbl>
      <w:tblPr>
        <w:tblW w:w="0" w:type="auto"/>
        <w:tblLook w:val="04A0" w:firstRow="1" w:lastRow="0" w:firstColumn="1" w:lastColumn="0" w:noHBand="0" w:noVBand="1"/>
      </w:tblPr>
      <w:tblGrid>
        <w:gridCol w:w="4534"/>
        <w:gridCol w:w="4528"/>
      </w:tblGrid>
      <w:tr w:rsidR="004E7810" w:rsidRPr="004E7810" w:rsidTr="004E7810">
        <w:trPr>
          <w:trHeight w:val="356"/>
        </w:trPr>
        <w:tc>
          <w:tcPr>
            <w:tcW w:w="4534" w:type="dxa"/>
            <w:tcBorders>
              <w:top w:val="single" w:sz="4" w:space="0" w:color="auto"/>
              <w:left w:val="single" w:sz="4" w:space="0" w:color="auto"/>
              <w:bottom w:val="single" w:sz="4" w:space="0" w:color="auto"/>
              <w:right w:val="single" w:sz="4" w:space="0" w:color="auto"/>
            </w:tcBorders>
            <w:shd w:val="clear" w:color="auto" w:fill="auto"/>
            <w:hideMark/>
          </w:tcPr>
          <w:p w:rsidR="004E7810" w:rsidRPr="004E7810" w:rsidRDefault="004E7810" w:rsidP="004E7810">
            <w:pPr>
              <w:spacing w:line="276" w:lineRule="auto"/>
              <w:rPr>
                <w:rFonts w:eastAsia="Calibri"/>
                <w:lang w:val="x-none" w:eastAsia="x-none" w:bidi="x-none"/>
              </w:rPr>
            </w:pPr>
            <w:r w:rsidRPr="004E7810">
              <w:rPr>
                <w:rFonts w:eastAsia="Calibri"/>
                <w:lang w:val="x-none" w:eastAsia="x-none" w:bidi="x-none"/>
              </w:rPr>
              <w:t xml:space="preserve">                          Osnovna šola</w:t>
            </w:r>
          </w:p>
        </w:tc>
        <w:tc>
          <w:tcPr>
            <w:tcW w:w="4528" w:type="dxa"/>
            <w:tcBorders>
              <w:top w:val="single" w:sz="4" w:space="0" w:color="auto"/>
              <w:left w:val="single" w:sz="4" w:space="0" w:color="auto"/>
              <w:bottom w:val="single" w:sz="4" w:space="0" w:color="auto"/>
              <w:right w:val="single" w:sz="4" w:space="0" w:color="auto"/>
            </w:tcBorders>
            <w:shd w:val="clear" w:color="auto" w:fill="auto"/>
            <w:hideMark/>
          </w:tcPr>
          <w:p w:rsidR="004E7810" w:rsidRPr="004E7810" w:rsidRDefault="004E7810" w:rsidP="004E7810">
            <w:pPr>
              <w:spacing w:line="276" w:lineRule="auto"/>
              <w:jc w:val="center"/>
              <w:rPr>
                <w:rFonts w:eastAsia="Calibri"/>
                <w:lang w:val="x-none" w:eastAsia="x-none" w:bidi="x-none"/>
              </w:rPr>
            </w:pPr>
            <w:r w:rsidRPr="004E7810">
              <w:rPr>
                <w:rFonts w:eastAsia="Calibri"/>
                <w:lang w:val="x-none" w:eastAsia="x-none" w:bidi="x-none"/>
              </w:rPr>
              <w:t>Število ur</w:t>
            </w:r>
          </w:p>
        </w:tc>
      </w:tr>
      <w:tr w:rsidR="004E7810" w:rsidRPr="004E7810" w:rsidTr="004E7810">
        <w:tc>
          <w:tcPr>
            <w:tcW w:w="4534" w:type="dxa"/>
            <w:tcBorders>
              <w:top w:val="single" w:sz="4" w:space="0" w:color="auto"/>
              <w:left w:val="single" w:sz="4" w:space="0" w:color="auto"/>
              <w:bottom w:val="single" w:sz="4" w:space="0" w:color="auto"/>
              <w:right w:val="single" w:sz="4" w:space="0" w:color="auto"/>
            </w:tcBorders>
            <w:shd w:val="clear" w:color="auto" w:fill="auto"/>
            <w:hideMark/>
          </w:tcPr>
          <w:p w:rsidR="004E7810" w:rsidRPr="004E7810" w:rsidRDefault="004E7810" w:rsidP="004E7810">
            <w:pPr>
              <w:spacing w:line="276" w:lineRule="auto"/>
              <w:jc w:val="center"/>
              <w:rPr>
                <w:rFonts w:eastAsia="Calibri"/>
                <w:lang w:val="x-none" w:eastAsia="x-none" w:bidi="x-none"/>
              </w:rPr>
            </w:pPr>
            <w:r w:rsidRPr="004E7810">
              <w:rPr>
                <w:rFonts w:eastAsia="Calibri"/>
                <w:lang w:val="x-none" w:eastAsia="x-none" w:bidi="x-none"/>
              </w:rPr>
              <w:t>OŠ Mirna</w:t>
            </w:r>
          </w:p>
        </w:tc>
        <w:tc>
          <w:tcPr>
            <w:tcW w:w="4528" w:type="dxa"/>
            <w:tcBorders>
              <w:top w:val="single" w:sz="4" w:space="0" w:color="auto"/>
              <w:left w:val="single" w:sz="4" w:space="0" w:color="auto"/>
              <w:bottom w:val="single" w:sz="4" w:space="0" w:color="auto"/>
              <w:right w:val="single" w:sz="4" w:space="0" w:color="auto"/>
            </w:tcBorders>
            <w:shd w:val="clear" w:color="auto" w:fill="auto"/>
            <w:hideMark/>
          </w:tcPr>
          <w:p w:rsidR="004E7810" w:rsidRPr="004E7810" w:rsidRDefault="004E7810" w:rsidP="004E7810">
            <w:pPr>
              <w:spacing w:line="276" w:lineRule="auto"/>
              <w:jc w:val="center"/>
              <w:rPr>
                <w:rFonts w:eastAsia="Calibri"/>
                <w:lang w:eastAsia="x-none" w:bidi="x-none"/>
              </w:rPr>
            </w:pPr>
            <w:r w:rsidRPr="004E7810">
              <w:rPr>
                <w:rFonts w:eastAsia="Calibri"/>
                <w:lang w:eastAsia="x-none" w:bidi="x-none"/>
              </w:rPr>
              <w:t>31</w:t>
            </w:r>
          </w:p>
        </w:tc>
      </w:tr>
      <w:tr w:rsidR="004E7810" w:rsidRPr="004E7810" w:rsidTr="004E7810">
        <w:trPr>
          <w:trHeight w:val="444"/>
        </w:trPr>
        <w:tc>
          <w:tcPr>
            <w:tcW w:w="4534" w:type="dxa"/>
            <w:tcBorders>
              <w:top w:val="single" w:sz="4" w:space="0" w:color="auto"/>
              <w:left w:val="single" w:sz="4" w:space="0" w:color="auto"/>
              <w:bottom w:val="single" w:sz="4" w:space="0" w:color="auto"/>
              <w:right w:val="single" w:sz="4" w:space="0" w:color="auto"/>
            </w:tcBorders>
            <w:shd w:val="clear" w:color="auto" w:fill="auto"/>
            <w:hideMark/>
          </w:tcPr>
          <w:p w:rsidR="004E7810" w:rsidRPr="004E7810" w:rsidRDefault="004E7810" w:rsidP="004E7810">
            <w:pPr>
              <w:spacing w:line="276" w:lineRule="auto"/>
              <w:rPr>
                <w:rFonts w:eastAsia="Calibri"/>
                <w:lang w:val="x-none" w:eastAsia="x-none" w:bidi="x-none"/>
              </w:rPr>
            </w:pPr>
            <w:r w:rsidRPr="004E7810">
              <w:rPr>
                <w:rFonts w:eastAsia="Calibri"/>
                <w:lang w:val="x-none" w:eastAsia="x-none" w:bidi="x-none"/>
              </w:rPr>
              <w:t xml:space="preserve">                  OŠ dr. Pavla Lunačka Šentrupert</w:t>
            </w:r>
          </w:p>
        </w:tc>
        <w:tc>
          <w:tcPr>
            <w:tcW w:w="4528" w:type="dxa"/>
            <w:tcBorders>
              <w:top w:val="single" w:sz="4" w:space="0" w:color="auto"/>
              <w:left w:val="single" w:sz="4" w:space="0" w:color="auto"/>
              <w:bottom w:val="single" w:sz="4" w:space="0" w:color="auto"/>
              <w:right w:val="single" w:sz="4" w:space="0" w:color="auto"/>
            </w:tcBorders>
            <w:shd w:val="clear" w:color="auto" w:fill="auto"/>
            <w:hideMark/>
          </w:tcPr>
          <w:p w:rsidR="004E7810" w:rsidRPr="004E7810" w:rsidRDefault="004E7810" w:rsidP="004E7810">
            <w:pPr>
              <w:spacing w:line="276" w:lineRule="auto"/>
              <w:jc w:val="center"/>
              <w:rPr>
                <w:rFonts w:eastAsia="Calibri"/>
                <w:lang w:eastAsia="x-none" w:bidi="x-none"/>
              </w:rPr>
            </w:pPr>
            <w:r w:rsidRPr="004E7810">
              <w:rPr>
                <w:rFonts w:eastAsia="Calibri"/>
                <w:lang w:eastAsia="x-none" w:bidi="x-none"/>
              </w:rPr>
              <w:t>21</w:t>
            </w:r>
          </w:p>
        </w:tc>
      </w:tr>
      <w:tr w:rsidR="004E7810" w:rsidRPr="004E7810" w:rsidTr="004E7810">
        <w:trPr>
          <w:trHeight w:val="504"/>
        </w:trPr>
        <w:tc>
          <w:tcPr>
            <w:tcW w:w="4534" w:type="dxa"/>
            <w:tcBorders>
              <w:top w:val="single" w:sz="4" w:space="0" w:color="auto"/>
              <w:left w:val="single" w:sz="4" w:space="0" w:color="auto"/>
              <w:bottom w:val="single" w:sz="4" w:space="0" w:color="auto"/>
              <w:right w:val="single" w:sz="4" w:space="0" w:color="auto"/>
            </w:tcBorders>
            <w:shd w:val="clear" w:color="auto" w:fill="auto"/>
          </w:tcPr>
          <w:p w:rsidR="004E7810" w:rsidRPr="004E7810" w:rsidRDefault="004E7810" w:rsidP="004E7810">
            <w:pPr>
              <w:spacing w:line="276" w:lineRule="auto"/>
              <w:jc w:val="center"/>
              <w:rPr>
                <w:rFonts w:eastAsia="Calibri"/>
                <w:b/>
                <w:lang w:eastAsia="x-none" w:bidi="x-none"/>
              </w:rPr>
            </w:pPr>
            <w:r w:rsidRPr="004E7810">
              <w:rPr>
                <w:rFonts w:eastAsia="Calibri"/>
                <w:b/>
                <w:lang w:eastAsia="x-none" w:bidi="x-none"/>
              </w:rPr>
              <w:t>Skupaj</w:t>
            </w:r>
          </w:p>
        </w:tc>
        <w:tc>
          <w:tcPr>
            <w:tcW w:w="4528" w:type="dxa"/>
            <w:tcBorders>
              <w:top w:val="single" w:sz="4" w:space="0" w:color="auto"/>
              <w:left w:val="single" w:sz="4" w:space="0" w:color="auto"/>
              <w:bottom w:val="single" w:sz="4" w:space="0" w:color="auto"/>
              <w:right w:val="single" w:sz="4" w:space="0" w:color="auto"/>
            </w:tcBorders>
            <w:shd w:val="clear" w:color="auto" w:fill="auto"/>
          </w:tcPr>
          <w:p w:rsidR="004E7810" w:rsidRPr="004E7810" w:rsidRDefault="004E7810" w:rsidP="004E7810">
            <w:pPr>
              <w:spacing w:line="276" w:lineRule="auto"/>
              <w:jc w:val="center"/>
              <w:rPr>
                <w:rFonts w:eastAsia="Calibri"/>
                <w:b/>
                <w:lang w:eastAsia="x-none" w:bidi="x-none"/>
              </w:rPr>
            </w:pPr>
            <w:r w:rsidRPr="004E7810">
              <w:rPr>
                <w:rFonts w:eastAsia="Calibri"/>
                <w:b/>
                <w:lang w:eastAsia="x-none" w:bidi="x-none"/>
              </w:rPr>
              <w:t>52</w:t>
            </w:r>
          </w:p>
        </w:tc>
      </w:tr>
    </w:tbl>
    <w:p w:rsidR="004E7810" w:rsidRPr="004E7810" w:rsidRDefault="004E7810" w:rsidP="004E7810">
      <w:pPr>
        <w:spacing w:line="276" w:lineRule="auto"/>
        <w:jc w:val="both"/>
        <w:rPr>
          <w:rFonts w:eastAsia="Calibri"/>
        </w:rPr>
      </w:pPr>
    </w:p>
    <w:p w:rsidR="004E7810" w:rsidRPr="004E7810" w:rsidRDefault="004E7810" w:rsidP="004E7810">
      <w:pPr>
        <w:spacing w:line="276" w:lineRule="auto"/>
        <w:jc w:val="both"/>
        <w:rPr>
          <w:rFonts w:eastAsia="Calibri"/>
        </w:rPr>
      </w:pPr>
      <w:r w:rsidRPr="004E7810">
        <w:rPr>
          <w:rFonts w:eastAsia="Calibri"/>
        </w:rPr>
        <w:t>Pričakovati je, da se bo število ur  tekom leta spreminjalo.</w:t>
      </w:r>
    </w:p>
    <w:p w:rsidR="004E7810" w:rsidRPr="004E7810" w:rsidRDefault="004E7810" w:rsidP="004E7810">
      <w:pPr>
        <w:spacing w:line="276" w:lineRule="auto"/>
        <w:jc w:val="center"/>
        <w:rPr>
          <w:rFonts w:eastAsia="Calibri"/>
          <w:b/>
        </w:rPr>
      </w:pPr>
      <w:r w:rsidRPr="004E7810">
        <w:rPr>
          <w:rFonts w:eastAsia="Calibri"/>
          <w:b/>
        </w:rPr>
        <w:t>Šolska svetovalna služba</w:t>
      </w:r>
    </w:p>
    <w:p w:rsidR="004E7810" w:rsidRPr="004E7810" w:rsidRDefault="004E7810" w:rsidP="004E7810">
      <w:pPr>
        <w:spacing w:line="276" w:lineRule="auto"/>
        <w:jc w:val="both"/>
        <w:rPr>
          <w:rFonts w:eastAsia="Calibri"/>
        </w:rPr>
      </w:pPr>
      <w:r w:rsidRPr="004E7810">
        <w:rPr>
          <w:rFonts w:eastAsia="Calibri"/>
        </w:rPr>
        <w:t xml:space="preserve">V ustreznem deležu svoje delovne obveze svetovalno delo v oddelkih OŠPP opravlja Melita Lekše. </w:t>
      </w:r>
    </w:p>
    <w:p w:rsidR="004E7810" w:rsidRPr="004E7810" w:rsidRDefault="004E7810" w:rsidP="004E7810">
      <w:pPr>
        <w:spacing w:line="276" w:lineRule="auto"/>
        <w:jc w:val="both"/>
        <w:rPr>
          <w:rFonts w:eastAsia="Calibri"/>
        </w:rPr>
      </w:pPr>
      <w:r w:rsidRPr="004E7810">
        <w:rPr>
          <w:rFonts w:eastAsia="Calibri"/>
        </w:rPr>
        <w:t>Temeljna načela pri delu svetovalne službe so:</w:t>
      </w:r>
    </w:p>
    <w:p w:rsidR="004E7810" w:rsidRPr="004E7810" w:rsidRDefault="004E7810" w:rsidP="00E562FE">
      <w:pPr>
        <w:numPr>
          <w:ilvl w:val="0"/>
          <w:numId w:val="76"/>
        </w:numPr>
        <w:spacing w:line="276" w:lineRule="auto"/>
        <w:contextualSpacing/>
        <w:jc w:val="both"/>
        <w:rPr>
          <w:rFonts w:eastAsia="Calibri"/>
        </w:rPr>
      </w:pPr>
      <w:r w:rsidRPr="004E7810">
        <w:rPr>
          <w:rFonts w:eastAsia="Calibri"/>
        </w:rPr>
        <w:t>Načelo strokovnosti, izpopolnjevanja.</w:t>
      </w:r>
    </w:p>
    <w:p w:rsidR="004E7810" w:rsidRPr="004E7810" w:rsidRDefault="004E7810" w:rsidP="00E562FE">
      <w:pPr>
        <w:numPr>
          <w:ilvl w:val="0"/>
          <w:numId w:val="76"/>
        </w:numPr>
        <w:spacing w:line="276" w:lineRule="auto"/>
        <w:contextualSpacing/>
        <w:jc w:val="both"/>
        <w:rPr>
          <w:rFonts w:eastAsia="Calibri"/>
        </w:rPr>
      </w:pPr>
      <w:r w:rsidRPr="004E7810">
        <w:rPr>
          <w:rFonts w:eastAsia="Calibri"/>
        </w:rPr>
        <w:t>Načelo strokovne avtonomnosti.</w:t>
      </w:r>
    </w:p>
    <w:p w:rsidR="004E7810" w:rsidRPr="004E7810" w:rsidRDefault="004E7810" w:rsidP="00E562FE">
      <w:pPr>
        <w:numPr>
          <w:ilvl w:val="0"/>
          <w:numId w:val="76"/>
        </w:numPr>
        <w:spacing w:line="276" w:lineRule="auto"/>
        <w:contextualSpacing/>
        <w:jc w:val="both"/>
        <w:rPr>
          <w:rFonts w:eastAsia="Calibri"/>
        </w:rPr>
      </w:pPr>
      <w:r w:rsidRPr="004E7810">
        <w:rPr>
          <w:rFonts w:eastAsia="Calibri"/>
        </w:rPr>
        <w:t>Načelo interdisciplinarnosti, strokovnega sodelovanja in povezovanja.</w:t>
      </w:r>
    </w:p>
    <w:p w:rsidR="004E7810" w:rsidRPr="004E7810" w:rsidRDefault="004E7810" w:rsidP="00E562FE">
      <w:pPr>
        <w:numPr>
          <w:ilvl w:val="0"/>
          <w:numId w:val="76"/>
        </w:numPr>
        <w:spacing w:line="276" w:lineRule="auto"/>
        <w:contextualSpacing/>
        <w:jc w:val="both"/>
        <w:rPr>
          <w:rFonts w:eastAsia="Calibri"/>
        </w:rPr>
      </w:pPr>
      <w:r w:rsidRPr="004E7810">
        <w:rPr>
          <w:rFonts w:eastAsia="Calibri"/>
        </w:rPr>
        <w:t>Načelo aktualnosti.</w:t>
      </w:r>
    </w:p>
    <w:p w:rsidR="004E7810" w:rsidRPr="004E7810" w:rsidRDefault="004E7810" w:rsidP="00E562FE">
      <w:pPr>
        <w:numPr>
          <w:ilvl w:val="0"/>
          <w:numId w:val="76"/>
        </w:numPr>
        <w:spacing w:line="276" w:lineRule="auto"/>
        <w:contextualSpacing/>
        <w:jc w:val="both"/>
        <w:rPr>
          <w:rFonts w:eastAsia="Calibri"/>
        </w:rPr>
      </w:pPr>
      <w:r w:rsidRPr="004E7810">
        <w:rPr>
          <w:rFonts w:eastAsia="Calibri"/>
        </w:rPr>
        <w:t>Načelo razvojne usmerjenosti.</w:t>
      </w:r>
    </w:p>
    <w:p w:rsidR="004E7810" w:rsidRPr="004E7810" w:rsidRDefault="004E7810" w:rsidP="00E562FE">
      <w:pPr>
        <w:numPr>
          <w:ilvl w:val="0"/>
          <w:numId w:val="76"/>
        </w:numPr>
        <w:spacing w:line="276" w:lineRule="auto"/>
        <w:contextualSpacing/>
        <w:jc w:val="both"/>
        <w:rPr>
          <w:rFonts w:eastAsia="Calibri"/>
        </w:rPr>
      </w:pPr>
      <w:r w:rsidRPr="004E7810">
        <w:rPr>
          <w:rFonts w:eastAsia="Calibri"/>
        </w:rPr>
        <w:t>Načelo celostnega pristopa.</w:t>
      </w:r>
    </w:p>
    <w:p w:rsidR="004E7810" w:rsidRPr="004E7810" w:rsidRDefault="004E7810" w:rsidP="00E562FE">
      <w:pPr>
        <w:numPr>
          <w:ilvl w:val="0"/>
          <w:numId w:val="76"/>
        </w:numPr>
        <w:spacing w:line="276" w:lineRule="auto"/>
        <w:contextualSpacing/>
        <w:jc w:val="both"/>
        <w:rPr>
          <w:rFonts w:eastAsia="Calibri"/>
        </w:rPr>
      </w:pPr>
      <w:r w:rsidRPr="004E7810">
        <w:rPr>
          <w:rFonts w:eastAsia="Calibri"/>
        </w:rPr>
        <w:t>Načelo sodelovanja v svetovalnem odnosu.</w:t>
      </w:r>
    </w:p>
    <w:p w:rsidR="004E7810" w:rsidRPr="004E7810" w:rsidRDefault="004E7810" w:rsidP="00E562FE">
      <w:pPr>
        <w:numPr>
          <w:ilvl w:val="0"/>
          <w:numId w:val="76"/>
        </w:numPr>
        <w:spacing w:line="276" w:lineRule="auto"/>
        <w:contextualSpacing/>
        <w:jc w:val="both"/>
        <w:rPr>
          <w:rFonts w:eastAsia="Calibri"/>
        </w:rPr>
      </w:pPr>
      <w:r w:rsidRPr="004E7810">
        <w:rPr>
          <w:rFonts w:eastAsia="Calibri"/>
        </w:rPr>
        <w:t>Načelo evalvacije lastnega dela.</w:t>
      </w:r>
    </w:p>
    <w:p w:rsidR="004E7810" w:rsidRPr="004E7810" w:rsidRDefault="004E7810" w:rsidP="004E7810">
      <w:pPr>
        <w:spacing w:line="276" w:lineRule="auto"/>
        <w:rPr>
          <w:rFonts w:eastAsia="Calibri"/>
        </w:rPr>
      </w:pPr>
      <w:r w:rsidRPr="004E7810">
        <w:rPr>
          <w:rFonts w:eastAsia="Calibri"/>
        </w:rPr>
        <w:t>Delo temelji na:</w:t>
      </w:r>
    </w:p>
    <w:p w:rsidR="004E7810" w:rsidRPr="004E7810" w:rsidRDefault="004E7810" w:rsidP="00E562FE">
      <w:pPr>
        <w:numPr>
          <w:ilvl w:val="0"/>
          <w:numId w:val="86"/>
        </w:numPr>
        <w:spacing w:line="276" w:lineRule="auto"/>
        <w:rPr>
          <w:rFonts w:eastAsia="Calibri"/>
        </w:rPr>
      </w:pPr>
      <w:r w:rsidRPr="004E7810">
        <w:rPr>
          <w:rFonts w:eastAsia="Calibri"/>
        </w:rPr>
        <w:t>upoštevanju splošnih značilnosti in posebnosti vsakega izmed učencev s posebnimi potrebami v njihovem telesnem, osebnem in socialnem razvoju,</w:t>
      </w:r>
    </w:p>
    <w:p w:rsidR="004E7810" w:rsidRPr="004E7810" w:rsidRDefault="004E7810" w:rsidP="00E562FE">
      <w:pPr>
        <w:numPr>
          <w:ilvl w:val="0"/>
          <w:numId w:val="86"/>
        </w:numPr>
        <w:spacing w:line="276" w:lineRule="auto"/>
        <w:jc w:val="both"/>
        <w:rPr>
          <w:rFonts w:eastAsia="Calibri"/>
        </w:rPr>
      </w:pPr>
      <w:r w:rsidRPr="004E7810">
        <w:rPr>
          <w:rFonts w:eastAsia="Calibri"/>
        </w:rPr>
        <w:t xml:space="preserve">spremljanju in spodbujanju njihovega učno - vzgojnega, osebnega napredovanja, upoštevanju in  ugotavljanju njihovega ožjega - širšega socialnega okolja, </w:t>
      </w:r>
    </w:p>
    <w:p w:rsidR="004E7810" w:rsidRPr="004E7810" w:rsidRDefault="004E7810" w:rsidP="00E562FE">
      <w:pPr>
        <w:numPr>
          <w:ilvl w:val="0"/>
          <w:numId w:val="86"/>
        </w:numPr>
        <w:spacing w:line="276" w:lineRule="auto"/>
        <w:rPr>
          <w:rFonts w:eastAsia="Calibri"/>
        </w:rPr>
      </w:pPr>
      <w:r w:rsidRPr="004E7810">
        <w:rPr>
          <w:rFonts w:eastAsia="Calibri"/>
        </w:rPr>
        <w:t>ugotavljanju značilnosti in možnosti za izboljšanje vsakodnevnega življenja in vzgojno - izobraževalnega dela  učencev,</w:t>
      </w:r>
    </w:p>
    <w:p w:rsidR="004E7810" w:rsidRPr="004E7810" w:rsidRDefault="004E7810" w:rsidP="00E562FE">
      <w:pPr>
        <w:numPr>
          <w:ilvl w:val="0"/>
          <w:numId w:val="86"/>
        </w:numPr>
        <w:spacing w:line="276" w:lineRule="auto"/>
        <w:jc w:val="both"/>
        <w:rPr>
          <w:rFonts w:eastAsia="Calibri"/>
        </w:rPr>
      </w:pPr>
      <w:r w:rsidRPr="004E7810">
        <w:rPr>
          <w:rFonts w:eastAsia="Calibri"/>
        </w:rPr>
        <w:t>iskanju in zagotavljanju možnosti za vključevanje učencev s posebnimi potrebami v aktivnosti širšega šolskega socialnega prostora.</w:t>
      </w:r>
    </w:p>
    <w:p w:rsidR="004E7810" w:rsidRPr="004E7810" w:rsidRDefault="004E7810" w:rsidP="004E7810">
      <w:pPr>
        <w:spacing w:line="276" w:lineRule="auto"/>
        <w:rPr>
          <w:rFonts w:eastAsia="Calibri"/>
        </w:rPr>
      </w:pPr>
      <w:r w:rsidRPr="004E7810">
        <w:rPr>
          <w:rFonts w:eastAsia="Calibri"/>
        </w:rPr>
        <w:t xml:space="preserve">V skladu s programskimi smernicami so opredeljena osnovna področja dela, ki so prilagojena posebnim potrebam posameznih učencev. Napredovanje in uspeh sta mogoča le v sodelovanju z vsemi, učenci, učitelji, s starši, z vodstvom in zunanjimi institucijami. Težave učencev se bodo reševale individualno in skupinsko. Pri delu z učenci je pomembna metoda opolnomočenja, ki vodi v usposabljanje učencev za kar najbolj samostojno življenje. </w:t>
      </w:r>
    </w:p>
    <w:p w:rsidR="004E7810" w:rsidRPr="004E7810" w:rsidRDefault="004E7810" w:rsidP="004E7810">
      <w:pPr>
        <w:spacing w:line="276" w:lineRule="auto"/>
        <w:rPr>
          <w:rFonts w:eastAsia="Calibri"/>
        </w:rPr>
      </w:pPr>
      <w:r w:rsidRPr="004E7810">
        <w:rPr>
          <w:rFonts w:eastAsia="Calibri"/>
        </w:rPr>
        <w:t>Osnovno področje šolskega svetovalnega dela v OŠPP se prepleta na področju poučevanja in učenja, šolske kulture, klime in reda, spremljanju telesnega, osebnega in socialnega razvoja posameznika, šolanja, poklicne orientacije in reševanja socialno ekonomskih stisk.</w:t>
      </w:r>
    </w:p>
    <w:p w:rsidR="004E7810" w:rsidRPr="004E7810" w:rsidRDefault="004E7810" w:rsidP="004E7810">
      <w:pPr>
        <w:spacing w:line="276" w:lineRule="auto"/>
        <w:rPr>
          <w:rFonts w:eastAsia="Calibri"/>
        </w:rPr>
      </w:pPr>
      <w:r w:rsidRPr="004E7810">
        <w:rPr>
          <w:rFonts w:eastAsia="Calibri"/>
        </w:rPr>
        <w:lastRenderedPageBreak/>
        <w:t>Zajema:</w:t>
      </w:r>
    </w:p>
    <w:p w:rsidR="004E7810" w:rsidRPr="004E7810" w:rsidRDefault="004E7810" w:rsidP="004E7810">
      <w:pPr>
        <w:spacing w:line="276" w:lineRule="auto"/>
        <w:rPr>
          <w:rFonts w:eastAsia="Calibri"/>
          <w:u w:val="single"/>
        </w:rPr>
      </w:pPr>
      <w:r w:rsidRPr="004E7810">
        <w:rPr>
          <w:rFonts w:eastAsia="Calibri"/>
          <w:u w:val="single"/>
        </w:rPr>
        <w:t>Delo z otroki in mladostniki:</w:t>
      </w:r>
    </w:p>
    <w:p w:rsidR="004E7810" w:rsidRPr="004E7810" w:rsidRDefault="004E7810" w:rsidP="00E562FE">
      <w:pPr>
        <w:numPr>
          <w:ilvl w:val="0"/>
          <w:numId w:val="87"/>
        </w:numPr>
        <w:spacing w:line="276" w:lineRule="auto"/>
        <w:jc w:val="both"/>
        <w:rPr>
          <w:rFonts w:eastAsia="Calibri"/>
        </w:rPr>
      </w:pPr>
      <w:r w:rsidRPr="004E7810">
        <w:rPr>
          <w:rFonts w:eastAsia="Calibri"/>
        </w:rPr>
        <w:t>individualno vodenje, spremljanje osebne rasti vsakega učenca (suport pri individualnih težavah, krepitvi samopodobe, učinkovitejše spoprijemanje s problemskimi situacijami posameznika, učenje bolj sprejemljivih oblik vedenja, pomoč novincem pri prilagajanju novi sredini),</w:t>
      </w:r>
    </w:p>
    <w:p w:rsidR="004E7810" w:rsidRPr="004E7810" w:rsidRDefault="004E7810" w:rsidP="00E562FE">
      <w:pPr>
        <w:numPr>
          <w:ilvl w:val="0"/>
          <w:numId w:val="87"/>
        </w:numPr>
        <w:spacing w:line="276" w:lineRule="auto"/>
        <w:rPr>
          <w:rFonts w:eastAsia="Calibri"/>
        </w:rPr>
      </w:pPr>
      <w:r w:rsidRPr="004E7810">
        <w:rPr>
          <w:rFonts w:eastAsia="Calibri"/>
        </w:rPr>
        <w:t>razreševanje medsebojnih konfliktov,  učenje ustreznejših socialnih veščin,</w:t>
      </w:r>
    </w:p>
    <w:p w:rsidR="004E7810" w:rsidRPr="004E7810" w:rsidRDefault="004E7810" w:rsidP="00E562FE">
      <w:pPr>
        <w:numPr>
          <w:ilvl w:val="0"/>
          <w:numId w:val="87"/>
        </w:numPr>
        <w:spacing w:line="276" w:lineRule="auto"/>
        <w:rPr>
          <w:rFonts w:eastAsia="Calibri"/>
        </w:rPr>
      </w:pPr>
      <w:r w:rsidRPr="004E7810">
        <w:rPr>
          <w:rFonts w:eastAsia="Calibri"/>
        </w:rPr>
        <w:t>svetovalno delo pri odpravljanju učnih težav,</w:t>
      </w:r>
    </w:p>
    <w:p w:rsidR="004E7810" w:rsidRPr="004E7810" w:rsidRDefault="004E7810" w:rsidP="00E562FE">
      <w:pPr>
        <w:numPr>
          <w:ilvl w:val="0"/>
          <w:numId w:val="87"/>
        </w:numPr>
        <w:spacing w:line="276" w:lineRule="auto"/>
        <w:rPr>
          <w:rFonts w:eastAsia="Calibri"/>
        </w:rPr>
      </w:pPr>
      <w:r w:rsidRPr="004E7810">
        <w:rPr>
          <w:rFonts w:eastAsia="Calibri"/>
        </w:rPr>
        <w:t>preventivno delo; socialne, interaktivne vaje, igre za sproščanje, delavnice,</w:t>
      </w:r>
    </w:p>
    <w:p w:rsidR="004E7810" w:rsidRPr="004E7810" w:rsidRDefault="004E7810" w:rsidP="00E562FE">
      <w:pPr>
        <w:numPr>
          <w:ilvl w:val="0"/>
          <w:numId w:val="87"/>
        </w:numPr>
        <w:spacing w:line="276" w:lineRule="auto"/>
        <w:rPr>
          <w:rFonts w:eastAsia="Calibri"/>
        </w:rPr>
      </w:pPr>
      <w:r w:rsidRPr="004E7810">
        <w:rPr>
          <w:rFonts w:eastAsia="Calibri"/>
        </w:rPr>
        <w:t>poklicno usmerjanje in svetovanje.</w:t>
      </w:r>
    </w:p>
    <w:p w:rsidR="004E7810" w:rsidRPr="004E7810" w:rsidRDefault="004E7810" w:rsidP="004E7810">
      <w:pPr>
        <w:spacing w:line="276" w:lineRule="auto"/>
        <w:rPr>
          <w:rFonts w:eastAsia="Calibri"/>
          <w:u w:val="single"/>
        </w:rPr>
      </w:pPr>
    </w:p>
    <w:p w:rsidR="004E7810" w:rsidRPr="004E7810" w:rsidRDefault="004E7810" w:rsidP="004E7810">
      <w:pPr>
        <w:spacing w:line="276" w:lineRule="auto"/>
        <w:rPr>
          <w:rFonts w:eastAsia="Calibri"/>
          <w:u w:val="single"/>
        </w:rPr>
      </w:pPr>
      <w:r w:rsidRPr="004E7810">
        <w:rPr>
          <w:rFonts w:eastAsia="Calibri"/>
          <w:u w:val="single"/>
        </w:rPr>
        <w:t xml:space="preserve">Delo s sodelavci: </w:t>
      </w:r>
    </w:p>
    <w:p w:rsidR="004E7810" w:rsidRPr="004E7810" w:rsidRDefault="004E7810" w:rsidP="00E562FE">
      <w:pPr>
        <w:numPr>
          <w:ilvl w:val="0"/>
          <w:numId w:val="88"/>
        </w:numPr>
        <w:spacing w:line="276" w:lineRule="auto"/>
        <w:rPr>
          <w:rFonts w:eastAsia="Calibri"/>
        </w:rPr>
      </w:pPr>
      <w:r w:rsidRPr="004E7810">
        <w:rPr>
          <w:rFonts w:eastAsia="Calibri"/>
        </w:rPr>
        <w:t>sodelovanje pri pripravi, načrtovanju, evalvaciji individualiziranega učno - vzgojnega programa za vsakega učenca,</w:t>
      </w:r>
    </w:p>
    <w:p w:rsidR="004E7810" w:rsidRPr="004E7810" w:rsidRDefault="004E7810" w:rsidP="00E562FE">
      <w:pPr>
        <w:numPr>
          <w:ilvl w:val="0"/>
          <w:numId w:val="88"/>
        </w:numPr>
        <w:spacing w:line="276" w:lineRule="auto"/>
        <w:rPr>
          <w:rFonts w:eastAsia="Calibri"/>
        </w:rPr>
      </w:pPr>
      <w:r w:rsidRPr="004E7810">
        <w:rPr>
          <w:rFonts w:eastAsia="Calibri"/>
        </w:rPr>
        <w:t>razreševanje tekoče problematike,</w:t>
      </w:r>
    </w:p>
    <w:p w:rsidR="004E7810" w:rsidRPr="004E7810" w:rsidRDefault="004E7810" w:rsidP="00E562FE">
      <w:pPr>
        <w:numPr>
          <w:ilvl w:val="0"/>
          <w:numId w:val="88"/>
        </w:numPr>
        <w:spacing w:line="276" w:lineRule="auto"/>
        <w:rPr>
          <w:rFonts w:eastAsia="Calibri"/>
        </w:rPr>
      </w:pPr>
      <w:r w:rsidRPr="004E7810">
        <w:rPr>
          <w:rFonts w:eastAsia="Calibri"/>
        </w:rPr>
        <w:t>sodelovanje pri obravnavah učencev,</w:t>
      </w:r>
    </w:p>
    <w:p w:rsidR="004E7810" w:rsidRPr="004E7810" w:rsidRDefault="004E7810" w:rsidP="00E562FE">
      <w:pPr>
        <w:numPr>
          <w:ilvl w:val="0"/>
          <w:numId w:val="88"/>
        </w:numPr>
        <w:spacing w:line="276" w:lineRule="auto"/>
        <w:rPr>
          <w:rFonts w:eastAsia="Calibri"/>
        </w:rPr>
      </w:pPr>
      <w:r w:rsidRPr="004E7810">
        <w:rPr>
          <w:rFonts w:eastAsia="Calibri"/>
        </w:rPr>
        <w:t>sodelovanje na učiteljskih zborih,</w:t>
      </w:r>
    </w:p>
    <w:p w:rsidR="004E7810" w:rsidRPr="004E7810" w:rsidRDefault="004E7810" w:rsidP="00E562FE">
      <w:pPr>
        <w:numPr>
          <w:ilvl w:val="0"/>
          <w:numId w:val="88"/>
        </w:numPr>
        <w:spacing w:line="276" w:lineRule="auto"/>
        <w:rPr>
          <w:rFonts w:eastAsia="Calibri"/>
        </w:rPr>
      </w:pPr>
      <w:r w:rsidRPr="004E7810">
        <w:rPr>
          <w:rFonts w:eastAsia="Calibri"/>
        </w:rPr>
        <w:t>spodbujanje sodelovanja z drugimi institucijami, prenos informacij.</w:t>
      </w:r>
    </w:p>
    <w:p w:rsidR="004E7810" w:rsidRPr="004E7810" w:rsidRDefault="004E7810" w:rsidP="004E7810">
      <w:pPr>
        <w:spacing w:line="276" w:lineRule="auto"/>
        <w:rPr>
          <w:rFonts w:eastAsia="Calibri"/>
          <w:u w:val="single"/>
        </w:rPr>
      </w:pPr>
    </w:p>
    <w:p w:rsidR="004E7810" w:rsidRPr="004E7810" w:rsidRDefault="004E7810" w:rsidP="004E7810">
      <w:pPr>
        <w:spacing w:line="276" w:lineRule="auto"/>
        <w:rPr>
          <w:rFonts w:eastAsia="Calibri"/>
          <w:u w:val="single"/>
        </w:rPr>
      </w:pPr>
      <w:r w:rsidRPr="004E7810">
        <w:rPr>
          <w:rFonts w:eastAsia="Calibri"/>
          <w:u w:val="single"/>
        </w:rPr>
        <w:t>Delo s starši:</w:t>
      </w:r>
    </w:p>
    <w:p w:rsidR="004E7810" w:rsidRPr="004E7810" w:rsidRDefault="004E7810" w:rsidP="00E562FE">
      <w:pPr>
        <w:numPr>
          <w:ilvl w:val="0"/>
          <w:numId w:val="88"/>
        </w:numPr>
        <w:spacing w:line="276" w:lineRule="auto"/>
        <w:rPr>
          <w:rFonts w:eastAsia="Calibri"/>
        </w:rPr>
      </w:pPr>
      <w:r w:rsidRPr="004E7810">
        <w:rPr>
          <w:rFonts w:eastAsia="Calibri"/>
        </w:rPr>
        <w:t xml:space="preserve">svetovalno delo s starši, izmenjava informacij, </w:t>
      </w:r>
    </w:p>
    <w:p w:rsidR="004E7810" w:rsidRPr="004E7810" w:rsidRDefault="004E7810" w:rsidP="00E562FE">
      <w:pPr>
        <w:numPr>
          <w:ilvl w:val="0"/>
          <w:numId w:val="88"/>
        </w:numPr>
        <w:spacing w:line="276" w:lineRule="auto"/>
        <w:rPr>
          <w:rFonts w:eastAsia="Calibri"/>
        </w:rPr>
      </w:pPr>
      <w:r w:rsidRPr="004E7810">
        <w:rPr>
          <w:rFonts w:eastAsia="Calibri"/>
        </w:rPr>
        <w:t>sodelovanje, organiziranje, izvajanje roditeljskih sestankov z različnimi vsebinami,</w:t>
      </w:r>
    </w:p>
    <w:p w:rsidR="004E7810" w:rsidRPr="004E7810" w:rsidRDefault="004E7810" w:rsidP="00E562FE">
      <w:pPr>
        <w:numPr>
          <w:ilvl w:val="0"/>
          <w:numId w:val="88"/>
        </w:numPr>
        <w:spacing w:line="276" w:lineRule="auto"/>
        <w:rPr>
          <w:rFonts w:eastAsia="Calibri"/>
        </w:rPr>
      </w:pPr>
      <w:r w:rsidRPr="004E7810">
        <w:rPr>
          <w:rFonts w:eastAsia="Calibri"/>
        </w:rPr>
        <w:t>sodelovanje pri obravnavi otrok,</w:t>
      </w:r>
    </w:p>
    <w:p w:rsidR="004E7810" w:rsidRPr="004E7810" w:rsidRDefault="004E7810" w:rsidP="00E562FE">
      <w:pPr>
        <w:numPr>
          <w:ilvl w:val="0"/>
          <w:numId w:val="88"/>
        </w:numPr>
        <w:spacing w:line="276" w:lineRule="auto"/>
        <w:rPr>
          <w:rFonts w:eastAsia="Calibri"/>
        </w:rPr>
      </w:pPr>
      <w:r w:rsidRPr="004E7810">
        <w:rPr>
          <w:rFonts w:eastAsia="Calibri"/>
        </w:rPr>
        <w:t>posredovanje informacij poklicnega usmerjanja,</w:t>
      </w:r>
    </w:p>
    <w:p w:rsidR="004E7810" w:rsidRPr="004E7810" w:rsidRDefault="004E7810" w:rsidP="00E562FE">
      <w:pPr>
        <w:numPr>
          <w:ilvl w:val="0"/>
          <w:numId w:val="88"/>
        </w:numPr>
        <w:spacing w:line="276" w:lineRule="auto"/>
        <w:rPr>
          <w:rFonts w:eastAsia="Calibri"/>
        </w:rPr>
      </w:pPr>
      <w:r w:rsidRPr="004E7810">
        <w:rPr>
          <w:rFonts w:eastAsia="Calibri"/>
        </w:rPr>
        <w:t>sodelovanje pri postopkih usmerjanja.</w:t>
      </w:r>
    </w:p>
    <w:p w:rsidR="004E7810" w:rsidRPr="004E7810" w:rsidRDefault="004E7810" w:rsidP="004E7810">
      <w:pPr>
        <w:spacing w:line="276" w:lineRule="auto"/>
        <w:rPr>
          <w:rFonts w:eastAsia="Calibri"/>
        </w:rPr>
      </w:pPr>
    </w:p>
    <w:p w:rsidR="004E7810" w:rsidRPr="004E7810" w:rsidRDefault="004E7810" w:rsidP="004E7810">
      <w:pPr>
        <w:spacing w:line="276" w:lineRule="auto"/>
        <w:rPr>
          <w:rFonts w:eastAsia="Calibri"/>
          <w:u w:val="single"/>
        </w:rPr>
      </w:pPr>
      <w:r w:rsidRPr="004E7810">
        <w:rPr>
          <w:rFonts w:eastAsia="Calibri"/>
          <w:u w:val="single"/>
        </w:rPr>
        <w:t>Sodelovanje z drugimi institucijami in strokovnjaki:</w:t>
      </w:r>
    </w:p>
    <w:p w:rsidR="004E7810" w:rsidRPr="004E7810" w:rsidRDefault="004E7810" w:rsidP="00E562FE">
      <w:pPr>
        <w:numPr>
          <w:ilvl w:val="0"/>
          <w:numId w:val="89"/>
        </w:numPr>
        <w:spacing w:line="276" w:lineRule="auto"/>
        <w:rPr>
          <w:rFonts w:eastAsia="Calibri"/>
          <w:u w:val="single"/>
        </w:rPr>
      </w:pPr>
      <w:r w:rsidRPr="004E7810">
        <w:rPr>
          <w:rFonts w:eastAsia="Calibri"/>
        </w:rPr>
        <w:t>pri obravnavi otrok, izmenjavi informacij,</w:t>
      </w:r>
    </w:p>
    <w:p w:rsidR="004E7810" w:rsidRPr="004E7810" w:rsidRDefault="004E7810" w:rsidP="00E562FE">
      <w:pPr>
        <w:numPr>
          <w:ilvl w:val="0"/>
          <w:numId w:val="89"/>
        </w:numPr>
        <w:spacing w:line="276" w:lineRule="auto"/>
        <w:rPr>
          <w:rFonts w:eastAsia="Calibri"/>
          <w:u w:val="single"/>
        </w:rPr>
      </w:pPr>
      <w:r w:rsidRPr="004E7810">
        <w:rPr>
          <w:rFonts w:eastAsia="Calibri"/>
        </w:rPr>
        <w:t>pri prešolanju učencev,</w:t>
      </w:r>
    </w:p>
    <w:p w:rsidR="004E7810" w:rsidRPr="004E7810" w:rsidRDefault="004E7810" w:rsidP="00E562FE">
      <w:pPr>
        <w:numPr>
          <w:ilvl w:val="0"/>
          <w:numId w:val="89"/>
        </w:numPr>
        <w:spacing w:line="276" w:lineRule="auto"/>
        <w:rPr>
          <w:rFonts w:eastAsia="Calibri"/>
          <w:u w:val="single"/>
        </w:rPr>
      </w:pPr>
      <w:r w:rsidRPr="004E7810">
        <w:rPr>
          <w:rFonts w:eastAsia="Calibri"/>
        </w:rPr>
        <w:t>pri spremljanju učencev, ki nadaljujejo šolanje na srednjih šolah.</w:t>
      </w:r>
    </w:p>
    <w:p w:rsidR="004E7810" w:rsidRPr="004E7810" w:rsidRDefault="004E7810" w:rsidP="004E7810">
      <w:pPr>
        <w:spacing w:line="276" w:lineRule="auto"/>
        <w:ind w:left="360"/>
        <w:rPr>
          <w:rFonts w:eastAsia="Calibri"/>
          <w:u w:val="single"/>
        </w:rPr>
      </w:pPr>
    </w:p>
    <w:p w:rsidR="004E7810" w:rsidRPr="004E7810" w:rsidRDefault="004E7810" w:rsidP="004E7810">
      <w:pPr>
        <w:spacing w:line="276" w:lineRule="auto"/>
        <w:rPr>
          <w:rFonts w:eastAsia="Calibri"/>
          <w:u w:val="single"/>
        </w:rPr>
      </w:pPr>
      <w:r w:rsidRPr="004E7810">
        <w:rPr>
          <w:rFonts w:eastAsia="Calibri"/>
          <w:u w:val="single"/>
        </w:rPr>
        <w:t>Drugo delo:</w:t>
      </w:r>
    </w:p>
    <w:p w:rsidR="004E7810" w:rsidRPr="004E7810" w:rsidRDefault="004E7810" w:rsidP="00E562FE">
      <w:pPr>
        <w:numPr>
          <w:ilvl w:val="0"/>
          <w:numId w:val="88"/>
        </w:numPr>
        <w:spacing w:line="276" w:lineRule="auto"/>
        <w:rPr>
          <w:rFonts w:eastAsia="Calibri"/>
        </w:rPr>
      </w:pPr>
      <w:r w:rsidRPr="004E7810">
        <w:rPr>
          <w:rFonts w:eastAsia="Calibri"/>
        </w:rPr>
        <w:t>spremljanje sprememb zakonodaje,</w:t>
      </w:r>
    </w:p>
    <w:p w:rsidR="004E7810" w:rsidRPr="004E7810" w:rsidRDefault="004E7810" w:rsidP="00E562FE">
      <w:pPr>
        <w:numPr>
          <w:ilvl w:val="0"/>
          <w:numId w:val="88"/>
        </w:numPr>
        <w:spacing w:line="276" w:lineRule="auto"/>
        <w:rPr>
          <w:rFonts w:eastAsia="Calibri"/>
        </w:rPr>
      </w:pPr>
      <w:r w:rsidRPr="004E7810">
        <w:rPr>
          <w:rFonts w:eastAsia="Calibri"/>
        </w:rPr>
        <w:t>načrtovanje in evalvacija dela,</w:t>
      </w:r>
    </w:p>
    <w:p w:rsidR="004E7810" w:rsidRPr="004E7810" w:rsidRDefault="004E7810" w:rsidP="00E562FE">
      <w:pPr>
        <w:numPr>
          <w:ilvl w:val="0"/>
          <w:numId w:val="88"/>
        </w:numPr>
        <w:spacing w:line="276" w:lineRule="auto"/>
        <w:rPr>
          <w:rFonts w:eastAsia="Calibri"/>
        </w:rPr>
      </w:pPr>
      <w:r w:rsidRPr="004E7810">
        <w:rPr>
          <w:rFonts w:eastAsia="Calibri"/>
        </w:rPr>
        <w:t>izobraževanje in izpopolnjevanje,</w:t>
      </w:r>
    </w:p>
    <w:p w:rsidR="004E7810" w:rsidRPr="004E7810" w:rsidRDefault="004E7810" w:rsidP="00E562FE">
      <w:pPr>
        <w:numPr>
          <w:ilvl w:val="0"/>
          <w:numId w:val="88"/>
        </w:numPr>
        <w:spacing w:line="276" w:lineRule="auto"/>
        <w:rPr>
          <w:rFonts w:eastAsia="Calibri"/>
        </w:rPr>
      </w:pPr>
      <w:r w:rsidRPr="004E7810">
        <w:rPr>
          <w:rFonts w:eastAsia="Calibri"/>
        </w:rPr>
        <w:t>iskanje povezav med šolo in okoljem,</w:t>
      </w:r>
    </w:p>
    <w:p w:rsidR="004E7810" w:rsidRPr="004E7810" w:rsidRDefault="004E7810" w:rsidP="00E562FE">
      <w:pPr>
        <w:numPr>
          <w:ilvl w:val="0"/>
          <w:numId w:val="88"/>
        </w:numPr>
        <w:spacing w:line="276" w:lineRule="auto"/>
        <w:rPr>
          <w:rFonts w:eastAsia="Calibri"/>
        </w:rPr>
      </w:pPr>
      <w:r w:rsidRPr="004E7810">
        <w:rPr>
          <w:rFonts w:eastAsia="Calibri"/>
        </w:rPr>
        <w:t>vpis učencev v nadaljnje poklicno izobraževanje.</w:t>
      </w:r>
    </w:p>
    <w:p w:rsidR="004E7810" w:rsidRDefault="004E7810" w:rsidP="004E7810">
      <w:pPr>
        <w:spacing w:line="276" w:lineRule="auto"/>
        <w:rPr>
          <w:rFonts w:eastAsia="Calibri"/>
          <w:b/>
          <w:sz w:val="28"/>
          <w:szCs w:val="28"/>
        </w:rPr>
      </w:pPr>
    </w:p>
    <w:p w:rsidR="00D04072" w:rsidRPr="004E7810" w:rsidRDefault="00D04072" w:rsidP="004E7810">
      <w:pPr>
        <w:spacing w:line="276" w:lineRule="auto"/>
        <w:rPr>
          <w:rFonts w:eastAsia="Calibri"/>
          <w:b/>
          <w:sz w:val="28"/>
          <w:szCs w:val="28"/>
        </w:rPr>
      </w:pPr>
    </w:p>
    <w:p w:rsidR="004E7810" w:rsidRPr="004E7810" w:rsidRDefault="004E7810" w:rsidP="004E7810">
      <w:pPr>
        <w:spacing w:line="276" w:lineRule="auto"/>
        <w:jc w:val="center"/>
        <w:rPr>
          <w:rFonts w:eastAsia="Calibri"/>
          <w:b/>
        </w:rPr>
      </w:pPr>
      <w:r w:rsidRPr="004E7810">
        <w:rPr>
          <w:rFonts w:eastAsia="Calibri"/>
          <w:b/>
        </w:rPr>
        <w:t>Knjižnica in učbeniški sklad</w:t>
      </w:r>
    </w:p>
    <w:p w:rsidR="004E7810" w:rsidRPr="004E7810" w:rsidRDefault="004E7810" w:rsidP="004E7810">
      <w:pPr>
        <w:spacing w:line="276" w:lineRule="auto"/>
        <w:jc w:val="both"/>
        <w:rPr>
          <w:rFonts w:eastAsia="Calibri"/>
        </w:rPr>
      </w:pPr>
      <w:r w:rsidRPr="004E7810">
        <w:rPr>
          <w:rFonts w:eastAsia="Calibri"/>
        </w:rPr>
        <w:t xml:space="preserve">Učenci oddelkov OŠPP obiskujejo knjižnico OŠ Mirna, ki jo vodi Magda Opara. Učenci si izposojajo primerno knjižno gradivo. Vsi oddelki imajo rezerviran termin skupnega obiska v </w:t>
      </w:r>
      <w:r w:rsidRPr="004E7810">
        <w:rPr>
          <w:rFonts w:eastAsia="Calibri"/>
        </w:rPr>
        <w:lastRenderedPageBreak/>
        <w:t>knjižnici. Knjižničarka učencem posreduje knjižnična in informacijska znanja ter izvaja bibliotekarske pedagoške ure. Učenci lahko v dogovoru tudi sami obiščejo knjižnico in si izposojajo različne knjige. Spodbujamo čim boljšo bralno kulturo, upoštevajoč sposobnosti vsakega učenca posebej. Manjšo knjižnico imamo tudi v jedilnici oddelkov OŠPP. Del že zbranih knjig so  tudi podarjene knjige otrok vrtca iz Trebnjega. Učenci si med odmori sami izberejo knjigo, jo prelistajo, berejo in vrnejo nazaj.</w:t>
      </w:r>
    </w:p>
    <w:p w:rsidR="004E7810" w:rsidRPr="004E7810" w:rsidRDefault="004E7810" w:rsidP="004E7810">
      <w:pPr>
        <w:spacing w:line="276" w:lineRule="auto"/>
        <w:jc w:val="both"/>
        <w:rPr>
          <w:rFonts w:eastAsia="Calibri"/>
        </w:rPr>
      </w:pPr>
      <w:r w:rsidRPr="004E7810">
        <w:rPr>
          <w:rFonts w:eastAsia="Calibri"/>
        </w:rPr>
        <w:t>Knjižničarka OŠ Mirna Magda Opara vodi tudi šolski učbeniški sklad OŠPP. V skladu so uradno potrjeni učbeniki za izobraževalni program z nižjim izobrazbenim standardom.</w:t>
      </w:r>
    </w:p>
    <w:p w:rsidR="004E7810" w:rsidRPr="00D04072" w:rsidRDefault="004E7810" w:rsidP="00D04072">
      <w:pPr>
        <w:spacing w:line="276" w:lineRule="auto"/>
        <w:jc w:val="both"/>
        <w:rPr>
          <w:rFonts w:eastAsia="Calibri"/>
        </w:rPr>
      </w:pPr>
      <w:r w:rsidRPr="004E7810">
        <w:rPr>
          <w:rFonts w:eastAsia="Calibri"/>
        </w:rPr>
        <w:t>Delovne zvezke učenci plačajo, izjema so učenci 1. in 2. razreda NIS. Učbeniški sklad se z izdajami novih učbenikov še dopolnjuje. Nakup učbenikov krije Ministrstvo za i</w:t>
      </w:r>
      <w:r w:rsidR="00D04072">
        <w:rPr>
          <w:rFonts w:eastAsia="Calibri"/>
        </w:rPr>
        <w:t>zobraževanje, znanost in šport.</w:t>
      </w:r>
    </w:p>
    <w:p w:rsidR="004E7810" w:rsidRPr="004E7810" w:rsidRDefault="004E7810" w:rsidP="004E7810">
      <w:pPr>
        <w:keepNext/>
        <w:spacing w:line="276" w:lineRule="auto"/>
        <w:jc w:val="center"/>
        <w:outlineLvl w:val="1"/>
        <w:rPr>
          <w:rFonts w:eastAsia="Calibri"/>
          <w:b/>
        </w:rPr>
      </w:pPr>
      <w:r w:rsidRPr="004E7810">
        <w:rPr>
          <w:rFonts w:eastAsia="Calibri"/>
          <w:b/>
        </w:rPr>
        <w:t>Varnost učencev</w:t>
      </w:r>
    </w:p>
    <w:p w:rsidR="004E7810" w:rsidRPr="004E7810" w:rsidRDefault="004E7810" w:rsidP="004E7810">
      <w:pPr>
        <w:spacing w:line="276" w:lineRule="auto"/>
        <w:jc w:val="both"/>
        <w:rPr>
          <w:rFonts w:eastAsia="Calibri"/>
        </w:rPr>
      </w:pPr>
      <w:r w:rsidRPr="004E7810">
        <w:rPr>
          <w:rFonts w:eastAsia="Calibri"/>
        </w:rPr>
        <w:t>Za varnost učencev skrbimo v času podaljšanega bivanja, zjutraj ob prihodu v šolo, med odmori, organizirano je spremstvo do kombijev v šolo in iz šole. Pozorni smo na zdravstvene posebnosti nekaterih učencev. Za varstvo je poskrbljeno tudi v času izvajanja šole v naravi in dnevih dejavnosti ter ostalih organiziranih oblikah dela. Posamezni učenci imajo zdravstvene posebnosti, ki terjajo širše poznavanje ukrepov (epileptični napadi). Vsi strokovni delavci so seznanjeni z navodili, sproti jih obnavljamo na skupnih sestankih. Zabeležena so v zbornici šole.</w:t>
      </w:r>
    </w:p>
    <w:p w:rsidR="004E7810" w:rsidRPr="004E7810" w:rsidRDefault="004E7810" w:rsidP="004E7810">
      <w:pPr>
        <w:keepNext/>
        <w:spacing w:line="276" w:lineRule="auto"/>
        <w:jc w:val="center"/>
        <w:outlineLvl w:val="1"/>
        <w:rPr>
          <w:rFonts w:eastAsia="Calibri"/>
          <w:b/>
        </w:rPr>
      </w:pPr>
      <w:r w:rsidRPr="004E7810">
        <w:rPr>
          <w:rFonts w:eastAsia="Calibri"/>
          <w:b/>
        </w:rPr>
        <w:t>Sodelovanje z okoljem</w:t>
      </w:r>
    </w:p>
    <w:p w:rsidR="004E7810" w:rsidRPr="004E7810" w:rsidRDefault="004E7810" w:rsidP="004E7810">
      <w:pPr>
        <w:tabs>
          <w:tab w:val="left" w:pos="1125"/>
        </w:tabs>
        <w:spacing w:line="276" w:lineRule="auto"/>
        <w:rPr>
          <w:rFonts w:eastAsia="Calibri"/>
        </w:rPr>
      </w:pPr>
      <w:r w:rsidRPr="004E7810">
        <w:rPr>
          <w:rFonts w:eastAsia="Calibri"/>
        </w:rPr>
        <w:t>Oddelki OŠPP se povezujejo znotraj Zavoda OŠ Mirna z učenci OŠ preko različnih dejavnosti. Skupni šolski prostor daje možnost vsem za učenje strpnosti, sprejemanje drugačnosti, vrednot in sodelovanja.</w:t>
      </w:r>
    </w:p>
    <w:p w:rsidR="004E7810" w:rsidRPr="004E7810" w:rsidRDefault="004E7810" w:rsidP="004E7810">
      <w:pPr>
        <w:tabs>
          <w:tab w:val="left" w:pos="1125"/>
        </w:tabs>
        <w:spacing w:line="276" w:lineRule="auto"/>
        <w:rPr>
          <w:rFonts w:eastAsia="Calibri"/>
        </w:rPr>
      </w:pPr>
      <w:r w:rsidRPr="004E7810">
        <w:rPr>
          <w:rFonts w:eastAsia="Calibri"/>
        </w:rPr>
        <w:t>Sodelovali bomo z zunanjimi institucijami:</w:t>
      </w:r>
    </w:p>
    <w:p w:rsidR="004E7810" w:rsidRPr="004E7810" w:rsidRDefault="004E7810" w:rsidP="00E562FE">
      <w:pPr>
        <w:numPr>
          <w:ilvl w:val="0"/>
          <w:numId w:val="90"/>
        </w:numPr>
        <w:spacing w:line="276" w:lineRule="auto"/>
        <w:contextualSpacing/>
        <w:jc w:val="both"/>
        <w:rPr>
          <w:rFonts w:eastAsia="Calibri"/>
        </w:rPr>
      </w:pPr>
      <w:r w:rsidRPr="004E7810">
        <w:rPr>
          <w:rFonts w:eastAsia="Calibri"/>
        </w:rPr>
        <w:t xml:space="preserve">s strokovnimi delavci ZD Trebnje, </w:t>
      </w:r>
    </w:p>
    <w:p w:rsidR="004E7810" w:rsidRPr="004E7810" w:rsidRDefault="004E7810" w:rsidP="00E562FE">
      <w:pPr>
        <w:numPr>
          <w:ilvl w:val="0"/>
          <w:numId w:val="91"/>
        </w:numPr>
        <w:tabs>
          <w:tab w:val="left" w:pos="1125"/>
        </w:tabs>
        <w:spacing w:line="276" w:lineRule="auto"/>
        <w:rPr>
          <w:rFonts w:eastAsia="Calibri"/>
        </w:rPr>
      </w:pPr>
      <w:r w:rsidRPr="004E7810">
        <w:rPr>
          <w:rFonts w:eastAsia="Calibri"/>
        </w:rPr>
        <w:t>s strokovnimi delavci Zavoda za šolstvo RS,</w:t>
      </w:r>
    </w:p>
    <w:p w:rsidR="004E7810" w:rsidRPr="004E7810" w:rsidRDefault="004E7810" w:rsidP="00E562FE">
      <w:pPr>
        <w:numPr>
          <w:ilvl w:val="0"/>
          <w:numId w:val="91"/>
        </w:numPr>
        <w:tabs>
          <w:tab w:val="left" w:pos="1125"/>
        </w:tabs>
        <w:spacing w:line="276" w:lineRule="auto"/>
        <w:rPr>
          <w:rFonts w:eastAsia="Calibri"/>
        </w:rPr>
      </w:pPr>
      <w:r w:rsidRPr="004E7810">
        <w:rPr>
          <w:rFonts w:eastAsia="Calibri"/>
        </w:rPr>
        <w:t xml:space="preserve">s strokovnimi delavci Razvojne ambulante Novo mesto, </w:t>
      </w:r>
    </w:p>
    <w:p w:rsidR="004E7810" w:rsidRPr="004E7810" w:rsidRDefault="004E7810" w:rsidP="00E562FE">
      <w:pPr>
        <w:numPr>
          <w:ilvl w:val="0"/>
          <w:numId w:val="91"/>
        </w:numPr>
        <w:tabs>
          <w:tab w:val="left" w:pos="1125"/>
        </w:tabs>
        <w:spacing w:line="276" w:lineRule="auto"/>
        <w:rPr>
          <w:rFonts w:eastAsia="Calibri"/>
        </w:rPr>
      </w:pPr>
      <w:r w:rsidRPr="004E7810">
        <w:rPr>
          <w:rFonts w:eastAsia="Calibri"/>
        </w:rPr>
        <w:t>s strokovnimi delavci Svetovalnega centra za otroke in mladostnike Ljubljana,</w:t>
      </w:r>
    </w:p>
    <w:p w:rsidR="004E7810" w:rsidRPr="004E7810" w:rsidRDefault="004E7810" w:rsidP="00E562FE">
      <w:pPr>
        <w:numPr>
          <w:ilvl w:val="0"/>
          <w:numId w:val="91"/>
        </w:numPr>
        <w:tabs>
          <w:tab w:val="left" w:pos="1125"/>
        </w:tabs>
        <w:spacing w:line="276" w:lineRule="auto"/>
        <w:rPr>
          <w:rFonts w:eastAsia="Calibri"/>
        </w:rPr>
      </w:pPr>
      <w:r w:rsidRPr="004E7810">
        <w:rPr>
          <w:rFonts w:eastAsia="Calibri"/>
        </w:rPr>
        <w:t>s  strokovnimi delavkami CSD-ja Trebnje in drugimi,</w:t>
      </w:r>
    </w:p>
    <w:p w:rsidR="004E7810" w:rsidRPr="004E7810" w:rsidRDefault="004E7810" w:rsidP="00E562FE">
      <w:pPr>
        <w:numPr>
          <w:ilvl w:val="0"/>
          <w:numId w:val="91"/>
        </w:numPr>
        <w:tabs>
          <w:tab w:val="left" w:pos="1125"/>
        </w:tabs>
        <w:spacing w:line="276" w:lineRule="auto"/>
        <w:rPr>
          <w:rFonts w:eastAsia="Calibri"/>
        </w:rPr>
      </w:pPr>
      <w:r w:rsidRPr="004E7810">
        <w:rPr>
          <w:rFonts w:eastAsia="Calibri"/>
        </w:rPr>
        <w:t>sodelovanje, izmenjava informacij s strokovnjaki ostalih institucij (pedopsihiater, logoped…) na željo staršev,</w:t>
      </w:r>
    </w:p>
    <w:p w:rsidR="004E7810" w:rsidRPr="004E7810" w:rsidRDefault="004E7810" w:rsidP="00E562FE">
      <w:pPr>
        <w:numPr>
          <w:ilvl w:val="0"/>
          <w:numId w:val="92"/>
        </w:numPr>
        <w:tabs>
          <w:tab w:val="left" w:pos="1125"/>
        </w:tabs>
        <w:spacing w:line="276" w:lineRule="auto"/>
        <w:rPr>
          <w:rFonts w:eastAsia="Calibri"/>
        </w:rPr>
      </w:pPr>
      <w:r w:rsidRPr="004E7810">
        <w:rPr>
          <w:rFonts w:eastAsia="Calibri"/>
        </w:rPr>
        <w:t xml:space="preserve">sodelovanje s Knjižnico Pavla Golie Trebnje, </w:t>
      </w:r>
    </w:p>
    <w:p w:rsidR="004E7810" w:rsidRPr="004E7810" w:rsidRDefault="004E7810" w:rsidP="00E562FE">
      <w:pPr>
        <w:numPr>
          <w:ilvl w:val="0"/>
          <w:numId w:val="92"/>
        </w:numPr>
        <w:tabs>
          <w:tab w:val="left" w:pos="1125"/>
        </w:tabs>
        <w:spacing w:line="276" w:lineRule="auto"/>
        <w:rPr>
          <w:rFonts w:eastAsia="Calibri"/>
        </w:rPr>
      </w:pPr>
      <w:r w:rsidRPr="004E7810">
        <w:rPr>
          <w:rFonts w:eastAsia="Calibri"/>
        </w:rPr>
        <w:t>sodelovanje z društvi (Sožitje),</w:t>
      </w:r>
    </w:p>
    <w:p w:rsidR="004E7810" w:rsidRPr="004E7810" w:rsidRDefault="004E7810" w:rsidP="00E562FE">
      <w:pPr>
        <w:numPr>
          <w:ilvl w:val="0"/>
          <w:numId w:val="92"/>
        </w:numPr>
        <w:tabs>
          <w:tab w:val="left" w:pos="1125"/>
        </w:tabs>
        <w:spacing w:line="276" w:lineRule="auto"/>
        <w:rPr>
          <w:rFonts w:eastAsia="Calibri"/>
        </w:rPr>
      </w:pPr>
      <w:r w:rsidRPr="004E7810">
        <w:rPr>
          <w:rFonts w:eastAsia="Calibri"/>
        </w:rPr>
        <w:t>z osnovnimi šolami s prilagojenim programom s področja Dolenjske, Posavja in Kočevskega,</w:t>
      </w:r>
    </w:p>
    <w:p w:rsidR="004E7810" w:rsidRPr="004E7810" w:rsidRDefault="004E7810" w:rsidP="00E562FE">
      <w:pPr>
        <w:numPr>
          <w:ilvl w:val="0"/>
          <w:numId w:val="92"/>
        </w:numPr>
        <w:tabs>
          <w:tab w:val="left" w:pos="1125"/>
        </w:tabs>
        <w:spacing w:line="276" w:lineRule="auto"/>
        <w:rPr>
          <w:rFonts w:eastAsia="Calibri"/>
        </w:rPr>
      </w:pPr>
      <w:r w:rsidRPr="004E7810">
        <w:rPr>
          <w:rFonts w:eastAsia="Calibri"/>
        </w:rPr>
        <w:t>Pedagoško fakulteto Ljubljana in ostalimi fakultetami,</w:t>
      </w:r>
    </w:p>
    <w:p w:rsidR="004E7810" w:rsidRPr="004E7810" w:rsidRDefault="004E7810" w:rsidP="00E562FE">
      <w:pPr>
        <w:numPr>
          <w:ilvl w:val="0"/>
          <w:numId w:val="92"/>
        </w:numPr>
        <w:tabs>
          <w:tab w:val="left" w:pos="1125"/>
        </w:tabs>
        <w:spacing w:line="276" w:lineRule="auto"/>
        <w:rPr>
          <w:rFonts w:eastAsia="Calibri"/>
        </w:rPr>
      </w:pPr>
      <w:r w:rsidRPr="004E7810">
        <w:rPr>
          <w:rFonts w:eastAsia="Calibri"/>
        </w:rPr>
        <w:t>VDC Novo mesto.</w:t>
      </w:r>
    </w:p>
    <w:p w:rsidR="004E7810" w:rsidRDefault="004E7810" w:rsidP="004E7810">
      <w:pPr>
        <w:spacing w:line="276" w:lineRule="auto"/>
        <w:jc w:val="both"/>
        <w:rPr>
          <w:rFonts w:eastAsia="Calibri"/>
          <w:b/>
        </w:rPr>
      </w:pPr>
    </w:p>
    <w:p w:rsidR="00D04072" w:rsidRPr="004E7810" w:rsidRDefault="00D04072" w:rsidP="004E7810">
      <w:pPr>
        <w:spacing w:line="276" w:lineRule="auto"/>
        <w:jc w:val="both"/>
        <w:rPr>
          <w:rFonts w:eastAsia="Calibri"/>
          <w:b/>
        </w:rPr>
      </w:pPr>
    </w:p>
    <w:p w:rsidR="004E7810" w:rsidRPr="004E7810" w:rsidRDefault="004E7810" w:rsidP="004E7810">
      <w:pPr>
        <w:keepNext/>
        <w:spacing w:line="276" w:lineRule="auto"/>
        <w:jc w:val="center"/>
        <w:outlineLvl w:val="1"/>
        <w:rPr>
          <w:rFonts w:eastAsia="Calibri"/>
          <w:b/>
        </w:rPr>
      </w:pPr>
      <w:r w:rsidRPr="004E7810">
        <w:rPr>
          <w:rFonts w:eastAsia="Calibri"/>
          <w:b/>
        </w:rPr>
        <w:t>Sodelovanje s starši</w:t>
      </w:r>
    </w:p>
    <w:p w:rsidR="004E7810" w:rsidRPr="004E7810" w:rsidRDefault="004E7810" w:rsidP="004E7810">
      <w:pPr>
        <w:spacing w:line="276" w:lineRule="auto"/>
        <w:rPr>
          <w:rFonts w:eastAsia="Calibri"/>
        </w:rPr>
      </w:pPr>
      <w:r w:rsidRPr="004E7810">
        <w:rPr>
          <w:rFonts w:eastAsia="Calibri"/>
        </w:rPr>
        <w:t>S starši se bomo srečevali in povezovali na:</w:t>
      </w:r>
    </w:p>
    <w:p w:rsidR="004E7810" w:rsidRPr="004E7810" w:rsidRDefault="004E7810" w:rsidP="00E562FE">
      <w:pPr>
        <w:numPr>
          <w:ilvl w:val="0"/>
          <w:numId w:val="93"/>
        </w:numPr>
        <w:spacing w:line="276" w:lineRule="auto"/>
        <w:rPr>
          <w:rFonts w:eastAsia="Calibri"/>
        </w:rPr>
      </w:pPr>
      <w:r w:rsidRPr="004E7810">
        <w:rPr>
          <w:rFonts w:eastAsia="Calibri"/>
        </w:rPr>
        <w:t xml:space="preserve">roditeljskih sestankih, </w:t>
      </w:r>
    </w:p>
    <w:p w:rsidR="004E7810" w:rsidRPr="004E7810" w:rsidRDefault="004E7810" w:rsidP="00E562FE">
      <w:pPr>
        <w:numPr>
          <w:ilvl w:val="0"/>
          <w:numId w:val="93"/>
        </w:numPr>
        <w:spacing w:line="276" w:lineRule="auto"/>
        <w:rPr>
          <w:rFonts w:eastAsia="Calibri"/>
        </w:rPr>
      </w:pPr>
      <w:r w:rsidRPr="004E7810">
        <w:rPr>
          <w:rFonts w:eastAsia="Calibri"/>
        </w:rPr>
        <w:lastRenderedPageBreak/>
        <w:t>s  svojimi predlogi in pripombami starši sodelujejo s strokovno skupino pri pripravi in  evalvaciji individualiziranega programa vsakega učenca,</w:t>
      </w:r>
    </w:p>
    <w:p w:rsidR="004E7810" w:rsidRPr="004E7810" w:rsidRDefault="004E7810" w:rsidP="00E562FE">
      <w:pPr>
        <w:numPr>
          <w:ilvl w:val="0"/>
          <w:numId w:val="94"/>
        </w:numPr>
        <w:spacing w:line="276" w:lineRule="auto"/>
        <w:rPr>
          <w:rFonts w:eastAsia="Calibri"/>
        </w:rPr>
      </w:pPr>
      <w:r w:rsidRPr="004E7810">
        <w:rPr>
          <w:rFonts w:eastAsia="Calibri"/>
        </w:rPr>
        <w:t xml:space="preserve">govorilnih urah, individualnih razgovorih, </w:t>
      </w:r>
    </w:p>
    <w:p w:rsidR="004E7810" w:rsidRPr="004E7810" w:rsidRDefault="004E7810" w:rsidP="00E562FE">
      <w:pPr>
        <w:numPr>
          <w:ilvl w:val="0"/>
          <w:numId w:val="94"/>
        </w:numPr>
        <w:spacing w:line="276" w:lineRule="auto"/>
        <w:contextualSpacing/>
        <w:rPr>
          <w:rFonts w:eastAsia="Calibri"/>
        </w:rPr>
      </w:pPr>
      <w:r w:rsidRPr="004E7810">
        <w:rPr>
          <w:rFonts w:eastAsia="Calibri"/>
        </w:rPr>
        <w:t>aktivno  lahko sodelujejo pri  izvajanju učnih vsebin, dnevih  dejavnosti, šolskih prireditvah,</w:t>
      </w:r>
    </w:p>
    <w:p w:rsidR="004E7810" w:rsidRPr="004E7810" w:rsidRDefault="004E7810" w:rsidP="00E562FE">
      <w:pPr>
        <w:numPr>
          <w:ilvl w:val="0"/>
          <w:numId w:val="94"/>
        </w:numPr>
        <w:spacing w:line="276" w:lineRule="auto"/>
        <w:rPr>
          <w:rFonts w:eastAsia="Calibri"/>
        </w:rPr>
      </w:pPr>
      <w:r w:rsidRPr="004E7810">
        <w:rPr>
          <w:rFonts w:eastAsia="Calibri"/>
        </w:rPr>
        <w:t>kontakt z učitelji lahko vzpostavljajo po telefonu ali osebno po dogovoru v dopoldanskem času,</w:t>
      </w:r>
    </w:p>
    <w:p w:rsidR="004E7810" w:rsidRPr="004E7810" w:rsidRDefault="004E7810" w:rsidP="00E562FE">
      <w:pPr>
        <w:numPr>
          <w:ilvl w:val="0"/>
          <w:numId w:val="94"/>
        </w:numPr>
        <w:spacing w:line="276" w:lineRule="auto"/>
        <w:rPr>
          <w:rFonts w:eastAsia="Calibri"/>
        </w:rPr>
      </w:pPr>
      <w:r w:rsidRPr="004E7810">
        <w:rPr>
          <w:rFonts w:eastAsia="Calibri"/>
        </w:rPr>
        <w:t>vabljeni bodo na zaključni dan šole s prikazom rezultatov dela šole.</w:t>
      </w:r>
    </w:p>
    <w:p w:rsidR="004E7810" w:rsidRPr="004E7810" w:rsidRDefault="004E7810" w:rsidP="004E7810">
      <w:pPr>
        <w:spacing w:line="276" w:lineRule="auto"/>
        <w:rPr>
          <w:rFonts w:eastAsia="Calibri"/>
          <w:b/>
        </w:rPr>
      </w:pPr>
    </w:p>
    <w:p w:rsidR="004E7810" w:rsidRPr="004E7810" w:rsidRDefault="004E7810" w:rsidP="004E7810">
      <w:pPr>
        <w:spacing w:line="276" w:lineRule="auto"/>
        <w:rPr>
          <w:rFonts w:eastAsia="Calibri"/>
          <w:b/>
        </w:rPr>
      </w:pPr>
      <w:r w:rsidRPr="004E7810">
        <w:rPr>
          <w:rFonts w:eastAsia="Calibri"/>
          <w:b/>
        </w:rPr>
        <w:t xml:space="preserve">Roditeljski sestanki </w:t>
      </w:r>
    </w:p>
    <w:p w:rsidR="004E7810" w:rsidRPr="004E7810" w:rsidRDefault="004E7810" w:rsidP="00E562FE">
      <w:pPr>
        <w:numPr>
          <w:ilvl w:val="0"/>
          <w:numId w:val="95"/>
        </w:numPr>
        <w:tabs>
          <w:tab w:val="left" w:pos="1350"/>
        </w:tabs>
        <w:spacing w:line="276" w:lineRule="auto"/>
        <w:rPr>
          <w:rFonts w:eastAsia="Calibri"/>
        </w:rPr>
      </w:pPr>
      <w:r w:rsidRPr="004E7810">
        <w:rPr>
          <w:rFonts w:eastAsia="Calibri"/>
        </w:rPr>
        <w:t xml:space="preserve">9. september 2020: predstavitev vzgojno-izobraževalnega dela šole (predstavitev smernic LDN za šolsko leto 2020/2021, izvolitev predstavnika staršev v svet staršev zavoda; predstavitev dela po oddelkih…) </w:t>
      </w:r>
    </w:p>
    <w:p w:rsidR="004E7810" w:rsidRPr="004E7810" w:rsidRDefault="004E7810" w:rsidP="00E562FE">
      <w:pPr>
        <w:numPr>
          <w:ilvl w:val="0"/>
          <w:numId w:val="95"/>
        </w:numPr>
        <w:tabs>
          <w:tab w:val="left" w:pos="1350"/>
        </w:tabs>
        <w:spacing w:line="276" w:lineRule="auto"/>
        <w:rPr>
          <w:rFonts w:eastAsia="Calibri"/>
        </w:rPr>
      </w:pPr>
      <w:r w:rsidRPr="004E7810">
        <w:rPr>
          <w:rFonts w:eastAsia="Calibri"/>
        </w:rPr>
        <w:t>januar 2021: Poklicna orientacija za učence 9. razreda</w:t>
      </w:r>
    </w:p>
    <w:p w:rsidR="004E7810" w:rsidRPr="004E7810" w:rsidRDefault="004E7810" w:rsidP="00E562FE">
      <w:pPr>
        <w:numPr>
          <w:ilvl w:val="0"/>
          <w:numId w:val="96"/>
        </w:numPr>
        <w:spacing w:line="276" w:lineRule="auto"/>
        <w:rPr>
          <w:rFonts w:eastAsia="Calibri"/>
        </w:rPr>
      </w:pPr>
      <w:r w:rsidRPr="004E7810">
        <w:rPr>
          <w:rFonts w:eastAsia="Calibri"/>
        </w:rPr>
        <w:t>junij 2021: Predstavitev celoletnega dela in nastop vseh učencev za starše,</w:t>
      </w:r>
    </w:p>
    <w:p w:rsidR="004E7810" w:rsidRPr="004E7810" w:rsidRDefault="004E7810" w:rsidP="00E562FE">
      <w:pPr>
        <w:numPr>
          <w:ilvl w:val="0"/>
          <w:numId w:val="96"/>
        </w:numPr>
        <w:spacing w:line="276" w:lineRule="auto"/>
        <w:rPr>
          <w:rFonts w:eastAsia="Calibri"/>
        </w:rPr>
      </w:pPr>
      <w:r w:rsidRPr="004E7810">
        <w:rPr>
          <w:rFonts w:eastAsia="Calibri"/>
        </w:rPr>
        <w:t>ostali: po potrebi oddelkov; sklicujejo jih razredniki.</w:t>
      </w:r>
    </w:p>
    <w:p w:rsidR="004E7810" w:rsidRPr="004E7810" w:rsidRDefault="004E7810" w:rsidP="004E7810">
      <w:pPr>
        <w:spacing w:line="276" w:lineRule="auto"/>
        <w:rPr>
          <w:rFonts w:eastAsia="Calibri"/>
        </w:rPr>
      </w:pPr>
      <w:r w:rsidRPr="004E7810">
        <w:rPr>
          <w:rFonts w:eastAsia="Calibri"/>
        </w:rPr>
        <w:t xml:space="preserve">  </w:t>
      </w:r>
    </w:p>
    <w:p w:rsidR="004E7810" w:rsidRPr="004E7810" w:rsidRDefault="004E7810" w:rsidP="004E7810">
      <w:pPr>
        <w:spacing w:line="276" w:lineRule="auto"/>
        <w:rPr>
          <w:rFonts w:eastAsia="Calibri"/>
          <w:b/>
        </w:rPr>
      </w:pPr>
      <w:r w:rsidRPr="004E7810">
        <w:rPr>
          <w:rFonts w:eastAsia="Calibri"/>
          <w:b/>
        </w:rPr>
        <w:t>Govorilne ure :</w:t>
      </w:r>
    </w:p>
    <w:p w:rsidR="004E7810" w:rsidRPr="004E7810" w:rsidRDefault="004E7810" w:rsidP="00E562FE">
      <w:pPr>
        <w:numPr>
          <w:ilvl w:val="0"/>
          <w:numId w:val="97"/>
        </w:numPr>
        <w:spacing w:line="276" w:lineRule="auto"/>
        <w:contextualSpacing/>
        <w:rPr>
          <w:rFonts w:eastAsia="Calibri"/>
        </w:rPr>
      </w:pPr>
      <w:r w:rsidRPr="004E7810">
        <w:rPr>
          <w:rFonts w:eastAsia="Calibri"/>
        </w:rPr>
        <w:t>9. september 2020 po roditeljskem sestanku (staršem predstavimo individualizirane programe učencev za šolsko leto 2018/2019)</w:t>
      </w:r>
    </w:p>
    <w:p w:rsidR="004E7810" w:rsidRPr="004E7810" w:rsidRDefault="004E7810" w:rsidP="00E562FE">
      <w:pPr>
        <w:numPr>
          <w:ilvl w:val="0"/>
          <w:numId w:val="97"/>
        </w:numPr>
        <w:spacing w:line="276" w:lineRule="auto"/>
        <w:contextualSpacing/>
        <w:rPr>
          <w:rFonts w:eastAsia="Calibri"/>
        </w:rPr>
      </w:pPr>
      <w:r w:rsidRPr="004E7810">
        <w:rPr>
          <w:rFonts w:eastAsia="Calibri"/>
        </w:rPr>
        <w:t>8. oktober 2020 (od 15.00 do 17.00)</w:t>
      </w:r>
    </w:p>
    <w:p w:rsidR="004E7810" w:rsidRPr="004E7810" w:rsidRDefault="004E7810" w:rsidP="00E562FE">
      <w:pPr>
        <w:numPr>
          <w:ilvl w:val="0"/>
          <w:numId w:val="97"/>
        </w:numPr>
        <w:spacing w:line="276" w:lineRule="auto"/>
        <w:contextualSpacing/>
        <w:rPr>
          <w:rFonts w:eastAsia="Calibri"/>
        </w:rPr>
      </w:pPr>
      <w:r w:rsidRPr="004E7810">
        <w:rPr>
          <w:rFonts w:eastAsia="Calibri"/>
        </w:rPr>
        <w:t>5. november 2020 (od 14.00. do 16.00)</w:t>
      </w:r>
    </w:p>
    <w:p w:rsidR="004E7810" w:rsidRPr="004E7810" w:rsidRDefault="004E7810" w:rsidP="00E562FE">
      <w:pPr>
        <w:numPr>
          <w:ilvl w:val="0"/>
          <w:numId w:val="97"/>
        </w:numPr>
        <w:spacing w:line="276" w:lineRule="auto"/>
        <w:contextualSpacing/>
        <w:rPr>
          <w:rFonts w:eastAsia="Calibri"/>
        </w:rPr>
      </w:pPr>
      <w:r w:rsidRPr="004E7810">
        <w:rPr>
          <w:rFonts w:eastAsia="Calibri"/>
        </w:rPr>
        <w:t>3. december 2020 (od 15.00 do 17.00)</w:t>
      </w:r>
    </w:p>
    <w:p w:rsidR="004E7810" w:rsidRPr="004E7810" w:rsidRDefault="004E7810" w:rsidP="00E562FE">
      <w:pPr>
        <w:numPr>
          <w:ilvl w:val="0"/>
          <w:numId w:val="97"/>
        </w:numPr>
        <w:spacing w:line="276" w:lineRule="auto"/>
        <w:contextualSpacing/>
        <w:rPr>
          <w:rFonts w:eastAsia="Calibri"/>
        </w:rPr>
      </w:pPr>
      <w:r w:rsidRPr="004E7810">
        <w:rPr>
          <w:rFonts w:eastAsia="Calibri"/>
        </w:rPr>
        <w:t>7. januar 2021 (od 14.00 do 16.00)</w:t>
      </w:r>
    </w:p>
    <w:p w:rsidR="004E7810" w:rsidRPr="004E7810" w:rsidRDefault="004E7810" w:rsidP="00E562FE">
      <w:pPr>
        <w:numPr>
          <w:ilvl w:val="0"/>
          <w:numId w:val="97"/>
        </w:numPr>
        <w:spacing w:line="276" w:lineRule="auto"/>
        <w:contextualSpacing/>
        <w:rPr>
          <w:rFonts w:eastAsia="Calibri"/>
        </w:rPr>
      </w:pPr>
      <w:r w:rsidRPr="004E7810">
        <w:rPr>
          <w:rFonts w:eastAsia="Calibri"/>
        </w:rPr>
        <w:t>11. marec 2021 (od 15.00 do 17.00)</w:t>
      </w:r>
    </w:p>
    <w:p w:rsidR="004E7810" w:rsidRPr="004E7810" w:rsidRDefault="004E7810" w:rsidP="00E562FE">
      <w:pPr>
        <w:numPr>
          <w:ilvl w:val="0"/>
          <w:numId w:val="97"/>
        </w:numPr>
        <w:spacing w:line="276" w:lineRule="auto"/>
        <w:contextualSpacing/>
        <w:rPr>
          <w:rFonts w:eastAsia="Calibri"/>
        </w:rPr>
      </w:pPr>
      <w:r w:rsidRPr="004E7810">
        <w:rPr>
          <w:rFonts w:eastAsia="Calibri"/>
        </w:rPr>
        <w:t>8. april 2021 (od 14.00 do 16.00)</w:t>
      </w:r>
    </w:p>
    <w:p w:rsidR="004E7810" w:rsidRPr="004E7810" w:rsidRDefault="004E7810" w:rsidP="00E562FE">
      <w:pPr>
        <w:numPr>
          <w:ilvl w:val="0"/>
          <w:numId w:val="97"/>
        </w:numPr>
        <w:spacing w:line="276" w:lineRule="auto"/>
        <w:contextualSpacing/>
        <w:rPr>
          <w:rFonts w:eastAsia="Calibri"/>
        </w:rPr>
      </w:pPr>
      <w:r w:rsidRPr="004E7810">
        <w:rPr>
          <w:rFonts w:eastAsia="Calibri"/>
        </w:rPr>
        <w:t xml:space="preserve"> maj - junij 2021 po roditeljskem sestanku</w:t>
      </w:r>
    </w:p>
    <w:p w:rsidR="004E7810" w:rsidRPr="004E7810" w:rsidRDefault="004E7810" w:rsidP="004E7810">
      <w:pPr>
        <w:spacing w:line="276" w:lineRule="auto"/>
        <w:rPr>
          <w:rFonts w:eastAsia="Calibri"/>
        </w:rPr>
      </w:pPr>
      <w:r w:rsidRPr="004E7810">
        <w:rPr>
          <w:rFonts w:eastAsia="Calibri"/>
        </w:rPr>
        <w:t>Po dogovoru z učitelji se starši lahko dogovorijo za individualne govorilne ure.</w:t>
      </w:r>
    </w:p>
    <w:p w:rsidR="004E7810" w:rsidRPr="004E7810" w:rsidRDefault="004E7810" w:rsidP="004E7810">
      <w:pPr>
        <w:spacing w:line="276" w:lineRule="auto"/>
        <w:rPr>
          <w:rFonts w:eastAsia="Calibri"/>
          <w:b/>
        </w:rPr>
      </w:pPr>
    </w:p>
    <w:p w:rsidR="004E7810" w:rsidRPr="004E7810" w:rsidRDefault="004E7810" w:rsidP="004E7810">
      <w:pPr>
        <w:spacing w:line="276" w:lineRule="auto"/>
        <w:jc w:val="center"/>
        <w:rPr>
          <w:rFonts w:eastAsia="Calibri"/>
          <w:b/>
        </w:rPr>
      </w:pPr>
      <w:r w:rsidRPr="004E7810">
        <w:rPr>
          <w:rFonts w:eastAsia="Calibri"/>
          <w:b/>
        </w:rPr>
        <w:t>Strokovno izpopolnjevanje učiteljev</w:t>
      </w:r>
    </w:p>
    <w:p w:rsidR="004E7810" w:rsidRPr="004E7810" w:rsidRDefault="004E7810" w:rsidP="004E7810">
      <w:pPr>
        <w:spacing w:line="276" w:lineRule="auto"/>
        <w:rPr>
          <w:rFonts w:eastAsia="Calibri"/>
        </w:rPr>
      </w:pPr>
      <w:r w:rsidRPr="004E7810">
        <w:rPr>
          <w:rFonts w:eastAsia="Calibri"/>
        </w:rPr>
        <w:t>Vrste in oblike izobraževanja strokovnih delavcev:</w:t>
      </w:r>
    </w:p>
    <w:p w:rsidR="004E7810" w:rsidRPr="004E7810" w:rsidRDefault="004E7810" w:rsidP="00E562FE">
      <w:pPr>
        <w:numPr>
          <w:ilvl w:val="0"/>
          <w:numId w:val="120"/>
        </w:numPr>
        <w:spacing w:line="276" w:lineRule="auto"/>
        <w:contextualSpacing/>
        <w:rPr>
          <w:rFonts w:eastAsia="Calibri"/>
        </w:rPr>
      </w:pPr>
      <w:r w:rsidRPr="004E7810">
        <w:rPr>
          <w:rFonts w:eastAsia="Calibri"/>
        </w:rPr>
        <w:t>izpopolnjevanje in pridobivanje novega znanja na področju izobraževanja preko informacijske tehnologije na daljavo,</w:t>
      </w:r>
    </w:p>
    <w:p w:rsidR="004E7810" w:rsidRPr="004E7810" w:rsidRDefault="004E7810" w:rsidP="00E562FE">
      <w:pPr>
        <w:numPr>
          <w:ilvl w:val="0"/>
          <w:numId w:val="98"/>
        </w:numPr>
        <w:spacing w:line="276" w:lineRule="auto"/>
        <w:rPr>
          <w:rFonts w:eastAsia="Calibri"/>
        </w:rPr>
      </w:pPr>
      <w:r w:rsidRPr="004E7810">
        <w:rPr>
          <w:rFonts w:eastAsia="Calibri"/>
        </w:rPr>
        <w:t>sodelovanje na študijskih skupinah v organizaciji Zavoda RS za šolstvo,</w:t>
      </w:r>
    </w:p>
    <w:p w:rsidR="004E7810" w:rsidRPr="004E7810" w:rsidRDefault="004E7810" w:rsidP="00E562FE">
      <w:pPr>
        <w:numPr>
          <w:ilvl w:val="1"/>
          <w:numId w:val="95"/>
        </w:numPr>
        <w:spacing w:line="276" w:lineRule="auto"/>
        <w:rPr>
          <w:rFonts w:eastAsia="Calibri"/>
        </w:rPr>
      </w:pPr>
      <w:r w:rsidRPr="004E7810">
        <w:rPr>
          <w:rFonts w:eastAsia="Calibri"/>
        </w:rPr>
        <w:t>seznanjanje z novostmi na področju izobraževanja otrok s posebnimi potrebami na učiteljskih zborih, kjer strokovni delavci, ki so se udeležili posameznega seminarja  predstavijo posredovano vsebino,</w:t>
      </w:r>
    </w:p>
    <w:p w:rsidR="004E7810" w:rsidRPr="004E7810" w:rsidRDefault="004E7810" w:rsidP="00E562FE">
      <w:pPr>
        <w:numPr>
          <w:ilvl w:val="0"/>
          <w:numId w:val="99"/>
        </w:numPr>
        <w:spacing w:line="276" w:lineRule="auto"/>
        <w:rPr>
          <w:rFonts w:eastAsia="Calibri"/>
        </w:rPr>
      </w:pPr>
      <w:r w:rsidRPr="004E7810">
        <w:rPr>
          <w:rFonts w:eastAsia="Calibri"/>
        </w:rPr>
        <w:t>sodelovanje v področnih študijskih skupinah,</w:t>
      </w:r>
    </w:p>
    <w:p w:rsidR="004E7810" w:rsidRPr="004E7810" w:rsidRDefault="004E7810" w:rsidP="00E562FE">
      <w:pPr>
        <w:numPr>
          <w:ilvl w:val="0"/>
          <w:numId w:val="99"/>
        </w:numPr>
        <w:spacing w:line="276" w:lineRule="auto"/>
        <w:rPr>
          <w:rFonts w:eastAsia="Calibri"/>
        </w:rPr>
      </w:pPr>
      <w:r w:rsidRPr="004E7810">
        <w:rPr>
          <w:rFonts w:eastAsia="Calibri"/>
        </w:rPr>
        <w:t xml:space="preserve">predavanja na  pedagoških konferencah  na šoli, </w:t>
      </w:r>
    </w:p>
    <w:p w:rsidR="004E7810" w:rsidRPr="004E7810" w:rsidRDefault="004E7810" w:rsidP="00E562FE">
      <w:pPr>
        <w:numPr>
          <w:ilvl w:val="0"/>
          <w:numId w:val="99"/>
        </w:numPr>
        <w:spacing w:line="276" w:lineRule="auto"/>
        <w:rPr>
          <w:rFonts w:eastAsia="Calibri"/>
        </w:rPr>
      </w:pPr>
      <w:r w:rsidRPr="004E7810">
        <w:rPr>
          <w:rFonts w:eastAsia="Calibri"/>
        </w:rPr>
        <w:t>samoizobraževanje (nabava novejše strokovne literature ),</w:t>
      </w:r>
    </w:p>
    <w:p w:rsidR="004E7810" w:rsidRPr="004E7810" w:rsidRDefault="004E7810" w:rsidP="00E562FE">
      <w:pPr>
        <w:numPr>
          <w:ilvl w:val="0"/>
          <w:numId w:val="99"/>
        </w:numPr>
        <w:spacing w:line="276" w:lineRule="auto"/>
        <w:rPr>
          <w:rFonts w:eastAsia="Calibri"/>
        </w:rPr>
      </w:pPr>
      <w:r w:rsidRPr="004E7810">
        <w:rPr>
          <w:rFonts w:eastAsia="Calibri"/>
        </w:rPr>
        <w:t>seminarji po katalogu stalnega strokovnega izpopolnjevanja  Zavoda za šolstvo in Ministrstva za izobraževanje, znanost  in šport in ostalih inštitucij, ki pripravljajo aktualna predavanja.</w:t>
      </w:r>
    </w:p>
    <w:p w:rsidR="004E7810" w:rsidRPr="004E7810" w:rsidRDefault="004E7810" w:rsidP="004E7810">
      <w:pPr>
        <w:spacing w:line="276" w:lineRule="auto"/>
        <w:jc w:val="both"/>
        <w:rPr>
          <w:rFonts w:eastAsia="Calibri"/>
          <w:b/>
        </w:rPr>
      </w:pPr>
      <w:r w:rsidRPr="004E7810">
        <w:rPr>
          <w:rFonts w:eastAsia="Calibri"/>
        </w:rPr>
        <w:lastRenderedPageBreak/>
        <w:t>________________________________________________________________</w:t>
      </w:r>
    </w:p>
    <w:p w:rsidR="004E7810" w:rsidRDefault="004E7810" w:rsidP="00EF5932"/>
    <w:p w:rsidR="004E7810" w:rsidRDefault="004E7810" w:rsidP="00EF5932"/>
    <w:p w:rsidR="004E7810" w:rsidRDefault="004E7810" w:rsidP="00EF5932"/>
    <w:p w:rsidR="004E7810" w:rsidRDefault="004E7810" w:rsidP="00EF5932"/>
    <w:p w:rsidR="004E7810" w:rsidRDefault="004E7810" w:rsidP="00EF5932"/>
    <w:p w:rsidR="004E7810" w:rsidRDefault="004E7810" w:rsidP="00EF5932"/>
    <w:p w:rsidR="004E7810" w:rsidRDefault="004E7810" w:rsidP="00EF5932"/>
    <w:p w:rsidR="004E7810" w:rsidRDefault="004E7810" w:rsidP="00EF5932"/>
    <w:p w:rsidR="004E7810" w:rsidRDefault="004E7810" w:rsidP="00EF5932"/>
    <w:p w:rsidR="004E7810" w:rsidRDefault="004E7810" w:rsidP="00EF5932"/>
    <w:p w:rsidR="004E7810" w:rsidRDefault="004E7810" w:rsidP="00EF5932"/>
    <w:p w:rsidR="004E7810" w:rsidRDefault="004E7810" w:rsidP="00EF5932"/>
    <w:p w:rsidR="004E7810" w:rsidRDefault="004E7810" w:rsidP="00EF5932"/>
    <w:p w:rsidR="004E7810" w:rsidRDefault="004E7810" w:rsidP="00EF5932"/>
    <w:p w:rsidR="004E7810" w:rsidRDefault="004E7810" w:rsidP="00EF5932"/>
    <w:p w:rsidR="004E7810" w:rsidRDefault="004E7810" w:rsidP="00EF5932"/>
    <w:p w:rsidR="004E7810" w:rsidRDefault="004E7810" w:rsidP="00EF5932"/>
    <w:p w:rsidR="004E7810" w:rsidRDefault="004E7810" w:rsidP="00EF5932"/>
    <w:p w:rsidR="004E7810" w:rsidRDefault="004E7810" w:rsidP="00EF5932"/>
    <w:p w:rsidR="004E7810" w:rsidRDefault="004E7810" w:rsidP="00EF5932"/>
    <w:p w:rsidR="004E7810" w:rsidRDefault="004E7810" w:rsidP="00EF5932"/>
    <w:p w:rsidR="004E7810" w:rsidRDefault="004E7810" w:rsidP="00EF5932"/>
    <w:p w:rsidR="004E7810" w:rsidRDefault="004E7810" w:rsidP="00EF5932"/>
    <w:p w:rsidR="004E7810" w:rsidRDefault="004E7810" w:rsidP="00EF5932"/>
    <w:p w:rsidR="004E7810" w:rsidRDefault="004E7810" w:rsidP="00EF5932"/>
    <w:p w:rsidR="004E7810" w:rsidRDefault="004E7810" w:rsidP="00EF5932"/>
    <w:p w:rsidR="004E7810" w:rsidRDefault="004E7810" w:rsidP="00EF5932"/>
    <w:p w:rsidR="004E7810" w:rsidRDefault="004E7810" w:rsidP="00EF5932"/>
    <w:p w:rsidR="004E7810" w:rsidRDefault="004E7810" w:rsidP="00EF5932"/>
    <w:p w:rsidR="004E7810" w:rsidRDefault="004E7810" w:rsidP="00EF5932"/>
    <w:p w:rsidR="004E7810" w:rsidRDefault="004E7810" w:rsidP="00EF5932"/>
    <w:p w:rsidR="004E7810" w:rsidRDefault="004E7810" w:rsidP="00EF5932"/>
    <w:p w:rsidR="004E7810" w:rsidRDefault="004E7810" w:rsidP="00EF5932"/>
    <w:p w:rsidR="004E7810" w:rsidRDefault="004E7810" w:rsidP="00EF5932"/>
    <w:p w:rsidR="004E7810" w:rsidRDefault="004E7810" w:rsidP="00EF5932"/>
    <w:p w:rsidR="004E7810" w:rsidRDefault="004E7810" w:rsidP="00EF5932"/>
    <w:p w:rsidR="004E7810" w:rsidRDefault="004E7810" w:rsidP="00EF5932"/>
    <w:p w:rsidR="004E7810" w:rsidRDefault="004E7810" w:rsidP="00EF5932"/>
    <w:p w:rsidR="004E7810" w:rsidRDefault="004E7810" w:rsidP="00EF5932"/>
    <w:p w:rsidR="004E7810" w:rsidRDefault="004E7810" w:rsidP="00EF5932"/>
    <w:p w:rsidR="004E7810" w:rsidRDefault="004E7810" w:rsidP="00EF5932"/>
    <w:p w:rsidR="004E7810" w:rsidRDefault="004E7810" w:rsidP="00EF5932"/>
    <w:p w:rsidR="004E7810" w:rsidRDefault="004E7810" w:rsidP="00EF5932"/>
    <w:p w:rsidR="00EF5932" w:rsidRDefault="00EF5932" w:rsidP="00EF5932"/>
    <w:p w:rsidR="00D04072" w:rsidRDefault="00D04072" w:rsidP="00EF5932"/>
    <w:p w:rsidR="00D04072" w:rsidRDefault="00D04072" w:rsidP="00EF5932"/>
    <w:p w:rsidR="00D04072" w:rsidRDefault="00D04072" w:rsidP="00EF5932"/>
    <w:p w:rsidR="00D04072" w:rsidRDefault="00D04072" w:rsidP="00EF5932"/>
    <w:p w:rsidR="00D04072" w:rsidRDefault="00D04072" w:rsidP="00EF5932"/>
    <w:p w:rsidR="00D04072" w:rsidRDefault="00D04072" w:rsidP="00EF5932"/>
    <w:p w:rsidR="00D04072" w:rsidRDefault="00D04072" w:rsidP="00EF5932"/>
    <w:p w:rsidR="00D04072" w:rsidRDefault="00D04072" w:rsidP="00EF5932"/>
    <w:p w:rsidR="00D04072" w:rsidRDefault="00D04072" w:rsidP="00EF5932"/>
    <w:p w:rsidR="00D04072" w:rsidRDefault="00D04072" w:rsidP="00EF5932"/>
    <w:p w:rsidR="00D04072" w:rsidRDefault="00D04072" w:rsidP="00EF5932"/>
    <w:p w:rsidR="00D04072" w:rsidRDefault="00D04072" w:rsidP="00EF5932"/>
    <w:p w:rsidR="00D04072" w:rsidRDefault="00D04072" w:rsidP="00EF5932"/>
    <w:p w:rsidR="00D04072" w:rsidRDefault="00D04072" w:rsidP="00EF5932"/>
    <w:p w:rsidR="00D04072" w:rsidRDefault="00D04072" w:rsidP="00EF5932"/>
    <w:p w:rsidR="00D04072" w:rsidRDefault="00D04072" w:rsidP="00EF5932"/>
    <w:p w:rsidR="00D04072" w:rsidRDefault="00D04072" w:rsidP="00EF5932"/>
    <w:p w:rsidR="00D04072" w:rsidRDefault="00D04072" w:rsidP="00EF5932"/>
    <w:p w:rsidR="00D04072" w:rsidRDefault="00D04072" w:rsidP="00EF5932"/>
    <w:p w:rsidR="00D04072" w:rsidRDefault="00D04072" w:rsidP="00EF5932"/>
    <w:p w:rsidR="00D04072" w:rsidRDefault="00D04072" w:rsidP="00EF5932"/>
    <w:p w:rsidR="00D04072" w:rsidRDefault="00D04072" w:rsidP="00EF5932"/>
    <w:p w:rsidR="00D04072" w:rsidRDefault="00D04072" w:rsidP="00D04072">
      <w:pPr>
        <w:spacing w:after="120" w:line="252" w:lineRule="auto"/>
        <w:jc w:val="center"/>
        <w:outlineLvl w:val="5"/>
        <w:rPr>
          <w:b/>
          <w:iCs/>
          <w:color w:val="000000"/>
          <w:spacing w:val="10"/>
        </w:rPr>
      </w:pPr>
      <w:r w:rsidRPr="00D04072">
        <w:rPr>
          <w:b/>
          <w:iCs/>
          <w:color w:val="000000"/>
          <w:spacing w:val="10"/>
        </w:rPr>
        <w:t>LETNI DELOVNI NAČRT VRTCA DETELJICA</w:t>
      </w:r>
    </w:p>
    <w:p w:rsidR="00D04072" w:rsidRDefault="00D04072" w:rsidP="00D04072">
      <w:pPr>
        <w:spacing w:after="120" w:line="252" w:lineRule="auto"/>
        <w:jc w:val="center"/>
        <w:outlineLvl w:val="5"/>
        <w:rPr>
          <w:b/>
          <w:iCs/>
          <w:color w:val="000000"/>
          <w:spacing w:val="10"/>
        </w:rPr>
      </w:pPr>
    </w:p>
    <w:p w:rsidR="00D04072" w:rsidRPr="00D04072" w:rsidRDefault="00D04072" w:rsidP="00D04072">
      <w:pPr>
        <w:spacing w:after="120" w:line="252" w:lineRule="auto"/>
        <w:jc w:val="center"/>
        <w:outlineLvl w:val="5"/>
        <w:rPr>
          <w:b/>
          <w:iCs/>
          <w:color w:val="000000"/>
          <w:spacing w:val="10"/>
        </w:rPr>
      </w:pPr>
      <w:r w:rsidRPr="00D04072">
        <w:rPr>
          <w:b/>
          <w:iCs/>
          <w:color w:val="000000"/>
          <w:spacing w:val="10"/>
        </w:rPr>
        <w:t xml:space="preserve"> ZA ŠOLSKO LETO 2020/2021</w:t>
      </w:r>
    </w:p>
    <w:p w:rsidR="00D04072" w:rsidRPr="00D04072" w:rsidRDefault="00D04072" w:rsidP="00D04072">
      <w:pPr>
        <w:spacing w:after="200" w:line="252" w:lineRule="auto"/>
        <w:rPr>
          <w:rFonts w:ascii="Cambria" w:hAnsi="Cambria"/>
        </w:rPr>
      </w:pPr>
    </w:p>
    <w:p w:rsidR="00D04072" w:rsidRPr="00D04072" w:rsidRDefault="00D04072" w:rsidP="00D04072">
      <w:pPr>
        <w:spacing w:after="200" w:line="252" w:lineRule="auto"/>
        <w:rPr>
          <w:rFonts w:ascii="Cambria" w:hAnsi="Cambria"/>
          <w:sz w:val="22"/>
          <w:szCs w:val="22"/>
        </w:rPr>
      </w:pPr>
    </w:p>
    <w:p w:rsidR="00D04072" w:rsidRPr="00D04072" w:rsidRDefault="00D04072" w:rsidP="00D04072">
      <w:pPr>
        <w:spacing w:after="200" w:line="252" w:lineRule="auto"/>
        <w:rPr>
          <w:rFonts w:ascii="Cambria" w:hAnsi="Cambria"/>
          <w:sz w:val="22"/>
          <w:szCs w:val="22"/>
        </w:rPr>
      </w:pPr>
    </w:p>
    <w:p w:rsidR="00D04072" w:rsidRPr="00D04072" w:rsidRDefault="00D04072" w:rsidP="00D04072">
      <w:pPr>
        <w:spacing w:after="200" w:line="252" w:lineRule="auto"/>
        <w:rPr>
          <w:rFonts w:ascii="Cambria" w:hAnsi="Cambria"/>
          <w:sz w:val="22"/>
          <w:szCs w:val="22"/>
        </w:rPr>
      </w:pPr>
    </w:p>
    <w:p w:rsidR="00D04072" w:rsidRPr="00D04072" w:rsidRDefault="00D04072" w:rsidP="00D04072">
      <w:pPr>
        <w:spacing w:after="200" w:line="252" w:lineRule="auto"/>
      </w:pPr>
    </w:p>
    <w:p w:rsidR="00D04072" w:rsidRPr="00D04072" w:rsidRDefault="00D04072" w:rsidP="00D04072">
      <w:pPr>
        <w:spacing w:after="200" w:line="252" w:lineRule="auto"/>
        <w:rPr>
          <w:rFonts w:ascii="Cambria" w:hAnsi="Cambria"/>
          <w:sz w:val="22"/>
          <w:szCs w:val="22"/>
        </w:rPr>
      </w:pPr>
    </w:p>
    <w:p w:rsidR="00D04072" w:rsidRPr="00D04072" w:rsidRDefault="00D04072" w:rsidP="00D04072">
      <w:pPr>
        <w:spacing w:after="200" w:line="252" w:lineRule="auto"/>
        <w:rPr>
          <w:rFonts w:ascii="Cambria" w:hAnsi="Cambria"/>
          <w:sz w:val="22"/>
          <w:szCs w:val="22"/>
        </w:rPr>
      </w:pPr>
    </w:p>
    <w:p w:rsidR="00D04072" w:rsidRPr="00D04072" w:rsidRDefault="00D04072" w:rsidP="00D04072">
      <w:pPr>
        <w:spacing w:after="200" w:line="252" w:lineRule="auto"/>
        <w:rPr>
          <w:rFonts w:ascii="Cambria" w:hAnsi="Cambria"/>
          <w:sz w:val="22"/>
          <w:szCs w:val="22"/>
        </w:rPr>
      </w:pPr>
    </w:p>
    <w:p w:rsidR="00D04072" w:rsidRDefault="00D04072" w:rsidP="00D04072">
      <w:pPr>
        <w:jc w:val="center"/>
      </w:pPr>
    </w:p>
    <w:p w:rsidR="00D04072" w:rsidRDefault="00D04072" w:rsidP="00EF5932"/>
    <w:p w:rsidR="00D04072" w:rsidRDefault="00D04072" w:rsidP="00EF5932"/>
    <w:p w:rsidR="00D04072" w:rsidRDefault="00D04072" w:rsidP="00EF5932"/>
    <w:p w:rsidR="00D04072" w:rsidRDefault="00D04072" w:rsidP="00EF5932"/>
    <w:p w:rsidR="00EF5932" w:rsidRDefault="00EF5932" w:rsidP="00EF5932"/>
    <w:p w:rsidR="00EF5932" w:rsidRDefault="00EF5932" w:rsidP="00EF5932"/>
    <w:p w:rsidR="00EF5932" w:rsidRDefault="00D04072" w:rsidP="00EF5932">
      <w:pPr>
        <w:jc w:val="center"/>
        <w:rPr>
          <w:b/>
          <w:color w:val="FF0000"/>
        </w:rPr>
      </w:pPr>
      <w:r>
        <w:rPr>
          <w:b/>
        </w:rPr>
        <w:t>Mirna, september 2020</w:t>
      </w:r>
    </w:p>
    <w:p w:rsidR="00EF5932" w:rsidRDefault="00EF5932" w:rsidP="00EF5932">
      <w:pPr>
        <w:jc w:val="both"/>
        <w:rPr>
          <w:sz w:val="28"/>
        </w:rPr>
      </w:pPr>
    </w:p>
    <w:p w:rsidR="00D04072" w:rsidRDefault="00D04072" w:rsidP="00EF5932">
      <w:pPr>
        <w:jc w:val="both"/>
        <w:rPr>
          <w:sz w:val="28"/>
        </w:rPr>
      </w:pPr>
    </w:p>
    <w:p w:rsidR="00D04072" w:rsidRDefault="00D04072" w:rsidP="00EF5932">
      <w:pPr>
        <w:jc w:val="both"/>
        <w:rPr>
          <w:sz w:val="28"/>
        </w:rPr>
      </w:pPr>
    </w:p>
    <w:p w:rsidR="004A0103" w:rsidRDefault="004A0103" w:rsidP="00EF5932">
      <w:pPr>
        <w:jc w:val="both"/>
        <w:rPr>
          <w:sz w:val="28"/>
        </w:rPr>
      </w:pPr>
    </w:p>
    <w:p w:rsidR="004A0103" w:rsidRDefault="004A0103" w:rsidP="00EF5932">
      <w:pPr>
        <w:jc w:val="both"/>
        <w:rPr>
          <w:sz w:val="28"/>
        </w:rPr>
      </w:pPr>
    </w:p>
    <w:p w:rsidR="004A0103" w:rsidRDefault="004A0103" w:rsidP="00EF5932">
      <w:pPr>
        <w:jc w:val="both"/>
        <w:rPr>
          <w:sz w:val="28"/>
        </w:rPr>
      </w:pPr>
    </w:p>
    <w:p w:rsidR="00C742DC" w:rsidRPr="00C742DC" w:rsidRDefault="00C742DC" w:rsidP="00C742DC">
      <w:pPr>
        <w:spacing w:after="200" w:line="252" w:lineRule="auto"/>
        <w:jc w:val="center"/>
        <w:rPr>
          <w:b/>
        </w:rPr>
      </w:pPr>
      <w:r w:rsidRPr="00C742DC">
        <w:rPr>
          <w:b/>
        </w:rPr>
        <w:lastRenderedPageBreak/>
        <w:t>1 UVOD</w:t>
      </w:r>
    </w:p>
    <w:p w:rsidR="00C742DC" w:rsidRPr="00C742DC" w:rsidRDefault="00C742DC" w:rsidP="00C742DC">
      <w:pPr>
        <w:spacing w:after="200" w:line="252" w:lineRule="auto"/>
        <w:jc w:val="both"/>
      </w:pPr>
      <w:r w:rsidRPr="00C742DC">
        <w:t xml:space="preserve"> </w:t>
      </w:r>
      <w:r w:rsidRPr="00C742DC">
        <w:rPr>
          <w:b/>
        </w:rPr>
        <w:t>Z letnim delovnim načrtom</w:t>
      </w:r>
      <w:r w:rsidRPr="00C742DC">
        <w:t xml:space="preserve"> so določeni organizacija in poslovni čas vrtca, programi vrtca, razporeditev otrok v oddelke, delo strokovnih in drugih delavcev vrtca, sodelovanje s starši, sodelovanje z vzgojno izobraževalnimi, zdravstvenimi in drugimi organizacijami, izobraževanje strokovnih delavcev. </w:t>
      </w:r>
    </w:p>
    <w:p w:rsidR="00C742DC" w:rsidRPr="00C742DC" w:rsidRDefault="00C742DC" w:rsidP="00C742DC">
      <w:pPr>
        <w:spacing w:after="200" w:line="252" w:lineRule="auto"/>
        <w:jc w:val="both"/>
      </w:pPr>
      <w:r w:rsidRPr="00C742DC">
        <w:t xml:space="preserve">Pravne podlage za načrtovanje vzgojno – varstvene dejavnosti so: </w:t>
      </w:r>
    </w:p>
    <w:p w:rsidR="00C742DC" w:rsidRPr="00C742DC" w:rsidRDefault="00C742DC" w:rsidP="00C742DC">
      <w:pPr>
        <w:numPr>
          <w:ilvl w:val="0"/>
          <w:numId w:val="51"/>
        </w:numPr>
        <w:spacing w:after="200" w:line="252" w:lineRule="auto"/>
        <w:jc w:val="both"/>
      </w:pPr>
      <w:r w:rsidRPr="00C742DC">
        <w:t>Zakon o vrtcih,</w:t>
      </w:r>
    </w:p>
    <w:p w:rsidR="00C742DC" w:rsidRPr="00C742DC" w:rsidRDefault="00C742DC" w:rsidP="00C742DC">
      <w:pPr>
        <w:numPr>
          <w:ilvl w:val="0"/>
          <w:numId w:val="51"/>
        </w:numPr>
        <w:spacing w:after="200" w:line="252" w:lineRule="auto"/>
        <w:jc w:val="both"/>
      </w:pPr>
      <w:r w:rsidRPr="00C742DC">
        <w:t>Kurikulum za vrtce,</w:t>
      </w:r>
    </w:p>
    <w:p w:rsidR="00C742DC" w:rsidRPr="00C742DC" w:rsidRDefault="00C742DC" w:rsidP="00C742DC">
      <w:pPr>
        <w:numPr>
          <w:ilvl w:val="0"/>
          <w:numId w:val="51"/>
        </w:numPr>
        <w:spacing w:after="200" w:line="252" w:lineRule="auto"/>
        <w:jc w:val="both"/>
      </w:pPr>
      <w:r w:rsidRPr="00C742DC">
        <w:t>Pravilniki s predšolskega področja.</w:t>
      </w:r>
    </w:p>
    <w:p w:rsidR="00C742DC" w:rsidRPr="00C742DC" w:rsidRDefault="00C742DC" w:rsidP="00C742DC">
      <w:pPr>
        <w:spacing w:line="252" w:lineRule="auto"/>
        <w:jc w:val="both"/>
      </w:pPr>
    </w:p>
    <w:p w:rsidR="00C742DC" w:rsidRPr="00C742DC" w:rsidRDefault="00C742DC" w:rsidP="00C742DC">
      <w:pPr>
        <w:spacing w:after="200" w:line="252" w:lineRule="auto"/>
        <w:jc w:val="center"/>
        <w:rPr>
          <w:b/>
        </w:rPr>
      </w:pPr>
      <w:r w:rsidRPr="00C742DC">
        <w:rPr>
          <w:b/>
        </w:rPr>
        <w:t>2 PODATKI O VRTCU</w:t>
      </w:r>
    </w:p>
    <w:p w:rsidR="00C742DC" w:rsidRPr="00C742DC" w:rsidRDefault="00C742DC" w:rsidP="00C742DC">
      <w:pPr>
        <w:spacing w:after="200" w:line="252" w:lineRule="auto"/>
        <w:jc w:val="both"/>
      </w:pPr>
      <w:r w:rsidRPr="00C742DC">
        <w:t xml:space="preserve">V okviru Osnovne šole Mirna deluje </w:t>
      </w:r>
      <w:r w:rsidRPr="00C742DC">
        <w:rPr>
          <w:color w:val="000000"/>
        </w:rPr>
        <w:t>vrtec</w:t>
      </w:r>
      <w:r w:rsidRPr="00C742DC">
        <w:t xml:space="preserve"> Deteljica, ki je javni vrtec, in izvaja dnevni program predšolske vzgoje. Vzgojno delo poteka v osmih skupinah, od katerih najstarejši skupini koristita prostore OŠ.  Ravnateljica zavoda je ga. Anica Marinčič.</w:t>
      </w:r>
    </w:p>
    <w:p w:rsidR="00C742DC" w:rsidRPr="00C742DC" w:rsidRDefault="00C742DC" w:rsidP="00C742DC">
      <w:pPr>
        <w:spacing w:after="200" w:line="252" w:lineRule="auto"/>
        <w:jc w:val="both"/>
      </w:pPr>
      <w:r w:rsidRPr="00C742DC">
        <w:t xml:space="preserve">Otroci so razdeljeni v HOMOGENE SKUPINE in KOMBINIRAN ODDELEK. </w:t>
      </w:r>
    </w:p>
    <w:p w:rsidR="00C742DC" w:rsidRPr="00C742DC" w:rsidRDefault="00C742DC" w:rsidP="00C742DC">
      <w:pPr>
        <w:spacing w:after="200" w:line="252" w:lineRule="auto"/>
        <w:jc w:val="both"/>
        <w:rPr>
          <w:b/>
        </w:rPr>
      </w:pPr>
      <w:r w:rsidRPr="00C742DC">
        <w:rPr>
          <w:b/>
        </w:rPr>
        <w:t xml:space="preserve">HOMOGENE SKUPINE: </w:t>
      </w:r>
    </w:p>
    <w:p w:rsidR="00C742DC" w:rsidRPr="00C742DC" w:rsidRDefault="00C742DC" w:rsidP="00C742DC">
      <w:pPr>
        <w:numPr>
          <w:ilvl w:val="0"/>
          <w:numId w:val="52"/>
        </w:numPr>
        <w:spacing w:after="200" w:line="252" w:lineRule="auto"/>
        <w:jc w:val="both"/>
      </w:pPr>
      <w:r w:rsidRPr="00C742DC">
        <w:t xml:space="preserve">Štirje oddelki prvega starostnega obdobja. </w:t>
      </w:r>
      <w:r w:rsidRPr="00C742DC">
        <w:rPr>
          <w:color w:val="000000"/>
        </w:rPr>
        <w:t xml:space="preserve">Skupine </w:t>
      </w:r>
      <w:r w:rsidRPr="00C742DC">
        <w:rPr>
          <w:b/>
          <w:color w:val="000000"/>
        </w:rPr>
        <w:t>Žogice, Rožice, Barvice in Sončki.</w:t>
      </w:r>
    </w:p>
    <w:p w:rsidR="00C742DC" w:rsidRPr="00C742DC" w:rsidRDefault="00C742DC" w:rsidP="00C742DC">
      <w:pPr>
        <w:numPr>
          <w:ilvl w:val="0"/>
          <w:numId w:val="52"/>
        </w:numPr>
        <w:spacing w:after="200" w:line="252" w:lineRule="auto"/>
        <w:jc w:val="both"/>
      </w:pPr>
      <w:r w:rsidRPr="00C742DC">
        <w:t xml:space="preserve">Trije oddelki drugega starostnega obdobja. Skupine </w:t>
      </w:r>
      <w:r w:rsidRPr="00C742DC">
        <w:rPr>
          <w:b/>
        </w:rPr>
        <w:t xml:space="preserve">Klobuki, Gumbi in Baloni. </w:t>
      </w:r>
    </w:p>
    <w:p w:rsidR="00C742DC" w:rsidRPr="00C742DC" w:rsidRDefault="00C742DC" w:rsidP="00C742DC">
      <w:pPr>
        <w:spacing w:after="200" w:line="252" w:lineRule="auto"/>
        <w:jc w:val="both"/>
        <w:rPr>
          <w:b/>
        </w:rPr>
      </w:pPr>
      <w:r w:rsidRPr="00C742DC">
        <w:rPr>
          <w:b/>
        </w:rPr>
        <w:t>KOMBINIRANI ODDELEK:</w:t>
      </w:r>
    </w:p>
    <w:p w:rsidR="00C742DC" w:rsidRPr="00C742DC" w:rsidRDefault="00C742DC" w:rsidP="00C742DC">
      <w:pPr>
        <w:numPr>
          <w:ilvl w:val="0"/>
          <w:numId w:val="53"/>
        </w:numPr>
        <w:spacing w:after="200" w:line="252" w:lineRule="auto"/>
        <w:jc w:val="both"/>
        <w:rPr>
          <w:b/>
        </w:rPr>
      </w:pPr>
      <w:r w:rsidRPr="00C742DC">
        <w:rPr>
          <w:b/>
        </w:rPr>
        <w:t>Pike.</w:t>
      </w:r>
    </w:p>
    <w:p w:rsidR="00C742DC" w:rsidRPr="00C742DC" w:rsidRDefault="00C742DC" w:rsidP="00C742DC">
      <w:pPr>
        <w:spacing w:after="200" w:line="252" w:lineRule="auto"/>
        <w:jc w:val="both"/>
      </w:pPr>
      <w:r w:rsidRPr="00C742DC">
        <w:t>Vodja vrtca in pomočnica ravnateljice v skladu s PRAVILNIKOM o normativih in kadrovskih pogojih za opravljanje dejavnosti predšolske vzgoje (Ur.l. št. 752005) je strokovna delavka Mateja Lužar.</w:t>
      </w:r>
    </w:p>
    <w:p w:rsidR="00C742DC" w:rsidRPr="00C742DC" w:rsidRDefault="00C742DC" w:rsidP="00C742DC">
      <w:pPr>
        <w:spacing w:after="200" w:line="252" w:lineRule="auto"/>
        <w:jc w:val="both"/>
      </w:pPr>
      <w:r w:rsidRPr="00C742DC">
        <w:t xml:space="preserve">Poslovni čas vrtca Deteljica je 10. 30 ure. Vrtec začne sprejemati otroke ob 5. 30, s svojo dejavnostjo pa zaključi ob 16.00. Posluje vsak delovnik od ponedeljka do petka. Ob sobotah, nedeljah in praznikih vrtec Deteljica ne obratuje. </w:t>
      </w:r>
    </w:p>
    <w:p w:rsidR="00C742DC" w:rsidRPr="00C742DC" w:rsidRDefault="00C742DC" w:rsidP="00C742DC">
      <w:pPr>
        <w:spacing w:after="200" w:line="252" w:lineRule="auto"/>
        <w:jc w:val="both"/>
      </w:pPr>
      <w:r w:rsidRPr="00C742DC">
        <w:t>V času počitnic so otroci zaradi racionalne organizacije in obveze koriščenja letnega dopusta strokovnih delavcev, med seboj v skupinah združujejo.</w:t>
      </w:r>
    </w:p>
    <w:p w:rsidR="00C742DC" w:rsidRDefault="00C742DC" w:rsidP="00C742DC">
      <w:pPr>
        <w:spacing w:after="200" w:line="252" w:lineRule="auto"/>
        <w:jc w:val="both"/>
        <w:rPr>
          <w:b/>
        </w:rPr>
      </w:pPr>
    </w:p>
    <w:p w:rsidR="00C742DC" w:rsidRDefault="00C742DC" w:rsidP="00C742DC">
      <w:pPr>
        <w:spacing w:after="200" w:line="252" w:lineRule="auto"/>
        <w:jc w:val="both"/>
        <w:rPr>
          <w:b/>
        </w:rPr>
      </w:pPr>
    </w:p>
    <w:p w:rsidR="00C742DC" w:rsidRDefault="00C742DC" w:rsidP="00C742DC">
      <w:pPr>
        <w:spacing w:after="200" w:line="252" w:lineRule="auto"/>
        <w:jc w:val="both"/>
        <w:rPr>
          <w:b/>
        </w:rPr>
      </w:pPr>
    </w:p>
    <w:p w:rsidR="00C742DC" w:rsidRDefault="00C742DC" w:rsidP="00C742DC">
      <w:pPr>
        <w:spacing w:after="200" w:line="252" w:lineRule="auto"/>
        <w:jc w:val="both"/>
        <w:rPr>
          <w:b/>
        </w:rPr>
      </w:pPr>
    </w:p>
    <w:p w:rsidR="00C742DC" w:rsidRPr="00C742DC" w:rsidRDefault="00C742DC" w:rsidP="00C742DC">
      <w:pPr>
        <w:spacing w:after="200" w:line="252" w:lineRule="auto"/>
        <w:jc w:val="both"/>
        <w:rPr>
          <w:b/>
        </w:rPr>
      </w:pPr>
      <w:r w:rsidRPr="00C742DC">
        <w:rPr>
          <w:b/>
        </w:rPr>
        <w:lastRenderedPageBreak/>
        <w:t xml:space="preserve">Kontaktni podatki: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8"/>
        <w:gridCol w:w="5604"/>
      </w:tblGrid>
      <w:tr w:rsidR="00C742DC" w:rsidRPr="00C742DC" w:rsidTr="009C0571">
        <w:tc>
          <w:tcPr>
            <w:tcW w:w="3510" w:type="dxa"/>
            <w:shd w:val="clear" w:color="auto" w:fill="auto"/>
          </w:tcPr>
          <w:p w:rsidR="00C742DC" w:rsidRPr="00C742DC" w:rsidRDefault="00C742DC" w:rsidP="00C742DC">
            <w:pPr>
              <w:spacing w:after="200" w:line="252" w:lineRule="auto"/>
            </w:pPr>
            <w:r w:rsidRPr="00C742DC">
              <w:t>Telefon vrtca DETELJICA</w:t>
            </w:r>
          </w:p>
        </w:tc>
        <w:tc>
          <w:tcPr>
            <w:tcW w:w="5702" w:type="dxa"/>
            <w:shd w:val="clear" w:color="auto" w:fill="auto"/>
          </w:tcPr>
          <w:p w:rsidR="00C742DC" w:rsidRPr="00C742DC" w:rsidRDefault="00C742DC" w:rsidP="00C742DC">
            <w:pPr>
              <w:spacing w:after="200" w:line="252" w:lineRule="auto"/>
              <w:jc w:val="both"/>
            </w:pPr>
            <w:r w:rsidRPr="00C742DC">
              <w:t>nadstropje 07 34 35 164 (Pike, Barvice, Klobuki, Baloni, Gumbi)</w:t>
            </w:r>
          </w:p>
          <w:p w:rsidR="00C742DC" w:rsidRPr="00C742DC" w:rsidRDefault="00C742DC" w:rsidP="00C742DC">
            <w:pPr>
              <w:spacing w:after="200" w:line="252" w:lineRule="auto"/>
              <w:jc w:val="both"/>
            </w:pPr>
            <w:r w:rsidRPr="00C742DC">
              <w:t>pritličje 07 34 35 177 (Sončki, Žogice, Rožice)</w:t>
            </w:r>
          </w:p>
        </w:tc>
      </w:tr>
      <w:tr w:rsidR="00C742DC" w:rsidRPr="00C742DC" w:rsidTr="009C0571">
        <w:tc>
          <w:tcPr>
            <w:tcW w:w="3510" w:type="dxa"/>
            <w:shd w:val="clear" w:color="auto" w:fill="auto"/>
          </w:tcPr>
          <w:p w:rsidR="00C742DC" w:rsidRPr="00C742DC" w:rsidRDefault="00C742DC" w:rsidP="00C742DC">
            <w:pPr>
              <w:spacing w:after="200" w:line="252" w:lineRule="auto"/>
              <w:jc w:val="both"/>
            </w:pPr>
            <w:r w:rsidRPr="00C742DC">
              <w:t xml:space="preserve">Spletna stran </w:t>
            </w:r>
          </w:p>
        </w:tc>
        <w:tc>
          <w:tcPr>
            <w:tcW w:w="5702" w:type="dxa"/>
            <w:shd w:val="clear" w:color="auto" w:fill="auto"/>
          </w:tcPr>
          <w:p w:rsidR="00C742DC" w:rsidRPr="00C742DC" w:rsidRDefault="00C742DC" w:rsidP="00C742DC">
            <w:pPr>
              <w:spacing w:after="200" w:line="252" w:lineRule="auto"/>
              <w:jc w:val="both"/>
            </w:pPr>
            <w:r w:rsidRPr="00C742DC">
              <w:t>www.os-mirna.si</w:t>
            </w:r>
          </w:p>
        </w:tc>
      </w:tr>
      <w:tr w:rsidR="00C742DC" w:rsidRPr="00C742DC" w:rsidTr="009C0571">
        <w:tc>
          <w:tcPr>
            <w:tcW w:w="3510" w:type="dxa"/>
            <w:shd w:val="clear" w:color="auto" w:fill="auto"/>
          </w:tcPr>
          <w:p w:rsidR="00C742DC" w:rsidRPr="00C742DC" w:rsidRDefault="00C742DC" w:rsidP="00C742DC">
            <w:pPr>
              <w:spacing w:after="200" w:line="252" w:lineRule="auto"/>
              <w:jc w:val="both"/>
            </w:pPr>
            <w:r w:rsidRPr="00C742DC">
              <w:t>Elektronski naslov</w:t>
            </w:r>
          </w:p>
        </w:tc>
        <w:tc>
          <w:tcPr>
            <w:tcW w:w="5702" w:type="dxa"/>
            <w:shd w:val="clear" w:color="auto" w:fill="auto"/>
          </w:tcPr>
          <w:p w:rsidR="00C742DC" w:rsidRPr="00C742DC" w:rsidRDefault="00A2632B" w:rsidP="00C742DC">
            <w:pPr>
              <w:spacing w:after="200" w:line="252" w:lineRule="auto"/>
              <w:jc w:val="both"/>
            </w:pPr>
            <w:hyperlink r:id="rId17" w:history="1">
              <w:r w:rsidR="00C742DC" w:rsidRPr="00C742DC">
                <w:rPr>
                  <w:color w:val="0000FF"/>
                  <w:u w:val="single"/>
                </w:rPr>
                <w:t>vrtecmirna@gmail.com</w:t>
              </w:r>
            </w:hyperlink>
            <w:r w:rsidR="00C742DC" w:rsidRPr="00C742DC">
              <w:t xml:space="preserve"> ali </w:t>
            </w:r>
            <w:hyperlink r:id="rId18" w:history="1">
              <w:r w:rsidR="00C742DC" w:rsidRPr="00C742DC">
                <w:rPr>
                  <w:color w:val="0000FF"/>
                  <w:u w:val="single"/>
                </w:rPr>
                <w:t>vrtec@os-mirna.si</w:t>
              </w:r>
            </w:hyperlink>
            <w:r w:rsidR="00C742DC" w:rsidRPr="00C742DC">
              <w:t xml:space="preserve"> </w:t>
            </w:r>
          </w:p>
        </w:tc>
      </w:tr>
      <w:tr w:rsidR="00C742DC" w:rsidRPr="00C742DC" w:rsidTr="009C0571">
        <w:tc>
          <w:tcPr>
            <w:tcW w:w="3510" w:type="dxa"/>
            <w:shd w:val="clear" w:color="auto" w:fill="auto"/>
          </w:tcPr>
          <w:p w:rsidR="00C742DC" w:rsidRPr="00C742DC" w:rsidRDefault="00C742DC" w:rsidP="00C742DC">
            <w:pPr>
              <w:spacing w:after="200" w:line="252" w:lineRule="auto"/>
              <w:jc w:val="both"/>
            </w:pPr>
            <w:r w:rsidRPr="00C742DC">
              <w:t xml:space="preserve">Ravnateljica </w:t>
            </w:r>
          </w:p>
        </w:tc>
        <w:tc>
          <w:tcPr>
            <w:tcW w:w="5702" w:type="dxa"/>
            <w:shd w:val="clear" w:color="auto" w:fill="auto"/>
          </w:tcPr>
          <w:p w:rsidR="00C742DC" w:rsidRPr="00C742DC" w:rsidRDefault="00C742DC" w:rsidP="00C742DC">
            <w:pPr>
              <w:spacing w:after="200" w:line="252" w:lineRule="auto"/>
              <w:jc w:val="both"/>
            </w:pPr>
            <w:r w:rsidRPr="00C742DC">
              <w:t>07 34 35 161  (ga. Anica Marinčič)</w:t>
            </w:r>
          </w:p>
        </w:tc>
      </w:tr>
      <w:tr w:rsidR="00C742DC" w:rsidRPr="00C742DC" w:rsidTr="009C0571">
        <w:tc>
          <w:tcPr>
            <w:tcW w:w="3510" w:type="dxa"/>
            <w:shd w:val="clear" w:color="auto" w:fill="auto"/>
          </w:tcPr>
          <w:p w:rsidR="00C742DC" w:rsidRPr="00C742DC" w:rsidRDefault="00C742DC" w:rsidP="00C742DC">
            <w:pPr>
              <w:spacing w:after="200" w:line="252" w:lineRule="auto"/>
              <w:jc w:val="both"/>
            </w:pPr>
            <w:r w:rsidRPr="00C742DC">
              <w:t>Pom. ravnateljice</w:t>
            </w:r>
          </w:p>
        </w:tc>
        <w:tc>
          <w:tcPr>
            <w:tcW w:w="5702" w:type="dxa"/>
            <w:shd w:val="clear" w:color="auto" w:fill="auto"/>
          </w:tcPr>
          <w:p w:rsidR="00C742DC" w:rsidRPr="00C742DC" w:rsidRDefault="00C742DC" w:rsidP="00C742DC">
            <w:pPr>
              <w:spacing w:after="200" w:line="252" w:lineRule="auto"/>
              <w:jc w:val="both"/>
            </w:pPr>
            <w:r w:rsidRPr="00C742DC">
              <w:t>073435164 (ga. Mateja Lužar)</w:t>
            </w:r>
          </w:p>
        </w:tc>
      </w:tr>
      <w:tr w:rsidR="00C742DC" w:rsidRPr="00C742DC" w:rsidTr="009C0571">
        <w:tc>
          <w:tcPr>
            <w:tcW w:w="3510" w:type="dxa"/>
            <w:shd w:val="clear" w:color="auto" w:fill="auto"/>
          </w:tcPr>
          <w:p w:rsidR="00C742DC" w:rsidRPr="00C742DC" w:rsidRDefault="00C742DC" w:rsidP="00C742DC">
            <w:pPr>
              <w:spacing w:after="200" w:line="252" w:lineRule="auto"/>
              <w:jc w:val="both"/>
            </w:pPr>
            <w:r w:rsidRPr="00C742DC">
              <w:t>Tajnik VIZ</w:t>
            </w:r>
          </w:p>
        </w:tc>
        <w:tc>
          <w:tcPr>
            <w:tcW w:w="5702" w:type="dxa"/>
            <w:shd w:val="clear" w:color="auto" w:fill="auto"/>
          </w:tcPr>
          <w:p w:rsidR="00C742DC" w:rsidRPr="00C742DC" w:rsidRDefault="00C742DC" w:rsidP="00C742DC">
            <w:pPr>
              <w:spacing w:after="200" w:line="252" w:lineRule="auto"/>
              <w:jc w:val="both"/>
            </w:pPr>
            <w:r w:rsidRPr="00C742DC">
              <w:t>07 34 35 160 (ga. Jerneja Kovaljev)</w:t>
            </w:r>
          </w:p>
        </w:tc>
      </w:tr>
      <w:tr w:rsidR="00C742DC" w:rsidRPr="00C742DC" w:rsidTr="009C0571">
        <w:tc>
          <w:tcPr>
            <w:tcW w:w="3510" w:type="dxa"/>
            <w:shd w:val="clear" w:color="auto" w:fill="auto"/>
          </w:tcPr>
          <w:p w:rsidR="00C742DC" w:rsidRPr="00C742DC" w:rsidRDefault="00C742DC" w:rsidP="00C742DC">
            <w:pPr>
              <w:spacing w:after="200" w:line="252" w:lineRule="auto"/>
              <w:jc w:val="both"/>
            </w:pPr>
            <w:r w:rsidRPr="00C742DC">
              <w:t>Računovodkinja</w:t>
            </w:r>
          </w:p>
        </w:tc>
        <w:tc>
          <w:tcPr>
            <w:tcW w:w="5702" w:type="dxa"/>
            <w:shd w:val="clear" w:color="auto" w:fill="auto"/>
          </w:tcPr>
          <w:p w:rsidR="00C742DC" w:rsidRPr="00C742DC" w:rsidRDefault="00C742DC" w:rsidP="00C742DC">
            <w:pPr>
              <w:spacing w:after="200" w:line="252" w:lineRule="auto"/>
              <w:jc w:val="both"/>
            </w:pPr>
            <w:r w:rsidRPr="00C742DC">
              <w:t>074 35 162 (ga. Alenka Kozolc)</w:t>
            </w:r>
          </w:p>
        </w:tc>
      </w:tr>
      <w:tr w:rsidR="00C742DC" w:rsidRPr="00C742DC" w:rsidTr="009C0571">
        <w:tc>
          <w:tcPr>
            <w:tcW w:w="3510" w:type="dxa"/>
            <w:shd w:val="clear" w:color="auto" w:fill="auto"/>
          </w:tcPr>
          <w:p w:rsidR="00C742DC" w:rsidRPr="00C742DC" w:rsidRDefault="00C742DC" w:rsidP="00C742DC">
            <w:pPr>
              <w:spacing w:after="200" w:line="252" w:lineRule="auto"/>
              <w:jc w:val="both"/>
            </w:pPr>
            <w:r w:rsidRPr="00C742DC">
              <w:t>Vodja prehrane</w:t>
            </w:r>
          </w:p>
        </w:tc>
        <w:tc>
          <w:tcPr>
            <w:tcW w:w="5702" w:type="dxa"/>
            <w:shd w:val="clear" w:color="auto" w:fill="auto"/>
          </w:tcPr>
          <w:p w:rsidR="00C742DC" w:rsidRPr="00C742DC" w:rsidRDefault="00C742DC" w:rsidP="00C742DC">
            <w:pPr>
              <w:spacing w:after="200" w:line="252" w:lineRule="auto"/>
              <w:jc w:val="both"/>
            </w:pPr>
            <w:r w:rsidRPr="00C742DC">
              <w:t>073435182 (ga. Anja krištof)</w:t>
            </w:r>
          </w:p>
        </w:tc>
      </w:tr>
    </w:tbl>
    <w:p w:rsidR="00C742DC" w:rsidRPr="00C742DC" w:rsidRDefault="00C742DC" w:rsidP="00C742DC">
      <w:pPr>
        <w:spacing w:after="200" w:line="252" w:lineRule="auto"/>
        <w:ind w:left="360"/>
        <w:jc w:val="both"/>
      </w:pPr>
    </w:p>
    <w:p w:rsidR="00C742DC" w:rsidRPr="00C742DC" w:rsidRDefault="00C742DC" w:rsidP="00C742DC">
      <w:pPr>
        <w:spacing w:after="200" w:line="252" w:lineRule="auto"/>
        <w:rPr>
          <w:b/>
          <w:i/>
          <w:iCs/>
          <w:color w:val="622423"/>
        </w:rPr>
      </w:pPr>
      <w:r w:rsidRPr="00C742DC">
        <w:rPr>
          <w:b/>
          <w:i/>
          <w:iCs/>
          <w:color w:val="622423"/>
        </w:rPr>
        <w:t>2.1 VIZIJA IN VREDNOTE</w:t>
      </w:r>
    </w:p>
    <w:p w:rsidR="00C742DC" w:rsidRPr="00C742DC" w:rsidRDefault="00C742DC" w:rsidP="00C742DC">
      <w:pPr>
        <w:spacing w:after="200" w:line="252" w:lineRule="auto"/>
        <w:jc w:val="both"/>
      </w:pPr>
      <w:r w:rsidRPr="00C742DC">
        <w:t xml:space="preserve">Avtonomno in kompetentno vsi zaposleni in starši ustvarjamo pogoje za kvalitetno življenje in bivanje vseh otrok v vrtcu. </w:t>
      </w:r>
    </w:p>
    <w:p w:rsidR="00C742DC" w:rsidRPr="00C742DC" w:rsidRDefault="00C742DC" w:rsidP="00C742DC">
      <w:pPr>
        <w:spacing w:after="200" w:line="252" w:lineRule="auto"/>
        <w:jc w:val="both"/>
        <w:rPr>
          <w:b/>
        </w:rPr>
      </w:pPr>
      <w:r w:rsidRPr="00C742DC">
        <w:rPr>
          <w:b/>
        </w:rPr>
        <w:t xml:space="preserve">Vizija vrtca </w:t>
      </w:r>
      <w:r w:rsidRPr="00C742DC">
        <w:t xml:space="preserve"> je</w:t>
      </w:r>
      <w:r w:rsidRPr="00C742DC">
        <w:rPr>
          <w:b/>
        </w:rPr>
        <w:t xml:space="preserve"> </w:t>
      </w:r>
      <w:r w:rsidRPr="00C742DC">
        <w:t xml:space="preserve"> usmerjena k </w:t>
      </w:r>
      <w:r w:rsidRPr="00C742DC">
        <w:rPr>
          <w:u w:val="single"/>
        </w:rPr>
        <w:t>upoštevanju individualnih razlik in značilnosti posameznika</w:t>
      </w:r>
      <w:r w:rsidRPr="00C742DC">
        <w:t xml:space="preserve"> tako otroka, starša in nas samih. Trudili se bomo </w:t>
      </w:r>
      <w:r w:rsidRPr="00C742DC">
        <w:rPr>
          <w:u w:val="single"/>
        </w:rPr>
        <w:t>razvijati kvaliteten odno</w:t>
      </w:r>
      <w:r w:rsidRPr="00C742DC">
        <w:t xml:space="preserve">s med otroki, starši in strokovnimi delavci. Velike potenciale vidimo tudi v </w:t>
      </w:r>
      <w:r w:rsidRPr="00C742DC">
        <w:rPr>
          <w:u w:val="single"/>
        </w:rPr>
        <w:t>pomenu nivoja  kakovosti dela</w:t>
      </w:r>
      <w:r w:rsidRPr="00C742DC">
        <w:t xml:space="preserve">, ki ga bomo zagotavljali s trajnostnim razvojem zaposlenih. </w:t>
      </w:r>
    </w:p>
    <w:p w:rsidR="00C742DC" w:rsidRPr="00C742DC" w:rsidRDefault="00C742DC" w:rsidP="00C742DC">
      <w:pPr>
        <w:tabs>
          <w:tab w:val="left" w:pos="3778"/>
        </w:tabs>
        <w:spacing w:after="200" w:line="252" w:lineRule="auto"/>
        <w:jc w:val="both"/>
      </w:pPr>
      <w:r w:rsidRPr="00C742DC">
        <w:rPr>
          <w:b/>
        </w:rPr>
        <w:t>Otroci so tisto bistvo zaradi, katerega vrtec deluje</w:t>
      </w:r>
      <w:r w:rsidRPr="00C742DC">
        <w:t>. Ker želimo otrokom omogočiti varno in vzpodbudno okolje za razvoj njihovih ustvarjalnih potencialov, smo skozi razpravljanja in pogovore strokovnih delavcev ter v okviru sodelovanja s starši, izbrali najpomembnejše vrednote, ki nas vodijo pri delu s predšolskimi otroki.</w:t>
      </w:r>
    </w:p>
    <w:p w:rsidR="00C742DC" w:rsidRPr="00C742DC" w:rsidRDefault="00C742DC" w:rsidP="00C742DC">
      <w:pPr>
        <w:tabs>
          <w:tab w:val="left" w:pos="3778"/>
        </w:tabs>
        <w:spacing w:after="200" w:line="252" w:lineRule="auto"/>
        <w:jc w:val="both"/>
        <w:rPr>
          <w:b/>
          <w:i/>
        </w:rPr>
      </w:pPr>
      <w:r w:rsidRPr="00C742DC">
        <w:rPr>
          <w:b/>
          <w:i/>
        </w:rPr>
        <w:t>Vodilne vrednote, ki so skladna z našimi ravnanji so:</w:t>
      </w:r>
    </w:p>
    <w:p w:rsidR="00C742DC" w:rsidRPr="00C742DC" w:rsidRDefault="00C742DC" w:rsidP="00C742DC">
      <w:pPr>
        <w:spacing w:after="200" w:line="252" w:lineRule="auto"/>
        <w:jc w:val="both"/>
        <w:rPr>
          <w:b/>
          <w:color w:val="000000"/>
        </w:rPr>
      </w:pPr>
      <w:r w:rsidRPr="00C742DC">
        <w:rPr>
          <w:b/>
          <w:color w:val="000000"/>
        </w:rPr>
        <w:t xml:space="preserve">SPOŠTOVANJE </w:t>
      </w:r>
    </w:p>
    <w:p w:rsidR="00C742DC" w:rsidRPr="00C742DC" w:rsidRDefault="00C742DC" w:rsidP="00C742DC">
      <w:pPr>
        <w:spacing w:after="200" w:line="252" w:lineRule="auto"/>
        <w:jc w:val="both"/>
      </w:pPr>
      <w:r w:rsidRPr="00C742DC">
        <w:t xml:space="preserve">Prepričani smo, da smo vsi, ki smo na kakršen koli način vključeni v delovanje vrtca, upravičeni do spoštljivega odnosa. Spoštovali bomo drugačnost in različnost ljudi. Sprejemali bomo nove ideje, zamisli, predloge za nove pedagoške izzive vrtca ali oddelka. </w:t>
      </w:r>
    </w:p>
    <w:p w:rsidR="00C742DC" w:rsidRPr="00C742DC" w:rsidRDefault="00C742DC" w:rsidP="00C742DC">
      <w:pPr>
        <w:spacing w:after="200" w:line="252" w:lineRule="auto"/>
        <w:jc w:val="both"/>
        <w:rPr>
          <w:b/>
          <w:color w:val="000000"/>
        </w:rPr>
      </w:pPr>
      <w:r w:rsidRPr="00C742DC">
        <w:rPr>
          <w:b/>
          <w:color w:val="000000"/>
        </w:rPr>
        <w:t>SODELOVANJE</w:t>
      </w:r>
    </w:p>
    <w:p w:rsidR="00C742DC" w:rsidRPr="00C742DC" w:rsidRDefault="00C742DC" w:rsidP="00C742DC">
      <w:pPr>
        <w:spacing w:after="200" w:line="252" w:lineRule="auto"/>
        <w:jc w:val="both"/>
      </w:pPr>
      <w:r w:rsidRPr="00C742DC">
        <w:t xml:space="preserve">Zaposleni se zavedamo pomembnosti sodelovanja z vsemi, ki so na kakršen koli način vpeti v delovanje vrtca. To vrednoto bomo uresničevali tako, da bomo spodbujali interakcije in razvijali socialne veščine  med otroki, starši in vzgojitelji.   </w:t>
      </w:r>
    </w:p>
    <w:p w:rsidR="00C742DC" w:rsidRPr="00C742DC" w:rsidRDefault="00C742DC" w:rsidP="00C742DC">
      <w:pPr>
        <w:spacing w:after="200" w:line="252" w:lineRule="auto"/>
        <w:jc w:val="both"/>
      </w:pPr>
      <w:r w:rsidRPr="00C742DC">
        <w:t>Ker so starši otrokovi primarni vzgojitelji bomo gradili na kvalitetnih in korektnih odnosih.</w:t>
      </w:r>
    </w:p>
    <w:p w:rsidR="00C742DC" w:rsidRPr="00C742DC" w:rsidRDefault="00C742DC" w:rsidP="00C742DC">
      <w:pPr>
        <w:spacing w:after="200" w:line="252" w:lineRule="auto"/>
        <w:jc w:val="both"/>
        <w:rPr>
          <w:b/>
          <w:color w:val="7030A0"/>
        </w:rPr>
      </w:pPr>
    </w:p>
    <w:p w:rsidR="00C742DC" w:rsidRPr="00C742DC" w:rsidRDefault="00C742DC" w:rsidP="00C742DC">
      <w:pPr>
        <w:spacing w:after="200" w:line="252" w:lineRule="auto"/>
        <w:rPr>
          <w:b/>
          <w:color w:val="000000"/>
        </w:rPr>
      </w:pPr>
      <w:r w:rsidRPr="00C742DC">
        <w:rPr>
          <w:b/>
          <w:color w:val="000000"/>
        </w:rPr>
        <w:t xml:space="preserve"> PROFESIONALNOST</w:t>
      </w:r>
    </w:p>
    <w:p w:rsidR="00C742DC" w:rsidRPr="00C742DC" w:rsidRDefault="00C742DC" w:rsidP="00C742DC">
      <w:pPr>
        <w:spacing w:after="200" w:line="252" w:lineRule="auto"/>
      </w:pPr>
      <w:r w:rsidRPr="00C742DC">
        <w:t>Strokovni delavci vrtca se zavedamo, da je vzgojitelj glavni nosilec vzgojno-izobraževalnega dela v vrtcu. Zato  bomo v skladu z zakonodajo spodbujali permanentno izobraževanje, v smislu sodelovalnega učenja, izmenjave medsebojnih izkušenj, dobre prakse in skrbi za lastni profesionalni razvoj posameznika.</w:t>
      </w:r>
    </w:p>
    <w:p w:rsidR="00C742DC" w:rsidRPr="00C742DC" w:rsidRDefault="00C742DC" w:rsidP="00C742DC">
      <w:pPr>
        <w:spacing w:after="200" w:line="252" w:lineRule="auto"/>
        <w:rPr>
          <w:b/>
        </w:rPr>
      </w:pPr>
      <w:r w:rsidRPr="00C742DC">
        <w:rPr>
          <w:b/>
        </w:rPr>
        <w:t>Temeljne naloge vrtca so:</w:t>
      </w:r>
    </w:p>
    <w:p w:rsidR="00C742DC" w:rsidRPr="00C742DC" w:rsidRDefault="00C742DC" w:rsidP="00C742DC">
      <w:pPr>
        <w:numPr>
          <w:ilvl w:val="0"/>
          <w:numId w:val="54"/>
        </w:numPr>
        <w:spacing w:after="200" w:line="252" w:lineRule="auto"/>
      </w:pPr>
      <w:r w:rsidRPr="00C742DC">
        <w:t>Pomoč staršem pri celoviti skrbi za otroka</w:t>
      </w:r>
    </w:p>
    <w:p w:rsidR="00C742DC" w:rsidRPr="00C742DC" w:rsidRDefault="00C742DC" w:rsidP="00C742DC">
      <w:pPr>
        <w:numPr>
          <w:ilvl w:val="0"/>
          <w:numId w:val="54"/>
        </w:numPr>
        <w:spacing w:after="200" w:line="252" w:lineRule="auto"/>
      </w:pPr>
      <w:r w:rsidRPr="00C742DC">
        <w:t>Izboljšanje kvalitete življenja družin in otrok</w:t>
      </w:r>
    </w:p>
    <w:p w:rsidR="00C742DC" w:rsidRPr="00C742DC" w:rsidRDefault="00C742DC" w:rsidP="00C742DC">
      <w:pPr>
        <w:numPr>
          <w:ilvl w:val="0"/>
          <w:numId w:val="54"/>
        </w:numPr>
        <w:spacing w:after="200" w:line="252" w:lineRule="auto"/>
      </w:pPr>
      <w:r w:rsidRPr="00C742DC">
        <w:t>Ustvarjanje pogojev za razvoj otrokovih telesnih in duševnih sposobnosti</w:t>
      </w:r>
    </w:p>
    <w:p w:rsidR="00C742DC" w:rsidRPr="00C742DC" w:rsidRDefault="00C742DC" w:rsidP="00C742DC">
      <w:pPr>
        <w:spacing w:after="200" w:line="252" w:lineRule="auto"/>
        <w:jc w:val="both"/>
        <w:rPr>
          <w:color w:val="000000"/>
        </w:rPr>
      </w:pPr>
      <w:r w:rsidRPr="00C742DC">
        <w:rPr>
          <w:color w:val="000000"/>
        </w:rPr>
        <w:t xml:space="preserve">Vrtec Deteljica je javni vrtec, v katerem otrokom nudimo </w:t>
      </w:r>
      <w:r w:rsidRPr="00C742DC">
        <w:rPr>
          <w:b/>
          <w:color w:val="000000"/>
        </w:rPr>
        <w:t>celodnevni program</w:t>
      </w:r>
      <w:r w:rsidRPr="00C742DC">
        <w:rPr>
          <w:color w:val="000000"/>
        </w:rPr>
        <w:t>, ki poteka po skupinah prvega in drugega starostnega obdobja.</w:t>
      </w:r>
    </w:p>
    <w:p w:rsidR="00C742DC" w:rsidRPr="00C742DC" w:rsidRDefault="00C742DC" w:rsidP="00C742DC">
      <w:pPr>
        <w:spacing w:after="200" w:line="252" w:lineRule="auto"/>
        <w:jc w:val="both"/>
      </w:pPr>
      <w:r w:rsidRPr="00C742DC">
        <w:t>Otrok pridobiva izkustva z igro. Igra je osnovna in najznačilnejša dejavnost otrok v predšolskem obdobju. Skozi igro otrok spoznava svet, oblikuje temeljne odnose med ljudmi in razvija svoje sposobnosti. V igri se sprošča in čustveno bogati. Z igro neugodno situacijo spreminja v ugodno, rešuje notranje napetosti in konflikte ter premaguje strahove.</w:t>
      </w:r>
    </w:p>
    <w:p w:rsidR="00C742DC" w:rsidRPr="00C742DC" w:rsidRDefault="00C742DC" w:rsidP="00C742DC">
      <w:pPr>
        <w:spacing w:after="200" w:line="252" w:lineRule="auto"/>
        <w:rPr>
          <w:b/>
          <w:color w:val="622423"/>
        </w:rPr>
      </w:pPr>
      <w:r w:rsidRPr="00C742DC">
        <w:rPr>
          <w:b/>
          <w:color w:val="622423"/>
        </w:rPr>
        <w:t xml:space="preserve">     2.2. CILJI PREDŠOLSKE VZGOJE</w:t>
      </w:r>
    </w:p>
    <w:p w:rsidR="00C742DC" w:rsidRPr="00C742DC" w:rsidRDefault="00C742DC" w:rsidP="00C742DC">
      <w:pPr>
        <w:spacing w:after="200" w:line="252" w:lineRule="auto"/>
        <w:rPr>
          <w:rFonts w:ascii="Cambria" w:hAnsi="Cambria"/>
          <w:sz w:val="22"/>
          <w:szCs w:val="22"/>
        </w:rPr>
      </w:pPr>
      <w:r w:rsidRPr="00C742DC">
        <w:rPr>
          <w:rFonts w:ascii="Cambria" w:hAnsi="Cambria"/>
          <w:sz w:val="22"/>
          <w:szCs w:val="22"/>
        </w:rPr>
        <w:t xml:space="preserve">       Cilji predšolske vzgoje so:</w:t>
      </w:r>
    </w:p>
    <w:p w:rsidR="00C742DC" w:rsidRPr="00C742DC" w:rsidRDefault="00C742DC" w:rsidP="00C742DC">
      <w:pPr>
        <w:spacing w:after="200" w:line="252" w:lineRule="auto"/>
        <w:rPr>
          <w:rFonts w:ascii="Cambria" w:hAnsi="Cambria"/>
          <w:sz w:val="22"/>
          <w:szCs w:val="22"/>
        </w:rPr>
      </w:pPr>
      <w:r w:rsidRPr="00C742DC">
        <w:rPr>
          <w:rFonts w:ascii="Cambria" w:hAnsi="Cambria"/>
          <w:sz w:val="22"/>
          <w:szCs w:val="22"/>
        </w:rPr>
        <w:t>Razvijanje sposobnosti razumevanja in sprejemanja sebe in drugih.</w:t>
      </w:r>
    </w:p>
    <w:p w:rsidR="00C742DC" w:rsidRPr="00C742DC" w:rsidRDefault="00C742DC" w:rsidP="00C742DC">
      <w:pPr>
        <w:spacing w:after="200" w:line="252" w:lineRule="auto"/>
        <w:rPr>
          <w:rFonts w:ascii="Cambria" w:hAnsi="Cambria"/>
          <w:sz w:val="22"/>
          <w:szCs w:val="22"/>
        </w:rPr>
      </w:pPr>
      <w:r w:rsidRPr="00C742DC">
        <w:rPr>
          <w:rFonts w:ascii="Cambria" w:hAnsi="Cambria"/>
          <w:sz w:val="22"/>
          <w:szCs w:val="22"/>
        </w:rPr>
        <w:t>Razvijanje sposobnosti za dogovarjanje, upoštevanje različnosti in sodelovanje v skupinah.</w:t>
      </w:r>
    </w:p>
    <w:p w:rsidR="00C742DC" w:rsidRPr="00C742DC" w:rsidRDefault="00C742DC" w:rsidP="00C742DC">
      <w:pPr>
        <w:spacing w:after="200" w:line="252" w:lineRule="auto"/>
        <w:rPr>
          <w:rFonts w:ascii="Cambria" w:hAnsi="Cambria"/>
          <w:sz w:val="22"/>
          <w:szCs w:val="22"/>
        </w:rPr>
      </w:pPr>
      <w:r w:rsidRPr="00C742DC">
        <w:rPr>
          <w:rFonts w:ascii="Cambria" w:hAnsi="Cambria"/>
          <w:sz w:val="22"/>
          <w:szCs w:val="22"/>
        </w:rPr>
        <w:t>Razvijanje sposobnosti prepoznavanja čustev in spodbujanje čustvenega doživljanja in izražanja.</w:t>
      </w:r>
    </w:p>
    <w:p w:rsidR="00C742DC" w:rsidRPr="00C742DC" w:rsidRDefault="00C742DC" w:rsidP="00C742DC">
      <w:pPr>
        <w:spacing w:after="200" w:line="252" w:lineRule="auto"/>
        <w:rPr>
          <w:rFonts w:ascii="Cambria" w:hAnsi="Cambria"/>
          <w:sz w:val="22"/>
          <w:szCs w:val="22"/>
        </w:rPr>
      </w:pPr>
      <w:r w:rsidRPr="00C742DC">
        <w:rPr>
          <w:rFonts w:ascii="Cambria" w:hAnsi="Cambria"/>
          <w:sz w:val="22"/>
          <w:szCs w:val="22"/>
        </w:rPr>
        <w:t>Negovanje radovednosti, raziskovalnega duha, domišljije, intuicije ter razvijanje neodvisnega mišljenja.</w:t>
      </w:r>
    </w:p>
    <w:p w:rsidR="00C742DC" w:rsidRPr="00C742DC" w:rsidRDefault="00C742DC" w:rsidP="00C742DC">
      <w:pPr>
        <w:spacing w:after="200" w:line="252" w:lineRule="auto"/>
        <w:rPr>
          <w:rFonts w:ascii="Cambria" w:hAnsi="Cambria"/>
          <w:sz w:val="22"/>
          <w:szCs w:val="22"/>
        </w:rPr>
      </w:pPr>
      <w:r w:rsidRPr="00C742DC">
        <w:rPr>
          <w:rFonts w:ascii="Cambria" w:hAnsi="Cambria"/>
          <w:sz w:val="22"/>
          <w:szCs w:val="22"/>
        </w:rPr>
        <w:t>Spodbujanje jezikovnega razvoja za učinkovito in ustvarjalno uporabo govora.</w:t>
      </w:r>
    </w:p>
    <w:p w:rsidR="00C742DC" w:rsidRPr="00C742DC" w:rsidRDefault="00C742DC" w:rsidP="00C742DC">
      <w:pPr>
        <w:spacing w:after="200" w:line="252" w:lineRule="auto"/>
        <w:rPr>
          <w:rFonts w:ascii="Cambria" w:hAnsi="Cambria"/>
          <w:sz w:val="22"/>
          <w:szCs w:val="22"/>
        </w:rPr>
      </w:pPr>
      <w:r w:rsidRPr="00C742DC">
        <w:rPr>
          <w:rFonts w:ascii="Cambria" w:hAnsi="Cambria"/>
          <w:sz w:val="22"/>
          <w:szCs w:val="22"/>
        </w:rPr>
        <w:t>Spodbujanje doživljanja umetniških del in umetniškega izražanja.</w:t>
      </w:r>
    </w:p>
    <w:p w:rsidR="00C742DC" w:rsidRPr="00C742DC" w:rsidRDefault="00C742DC" w:rsidP="00C742DC">
      <w:pPr>
        <w:spacing w:after="200" w:line="252" w:lineRule="auto"/>
        <w:rPr>
          <w:rFonts w:ascii="Cambria" w:hAnsi="Cambria"/>
          <w:sz w:val="22"/>
          <w:szCs w:val="22"/>
        </w:rPr>
      </w:pPr>
      <w:r w:rsidRPr="00C742DC">
        <w:rPr>
          <w:rFonts w:ascii="Cambria" w:hAnsi="Cambria"/>
          <w:sz w:val="22"/>
          <w:szCs w:val="22"/>
        </w:rPr>
        <w:t>Spodbujanje telesnega in gibalnega razvoja.</w:t>
      </w:r>
    </w:p>
    <w:p w:rsidR="00C742DC" w:rsidRPr="00C742DC" w:rsidRDefault="00C742DC" w:rsidP="00C742DC">
      <w:pPr>
        <w:spacing w:after="200" w:line="252" w:lineRule="auto"/>
        <w:rPr>
          <w:rFonts w:ascii="Cambria" w:hAnsi="Cambria"/>
          <w:sz w:val="22"/>
          <w:szCs w:val="22"/>
        </w:rPr>
      </w:pPr>
      <w:r w:rsidRPr="00C742DC">
        <w:rPr>
          <w:rFonts w:ascii="Cambria" w:hAnsi="Cambria"/>
          <w:sz w:val="22"/>
          <w:szCs w:val="22"/>
        </w:rPr>
        <w:t>Razvijanje samostojnosti pri higienskih navadah in skrbi za zdravje.</w:t>
      </w:r>
    </w:p>
    <w:p w:rsidR="00C742DC" w:rsidRPr="00C742DC" w:rsidRDefault="00C742DC" w:rsidP="00C742DC">
      <w:pPr>
        <w:spacing w:after="200" w:line="252" w:lineRule="auto"/>
        <w:rPr>
          <w:rFonts w:ascii="Cambria" w:hAnsi="Cambria"/>
          <w:sz w:val="22"/>
          <w:szCs w:val="22"/>
        </w:rPr>
      </w:pPr>
      <w:r w:rsidRPr="00C742DC">
        <w:rPr>
          <w:rFonts w:ascii="Cambria" w:hAnsi="Cambria"/>
          <w:sz w:val="22"/>
          <w:szCs w:val="22"/>
        </w:rPr>
        <w:t>Predšolska vzgoja, kot prvi in osnovni del v vertikali sistema vzgoje in izobraževanja, poteka po načelih demokratičnosti, pluralizma, avtonomnosti, strokovnosti in odgovornosti izvajalcev.</w:t>
      </w:r>
    </w:p>
    <w:p w:rsidR="00C742DC" w:rsidRPr="00C742DC" w:rsidRDefault="00C742DC" w:rsidP="00C742DC">
      <w:pPr>
        <w:spacing w:after="200" w:line="252" w:lineRule="auto"/>
        <w:rPr>
          <w:rFonts w:ascii="Cambria" w:hAnsi="Cambria"/>
          <w:sz w:val="22"/>
          <w:szCs w:val="22"/>
        </w:rPr>
      </w:pPr>
      <w:r w:rsidRPr="00C742DC">
        <w:rPr>
          <w:rFonts w:ascii="Cambria" w:hAnsi="Cambria"/>
          <w:sz w:val="22"/>
          <w:szCs w:val="22"/>
        </w:rPr>
        <w:t>Vzgojno delo v vrtcu Deteljica,</w:t>
      </w:r>
      <w:r w:rsidRPr="00C742DC">
        <w:rPr>
          <w:rFonts w:ascii="Cambria" w:hAnsi="Cambria"/>
          <w:color w:val="FF0000"/>
          <w:sz w:val="22"/>
          <w:szCs w:val="22"/>
        </w:rPr>
        <w:t xml:space="preserve"> </w:t>
      </w:r>
      <w:r w:rsidRPr="00C742DC">
        <w:rPr>
          <w:rFonts w:ascii="Cambria" w:hAnsi="Cambria"/>
          <w:sz w:val="22"/>
          <w:szCs w:val="22"/>
        </w:rPr>
        <w:t>se izvaja na osnovi Kurikuluma za vrtce, ki ga je izdalo Ministrstvo za šolstvo in šport in Zavod Republike Slovenije za šolstvo.</w:t>
      </w:r>
    </w:p>
    <w:p w:rsidR="00C742DC" w:rsidRPr="00C742DC" w:rsidRDefault="00C742DC" w:rsidP="00C742DC">
      <w:pPr>
        <w:spacing w:after="200" w:line="252" w:lineRule="auto"/>
        <w:rPr>
          <w:rFonts w:ascii="Cambria" w:hAnsi="Cambria"/>
          <w:sz w:val="22"/>
          <w:szCs w:val="22"/>
        </w:rPr>
      </w:pPr>
    </w:p>
    <w:p w:rsidR="00C742DC" w:rsidRPr="00C742DC" w:rsidRDefault="00C742DC" w:rsidP="00C742DC">
      <w:pPr>
        <w:spacing w:after="200" w:line="252" w:lineRule="auto"/>
        <w:rPr>
          <w:rFonts w:ascii="Cambria" w:hAnsi="Cambria"/>
          <w:sz w:val="22"/>
          <w:szCs w:val="22"/>
        </w:rPr>
      </w:pPr>
    </w:p>
    <w:p w:rsidR="00C742DC" w:rsidRPr="00C742DC" w:rsidRDefault="00C742DC" w:rsidP="00C742DC">
      <w:pPr>
        <w:spacing w:after="200" w:line="252" w:lineRule="auto"/>
        <w:rPr>
          <w:b/>
          <w:i/>
          <w:iCs/>
          <w:color w:val="622423"/>
        </w:rPr>
      </w:pPr>
      <w:r w:rsidRPr="00C742DC">
        <w:rPr>
          <w:b/>
          <w:i/>
          <w:iCs/>
          <w:color w:val="622423"/>
        </w:rPr>
        <w:lastRenderedPageBreak/>
        <w:t>2.3. KURIKULUM V VRTCU</w:t>
      </w:r>
    </w:p>
    <w:p w:rsidR="00C742DC" w:rsidRPr="00C742DC" w:rsidRDefault="00C742DC" w:rsidP="00C742DC">
      <w:pPr>
        <w:spacing w:after="200" w:line="252" w:lineRule="auto"/>
        <w:rPr>
          <w:rFonts w:ascii="Cambria" w:hAnsi="Cambria"/>
          <w:sz w:val="22"/>
          <w:szCs w:val="22"/>
        </w:rPr>
      </w:pPr>
      <w:r w:rsidRPr="00C742DC">
        <w:rPr>
          <w:rFonts w:ascii="Cambria" w:hAnsi="Cambria"/>
          <w:sz w:val="22"/>
          <w:szCs w:val="22"/>
        </w:rPr>
        <w:t xml:space="preserve">Kurikulum za vrtce je nacionalni dokument, ki ima svojo osnovo v analizah, predlogih in rešitvah, ki so oblikovale koncept in sistem predšolske vzgoje v vrtcih. </w:t>
      </w:r>
    </w:p>
    <w:p w:rsidR="00C742DC" w:rsidRPr="00C742DC" w:rsidRDefault="00C742DC" w:rsidP="00C742DC">
      <w:pPr>
        <w:spacing w:after="200" w:line="252" w:lineRule="auto"/>
        <w:rPr>
          <w:rFonts w:ascii="Cambria" w:hAnsi="Cambria"/>
          <w:sz w:val="22"/>
          <w:szCs w:val="22"/>
        </w:rPr>
      </w:pPr>
      <w:r w:rsidRPr="00C742DC">
        <w:rPr>
          <w:rFonts w:ascii="Cambria" w:hAnsi="Cambria"/>
          <w:sz w:val="22"/>
          <w:szCs w:val="22"/>
        </w:rPr>
        <w:t>To je dokument, ki na eni strani spoštuje tradicijo slovenskih vrtcev, na drugi strani pa z novejšimi teoretskimi pogledi na zgodnje otroštvo in iz njih izpeljanimi drugačnimi rešitvami in pristopi dopolnjuje, spreminja in nadgrajuje dosedanje delo v vrtcih.</w:t>
      </w:r>
    </w:p>
    <w:p w:rsidR="00C742DC" w:rsidRPr="00C742DC" w:rsidRDefault="00C742DC" w:rsidP="00C742DC">
      <w:pPr>
        <w:spacing w:after="200" w:line="252" w:lineRule="auto"/>
        <w:rPr>
          <w:rFonts w:ascii="Cambria" w:hAnsi="Cambria"/>
          <w:sz w:val="22"/>
          <w:szCs w:val="22"/>
        </w:rPr>
      </w:pPr>
      <w:r w:rsidRPr="00C742DC">
        <w:rPr>
          <w:rFonts w:ascii="Cambria" w:hAnsi="Cambria"/>
          <w:sz w:val="22"/>
          <w:szCs w:val="22"/>
        </w:rPr>
        <w:t>V vrtcu sledimo kurikularni prenovi.</w:t>
      </w:r>
    </w:p>
    <w:p w:rsidR="00C742DC" w:rsidRPr="00C742DC" w:rsidRDefault="00C742DC" w:rsidP="00C742DC">
      <w:pPr>
        <w:spacing w:after="200" w:line="252" w:lineRule="auto"/>
        <w:jc w:val="both"/>
      </w:pPr>
      <w:r w:rsidRPr="00C742DC">
        <w:rPr>
          <w:b/>
          <w:bCs/>
        </w:rPr>
        <w:t xml:space="preserve"> Razvojni cilji  vrtca so</w:t>
      </w:r>
      <w:r w:rsidRPr="00C742DC">
        <w:t>:</w:t>
      </w:r>
    </w:p>
    <w:p w:rsidR="00C742DC" w:rsidRPr="00C742DC" w:rsidRDefault="00C742DC" w:rsidP="00E562FE">
      <w:pPr>
        <w:numPr>
          <w:ilvl w:val="0"/>
          <w:numId w:val="55"/>
        </w:numPr>
        <w:spacing w:after="200" w:line="252" w:lineRule="auto"/>
        <w:jc w:val="both"/>
      </w:pPr>
      <w:r w:rsidRPr="00C742DC">
        <w:t>Pestrejša in raznovrstnejša ponudba na vseh področjih dejavnosti predšolske vzgoje,</w:t>
      </w:r>
    </w:p>
    <w:p w:rsidR="00C742DC" w:rsidRPr="00C742DC" w:rsidRDefault="00C742DC" w:rsidP="00E562FE">
      <w:pPr>
        <w:numPr>
          <w:ilvl w:val="0"/>
          <w:numId w:val="55"/>
        </w:numPr>
        <w:spacing w:after="200" w:line="252" w:lineRule="auto"/>
        <w:jc w:val="both"/>
      </w:pPr>
      <w:r w:rsidRPr="00C742DC">
        <w:t>bolj uravnotežena ponudba različnih področij in dejavnosti predšolske vzgoje, ki hkrati ne onemogoča poglobljenosti na določenih področjih,</w:t>
      </w:r>
    </w:p>
    <w:p w:rsidR="00C742DC" w:rsidRPr="00C742DC" w:rsidRDefault="00C742DC" w:rsidP="00E562FE">
      <w:pPr>
        <w:numPr>
          <w:ilvl w:val="0"/>
          <w:numId w:val="55"/>
        </w:numPr>
        <w:spacing w:after="200" w:line="252" w:lineRule="auto"/>
        <w:jc w:val="both"/>
      </w:pPr>
      <w:r w:rsidRPr="00C742DC">
        <w:t>večje omogočanje individualnosti, drugačnosti in izbire v nasprotju s skupinsko rutino,</w:t>
      </w:r>
    </w:p>
    <w:p w:rsidR="00C742DC" w:rsidRPr="00C742DC" w:rsidRDefault="00C742DC" w:rsidP="00E562FE">
      <w:pPr>
        <w:numPr>
          <w:ilvl w:val="0"/>
          <w:numId w:val="55"/>
        </w:numPr>
        <w:spacing w:after="200" w:line="252" w:lineRule="auto"/>
        <w:jc w:val="both"/>
      </w:pPr>
      <w:r w:rsidRPr="00C742DC">
        <w:t>oblikovanje pogojev za večje izražanje in ozaveščanje skupinskih razlik (nediskriminiranost glede na spol, socialno in kulturno poreklo, svetovni nazor, narodno pripadnost, telesno in duševno konstitucijo),</w:t>
      </w:r>
    </w:p>
    <w:p w:rsidR="00C742DC" w:rsidRPr="00C742DC" w:rsidRDefault="00C742DC" w:rsidP="00E562FE">
      <w:pPr>
        <w:numPr>
          <w:ilvl w:val="0"/>
          <w:numId w:val="55"/>
        </w:numPr>
        <w:spacing w:after="200" w:line="252" w:lineRule="auto"/>
        <w:jc w:val="both"/>
      </w:pPr>
      <w:r w:rsidRPr="00C742DC">
        <w:t xml:space="preserve"> upoštevanje in spoštovanje zasebnosti in intimnosti otrok,</w:t>
      </w:r>
    </w:p>
    <w:p w:rsidR="00C742DC" w:rsidRPr="00C742DC" w:rsidRDefault="00C742DC" w:rsidP="00E562FE">
      <w:pPr>
        <w:numPr>
          <w:ilvl w:val="0"/>
          <w:numId w:val="55"/>
        </w:numPr>
        <w:spacing w:after="200" w:line="252" w:lineRule="auto"/>
        <w:jc w:val="both"/>
      </w:pPr>
      <w:r w:rsidRPr="00C742DC">
        <w:t>dvig kakovosti medosebnih interakcij med otroki ter med otroki in odraslimi v vrtcu in starši,</w:t>
      </w:r>
    </w:p>
    <w:p w:rsidR="00C742DC" w:rsidRPr="00C742DC" w:rsidRDefault="00C742DC" w:rsidP="00E562FE">
      <w:pPr>
        <w:numPr>
          <w:ilvl w:val="0"/>
          <w:numId w:val="55"/>
        </w:numPr>
        <w:spacing w:after="200" w:line="252" w:lineRule="auto"/>
        <w:jc w:val="both"/>
      </w:pPr>
      <w:r w:rsidRPr="00C742DC">
        <w:t xml:space="preserve"> avtonomnost in strokovna odgovornost vrtcev,</w:t>
      </w:r>
    </w:p>
    <w:p w:rsidR="00C742DC" w:rsidRPr="00C742DC" w:rsidRDefault="00C742DC" w:rsidP="00E562FE">
      <w:pPr>
        <w:numPr>
          <w:ilvl w:val="0"/>
          <w:numId w:val="55"/>
        </w:numPr>
        <w:spacing w:after="200" w:line="252" w:lineRule="auto"/>
        <w:jc w:val="both"/>
      </w:pPr>
      <w:r w:rsidRPr="00C742DC">
        <w:t>povečanja vloge refleksije (kritičnega vrednotenja) pri načrtovanju življenja in dela v vrtcu,</w:t>
      </w:r>
    </w:p>
    <w:p w:rsidR="00C742DC" w:rsidRPr="00C742DC" w:rsidRDefault="00C742DC" w:rsidP="00E562FE">
      <w:pPr>
        <w:numPr>
          <w:ilvl w:val="0"/>
          <w:numId w:val="55"/>
        </w:numPr>
        <w:spacing w:after="200" w:line="252" w:lineRule="auto"/>
        <w:jc w:val="both"/>
      </w:pPr>
      <w:r w:rsidRPr="00C742DC">
        <w:t>izboljšanje informiranja in sodelovanja s starši.</w:t>
      </w:r>
    </w:p>
    <w:p w:rsidR="00C742DC" w:rsidRPr="00C742DC" w:rsidRDefault="00C742DC" w:rsidP="00C742DC">
      <w:pPr>
        <w:spacing w:after="200" w:line="252" w:lineRule="auto"/>
        <w:rPr>
          <w:b/>
          <w:i/>
          <w:iCs/>
          <w:color w:val="622423"/>
        </w:rPr>
      </w:pPr>
      <w:r w:rsidRPr="00C742DC">
        <w:rPr>
          <w:b/>
          <w:i/>
          <w:iCs/>
          <w:color w:val="622423"/>
        </w:rPr>
        <w:t>2.4. NAČELA URESNIČEVANJA CILJEV KURIKULA ZA VRTEC</w:t>
      </w:r>
    </w:p>
    <w:p w:rsidR="00C742DC" w:rsidRPr="00C742DC" w:rsidRDefault="00C742DC" w:rsidP="00E562FE">
      <w:pPr>
        <w:numPr>
          <w:ilvl w:val="0"/>
          <w:numId w:val="56"/>
        </w:numPr>
        <w:spacing w:after="200" w:line="252" w:lineRule="auto"/>
        <w:jc w:val="both"/>
        <w:rPr>
          <w:b/>
          <w:bCs/>
          <w:i/>
          <w:iCs/>
        </w:rPr>
      </w:pPr>
      <w:r w:rsidRPr="00C742DC">
        <w:t>Načelo demokratičnosti in pluralizma</w:t>
      </w:r>
    </w:p>
    <w:p w:rsidR="00C742DC" w:rsidRPr="00C742DC" w:rsidRDefault="00C742DC" w:rsidP="00E562FE">
      <w:pPr>
        <w:numPr>
          <w:ilvl w:val="0"/>
          <w:numId w:val="56"/>
        </w:numPr>
        <w:spacing w:after="200" w:line="252" w:lineRule="auto"/>
        <w:jc w:val="both"/>
        <w:rPr>
          <w:b/>
          <w:bCs/>
          <w:i/>
          <w:iCs/>
        </w:rPr>
      </w:pPr>
      <w:r w:rsidRPr="00C742DC">
        <w:t>Načelo odprtosti kurikula, avtonomnosti ter strokovne odgovornosti vrtca in strokovnih delavcev v vrtcu</w:t>
      </w:r>
    </w:p>
    <w:p w:rsidR="00C742DC" w:rsidRPr="00C742DC" w:rsidRDefault="00C742DC" w:rsidP="00E562FE">
      <w:pPr>
        <w:numPr>
          <w:ilvl w:val="0"/>
          <w:numId w:val="56"/>
        </w:numPr>
        <w:spacing w:after="200" w:line="252" w:lineRule="auto"/>
        <w:jc w:val="both"/>
        <w:rPr>
          <w:b/>
          <w:bCs/>
          <w:i/>
          <w:iCs/>
        </w:rPr>
      </w:pPr>
      <w:r w:rsidRPr="00C742DC">
        <w:t>Načelo enakih možnosti in upoštevanja različnosti med otroki ter načelo multikulturalizma</w:t>
      </w:r>
    </w:p>
    <w:p w:rsidR="00C742DC" w:rsidRPr="00C742DC" w:rsidRDefault="00C742DC" w:rsidP="00E562FE">
      <w:pPr>
        <w:numPr>
          <w:ilvl w:val="0"/>
          <w:numId w:val="56"/>
        </w:numPr>
        <w:spacing w:after="200" w:line="252" w:lineRule="auto"/>
        <w:jc w:val="both"/>
        <w:rPr>
          <w:b/>
          <w:bCs/>
          <w:i/>
          <w:iCs/>
        </w:rPr>
      </w:pPr>
      <w:r w:rsidRPr="00C742DC">
        <w:t>Načelo omogočanja izbire in drugačnosti</w:t>
      </w:r>
    </w:p>
    <w:p w:rsidR="00C742DC" w:rsidRPr="00C742DC" w:rsidRDefault="00C742DC" w:rsidP="00E562FE">
      <w:pPr>
        <w:numPr>
          <w:ilvl w:val="0"/>
          <w:numId w:val="56"/>
        </w:numPr>
        <w:spacing w:after="200" w:line="252" w:lineRule="auto"/>
        <w:jc w:val="both"/>
        <w:rPr>
          <w:b/>
          <w:bCs/>
          <w:i/>
          <w:iCs/>
        </w:rPr>
      </w:pPr>
      <w:r w:rsidRPr="00C742DC">
        <w:t>Načelo spoštovanja zasebnosti in intimnosti</w:t>
      </w:r>
    </w:p>
    <w:p w:rsidR="00C742DC" w:rsidRPr="00C742DC" w:rsidRDefault="00C742DC" w:rsidP="00E562FE">
      <w:pPr>
        <w:numPr>
          <w:ilvl w:val="0"/>
          <w:numId w:val="56"/>
        </w:numPr>
        <w:spacing w:after="200" w:line="252" w:lineRule="auto"/>
        <w:jc w:val="both"/>
        <w:rPr>
          <w:b/>
          <w:bCs/>
          <w:i/>
          <w:iCs/>
        </w:rPr>
      </w:pPr>
      <w:r w:rsidRPr="00C742DC">
        <w:t>Načelo uravnoteženosti</w:t>
      </w:r>
    </w:p>
    <w:p w:rsidR="00C742DC" w:rsidRPr="00C742DC" w:rsidRDefault="00C742DC" w:rsidP="00E562FE">
      <w:pPr>
        <w:numPr>
          <w:ilvl w:val="0"/>
          <w:numId w:val="56"/>
        </w:numPr>
        <w:spacing w:after="200" w:line="252" w:lineRule="auto"/>
        <w:jc w:val="both"/>
        <w:rPr>
          <w:b/>
          <w:bCs/>
          <w:i/>
          <w:iCs/>
        </w:rPr>
      </w:pPr>
      <w:r w:rsidRPr="00C742DC">
        <w:t>Načelo strokovne utemeljenosti kurikula</w:t>
      </w:r>
    </w:p>
    <w:p w:rsidR="00C742DC" w:rsidRPr="00C742DC" w:rsidRDefault="00C742DC" w:rsidP="00E562FE">
      <w:pPr>
        <w:numPr>
          <w:ilvl w:val="0"/>
          <w:numId w:val="56"/>
        </w:numPr>
        <w:spacing w:after="200" w:line="252" w:lineRule="auto"/>
        <w:jc w:val="both"/>
        <w:rPr>
          <w:b/>
          <w:bCs/>
          <w:i/>
          <w:iCs/>
        </w:rPr>
      </w:pPr>
      <w:r w:rsidRPr="00C742DC">
        <w:lastRenderedPageBreak/>
        <w:t>Načelo pogojev za uvedbo kurikula</w:t>
      </w:r>
    </w:p>
    <w:p w:rsidR="00C742DC" w:rsidRPr="00C742DC" w:rsidRDefault="00C742DC" w:rsidP="00C742DC">
      <w:pPr>
        <w:spacing w:after="200" w:line="252" w:lineRule="auto"/>
        <w:jc w:val="center"/>
        <w:rPr>
          <w:b/>
        </w:rPr>
      </w:pPr>
      <w:r w:rsidRPr="00C742DC">
        <w:rPr>
          <w:b/>
        </w:rPr>
        <w:t>3 RAZPOREDITEV OTROK IN STROKOVNIH DELAVCEV V ODDELKE</w:t>
      </w:r>
    </w:p>
    <w:p w:rsidR="00C742DC" w:rsidRPr="00C742DC" w:rsidRDefault="00C742DC" w:rsidP="00C742DC">
      <w:pPr>
        <w:spacing w:after="200" w:line="252" w:lineRule="auto"/>
        <w:jc w:val="both"/>
      </w:pPr>
      <w:r w:rsidRPr="00C742DC">
        <w:t>Pri razporeditvi otrok v oddelke smo upoštevali Pravilnik o normativih in kadrovskih pogojih za opravljanje dejavnosti predšolske vzgoje.</w:t>
      </w:r>
    </w:p>
    <w:p w:rsidR="00C742DC" w:rsidRPr="00C742DC" w:rsidRDefault="00C742DC" w:rsidP="00C742DC">
      <w:pPr>
        <w:spacing w:after="200" w:line="252" w:lineRule="auto"/>
        <w:jc w:val="both"/>
      </w:pPr>
      <w:r w:rsidRPr="00C742DC">
        <w:t xml:space="preserve">V šolskem letu 2020/21 bo vrtec obiskovalo 144 otrok, ki so razporejeni v osem oddelkov. V prostorih OŠ smo dobili dva nova prostora v katerih sta skupini BALONI in GUMBI. </w:t>
      </w:r>
    </w:p>
    <w:p w:rsidR="00C742DC" w:rsidRPr="00C742DC" w:rsidRDefault="00C742DC" w:rsidP="00C742DC">
      <w:pPr>
        <w:spacing w:after="200" w:line="252" w:lineRule="auto"/>
        <w:jc w:val="both"/>
      </w:pPr>
      <w:r w:rsidRPr="00C742DC">
        <w:t>Da se otroci počutijo, varno, sprejeto in brezskrbno pa za njih poskrbi 19 strokovnih delavcev.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23"/>
        <w:gridCol w:w="1183"/>
        <w:gridCol w:w="6"/>
        <w:gridCol w:w="4371"/>
      </w:tblGrid>
      <w:tr w:rsidR="00C742DC" w:rsidRPr="00C742DC" w:rsidTr="009C0571">
        <w:tc>
          <w:tcPr>
            <w:tcW w:w="2023" w:type="dxa"/>
            <w:tcBorders>
              <w:top w:val="single" w:sz="24" w:space="0" w:color="auto"/>
              <w:left w:val="single" w:sz="24" w:space="0" w:color="auto"/>
              <w:bottom w:val="single" w:sz="24" w:space="0" w:color="auto"/>
            </w:tcBorders>
          </w:tcPr>
          <w:p w:rsidR="00C742DC" w:rsidRPr="00C742DC" w:rsidRDefault="00C742DC" w:rsidP="00C742DC">
            <w:pPr>
              <w:spacing w:before="320" w:after="120" w:line="252" w:lineRule="auto"/>
              <w:jc w:val="center"/>
              <w:outlineLvl w:val="4"/>
              <w:rPr>
                <w:i/>
                <w:caps/>
                <w:color w:val="622423"/>
                <w:spacing w:val="10"/>
              </w:rPr>
            </w:pPr>
            <w:r w:rsidRPr="00C742DC">
              <w:rPr>
                <w:i/>
                <w:caps/>
                <w:color w:val="622423"/>
                <w:spacing w:val="10"/>
              </w:rPr>
              <w:t>SKUPINA</w:t>
            </w:r>
          </w:p>
        </w:tc>
        <w:tc>
          <w:tcPr>
            <w:tcW w:w="1183" w:type="dxa"/>
            <w:tcBorders>
              <w:top w:val="single" w:sz="24" w:space="0" w:color="auto"/>
              <w:bottom w:val="single" w:sz="24" w:space="0" w:color="auto"/>
            </w:tcBorders>
          </w:tcPr>
          <w:p w:rsidR="00C742DC" w:rsidRPr="00C742DC" w:rsidRDefault="00C742DC" w:rsidP="00C742DC">
            <w:pPr>
              <w:spacing w:after="200" w:line="252" w:lineRule="auto"/>
              <w:jc w:val="center"/>
              <w:rPr>
                <w:b/>
                <w:bCs/>
                <w:iCs/>
              </w:rPr>
            </w:pPr>
            <w:r w:rsidRPr="00C742DC">
              <w:rPr>
                <w:b/>
                <w:bCs/>
                <w:iCs/>
              </w:rPr>
              <w:t>ŠT. OTROK</w:t>
            </w:r>
          </w:p>
        </w:tc>
        <w:tc>
          <w:tcPr>
            <w:tcW w:w="4377" w:type="dxa"/>
            <w:gridSpan w:val="2"/>
            <w:tcBorders>
              <w:top w:val="single" w:sz="24" w:space="0" w:color="auto"/>
              <w:bottom w:val="single" w:sz="24" w:space="0" w:color="auto"/>
            </w:tcBorders>
          </w:tcPr>
          <w:p w:rsidR="00C742DC" w:rsidRPr="00C742DC" w:rsidRDefault="00C742DC" w:rsidP="00C742DC">
            <w:pPr>
              <w:spacing w:before="320" w:after="120" w:line="252" w:lineRule="auto"/>
              <w:jc w:val="center"/>
              <w:outlineLvl w:val="4"/>
              <w:rPr>
                <w:i/>
                <w:caps/>
                <w:color w:val="622423"/>
                <w:spacing w:val="10"/>
              </w:rPr>
            </w:pPr>
            <w:r w:rsidRPr="00C742DC">
              <w:rPr>
                <w:i/>
                <w:caps/>
                <w:color w:val="622423"/>
                <w:spacing w:val="10"/>
              </w:rPr>
              <w:t>VZGOJITELJICA, POMOČNICA</w:t>
            </w:r>
          </w:p>
        </w:tc>
      </w:tr>
      <w:tr w:rsidR="00C742DC" w:rsidRPr="00C742DC" w:rsidTr="009C0571">
        <w:tc>
          <w:tcPr>
            <w:tcW w:w="2023" w:type="dxa"/>
            <w:tcBorders>
              <w:top w:val="single" w:sz="24" w:space="0" w:color="auto"/>
            </w:tcBorders>
          </w:tcPr>
          <w:p w:rsidR="00C742DC" w:rsidRPr="00C742DC" w:rsidRDefault="00C742DC" w:rsidP="00C742DC">
            <w:pPr>
              <w:spacing w:after="120" w:line="252" w:lineRule="auto"/>
              <w:jc w:val="center"/>
              <w:outlineLvl w:val="5"/>
              <w:rPr>
                <w:caps/>
                <w:color w:val="943634"/>
                <w:spacing w:val="10"/>
              </w:rPr>
            </w:pPr>
          </w:p>
          <w:p w:rsidR="00C742DC" w:rsidRPr="00C742DC" w:rsidRDefault="00C742DC" w:rsidP="00C742DC">
            <w:pPr>
              <w:spacing w:after="200" w:line="252" w:lineRule="auto"/>
              <w:jc w:val="center"/>
              <w:rPr>
                <w:b/>
              </w:rPr>
            </w:pPr>
            <w:r w:rsidRPr="00C742DC">
              <w:rPr>
                <w:b/>
              </w:rPr>
              <w:t>ŽOGICE</w:t>
            </w:r>
          </w:p>
        </w:tc>
        <w:tc>
          <w:tcPr>
            <w:tcW w:w="1183" w:type="dxa"/>
            <w:tcBorders>
              <w:top w:val="single" w:sz="24" w:space="0" w:color="auto"/>
            </w:tcBorders>
          </w:tcPr>
          <w:p w:rsidR="00C742DC" w:rsidRPr="00C742DC" w:rsidRDefault="00C742DC" w:rsidP="00C742DC">
            <w:pPr>
              <w:spacing w:after="200" w:line="252" w:lineRule="auto"/>
              <w:jc w:val="center"/>
            </w:pPr>
          </w:p>
          <w:p w:rsidR="00C742DC" w:rsidRPr="00C742DC" w:rsidRDefault="00C742DC" w:rsidP="00C742DC">
            <w:pPr>
              <w:spacing w:after="200" w:line="252" w:lineRule="auto"/>
              <w:jc w:val="center"/>
            </w:pPr>
            <w:r w:rsidRPr="00C742DC">
              <w:t>14</w:t>
            </w:r>
          </w:p>
        </w:tc>
        <w:tc>
          <w:tcPr>
            <w:tcW w:w="4377" w:type="dxa"/>
            <w:gridSpan w:val="2"/>
            <w:tcBorders>
              <w:top w:val="single" w:sz="24" w:space="0" w:color="auto"/>
            </w:tcBorders>
          </w:tcPr>
          <w:p w:rsidR="00C742DC" w:rsidRPr="00C742DC" w:rsidRDefault="00C742DC" w:rsidP="00C742DC">
            <w:pPr>
              <w:spacing w:after="200" w:line="252" w:lineRule="auto"/>
            </w:pPr>
            <w:r w:rsidRPr="00C742DC">
              <w:t>Tanja US PAVLIN- vzgojiteljica</w:t>
            </w:r>
          </w:p>
          <w:p w:rsidR="00C742DC" w:rsidRPr="00C742DC" w:rsidRDefault="00C742DC" w:rsidP="00C742DC">
            <w:pPr>
              <w:spacing w:after="200" w:line="252" w:lineRule="auto"/>
            </w:pPr>
            <w:r w:rsidRPr="00C742DC">
              <w:t>Judita HAZDOVAC– pom. vzg.</w:t>
            </w:r>
          </w:p>
        </w:tc>
      </w:tr>
      <w:tr w:rsidR="00C742DC" w:rsidRPr="00C742DC" w:rsidTr="009C0571">
        <w:tc>
          <w:tcPr>
            <w:tcW w:w="2023" w:type="dxa"/>
          </w:tcPr>
          <w:p w:rsidR="00C742DC" w:rsidRPr="00C742DC" w:rsidRDefault="00C742DC" w:rsidP="00C742DC">
            <w:pPr>
              <w:spacing w:after="120" w:line="252" w:lineRule="auto"/>
              <w:jc w:val="center"/>
              <w:outlineLvl w:val="5"/>
              <w:rPr>
                <w:caps/>
                <w:color w:val="943634"/>
                <w:spacing w:val="10"/>
              </w:rPr>
            </w:pPr>
          </w:p>
          <w:p w:rsidR="00C742DC" w:rsidRPr="00C742DC" w:rsidRDefault="00C742DC" w:rsidP="00C742DC">
            <w:pPr>
              <w:spacing w:after="120" w:line="252" w:lineRule="auto"/>
              <w:jc w:val="center"/>
              <w:outlineLvl w:val="5"/>
              <w:rPr>
                <w:b/>
                <w:caps/>
                <w:spacing w:val="10"/>
              </w:rPr>
            </w:pPr>
            <w:r w:rsidRPr="00C742DC">
              <w:rPr>
                <w:b/>
                <w:caps/>
                <w:spacing w:val="10"/>
              </w:rPr>
              <w:t>ROŽICE</w:t>
            </w:r>
          </w:p>
        </w:tc>
        <w:tc>
          <w:tcPr>
            <w:tcW w:w="1183" w:type="dxa"/>
          </w:tcPr>
          <w:p w:rsidR="00C742DC" w:rsidRPr="00C742DC" w:rsidRDefault="00C742DC" w:rsidP="00C742DC">
            <w:pPr>
              <w:spacing w:after="200" w:line="252" w:lineRule="auto"/>
              <w:jc w:val="center"/>
            </w:pPr>
          </w:p>
          <w:p w:rsidR="00C742DC" w:rsidRPr="00C742DC" w:rsidRDefault="00C742DC" w:rsidP="00C742DC">
            <w:pPr>
              <w:spacing w:after="200" w:line="252" w:lineRule="auto"/>
              <w:jc w:val="center"/>
            </w:pPr>
            <w:r w:rsidRPr="00C742DC">
              <w:t>12</w:t>
            </w:r>
          </w:p>
        </w:tc>
        <w:tc>
          <w:tcPr>
            <w:tcW w:w="4377" w:type="dxa"/>
            <w:gridSpan w:val="2"/>
          </w:tcPr>
          <w:p w:rsidR="00C742DC" w:rsidRPr="00C742DC" w:rsidRDefault="00C742DC" w:rsidP="00C742DC">
            <w:pPr>
              <w:spacing w:after="200" w:line="252" w:lineRule="auto"/>
            </w:pPr>
            <w:r w:rsidRPr="00C742DC">
              <w:t>Martina KAŠIČ – vzgojiteljica</w:t>
            </w:r>
          </w:p>
          <w:p w:rsidR="00C742DC" w:rsidRPr="00C742DC" w:rsidRDefault="00C742DC" w:rsidP="00C742DC">
            <w:pPr>
              <w:spacing w:after="200" w:line="252" w:lineRule="auto"/>
            </w:pPr>
            <w:r w:rsidRPr="00C742DC">
              <w:t>Snježana JERIČ – pomočnica vzg.</w:t>
            </w:r>
          </w:p>
        </w:tc>
      </w:tr>
      <w:tr w:rsidR="00C742DC" w:rsidRPr="00C742DC" w:rsidTr="009C0571">
        <w:tc>
          <w:tcPr>
            <w:tcW w:w="2023" w:type="dxa"/>
          </w:tcPr>
          <w:p w:rsidR="00C742DC" w:rsidRPr="00C742DC" w:rsidRDefault="00C742DC" w:rsidP="00C742DC">
            <w:pPr>
              <w:spacing w:after="120" w:line="252" w:lineRule="auto"/>
              <w:jc w:val="center"/>
              <w:outlineLvl w:val="5"/>
              <w:rPr>
                <w:caps/>
                <w:color w:val="943634"/>
                <w:spacing w:val="10"/>
              </w:rPr>
            </w:pPr>
          </w:p>
          <w:p w:rsidR="00C742DC" w:rsidRPr="00C742DC" w:rsidRDefault="00C742DC" w:rsidP="00C742DC">
            <w:pPr>
              <w:spacing w:after="120" w:line="252" w:lineRule="auto"/>
              <w:jc w:val="center"/>
              <w:outlineLvl w:val="5"/>
              <w:rPr>
                <w:b/>
                <w:caps/>
                <w:spacing w:val="10"/>
              </w:rPr>
            </w:pPr>
            <w:r w:rsidRPr="00C742DC">
              <w:rPr>
                <w:b/>
                <w:caps/>
                <w:spacing w:val="10"/>
              </w:rPr>
              <w:t>KLOBUKI</w:t>
            </w:r>
          </w:p>
        </w:tc>
        <w:tc>
          <w:tcPr>
            <w:tcW w:w="1183" w:type="dxa"/>
          </w:tcPr>
          <w:p w:rsidR="00C742DC" w:rsidRPr="00C742DC" w:rsidRDefault="00C742DC" w:rsidP="00C742DC">
            <w:pPr>
              <w:spacing w:after="200" w:line="252" w:lineRule="auto"/>
              <w:jc w:val="center"/>
            </w:pPr>
          </w:p>
          <w:p w:rsidR="00C742DC" w:rsidRPr="00C742DC" w:rsidRDefault="00C742DC" w:rsidP="00C742DC">
            <w:pPr>
              <w:spacing w:after="200" w:line="252" w:lineRule="auto"/>
              <w:jc w:val="center"/>
            </w:pPr>
            <w:r w:rsidRPr="00C742DC">
              <w:t>24</w:t>
            </w:r>
          </w:p>
        </w:tc>
        <w:tc>
          <w:tcPr>
            <w:tcW w:w="4377" w:type="dxa"/>
            <w:gridSpan w:val="2"/>
          </w:tcPr>
          <w:p w:rsidR="00C742DC" w:rsidRPr="00C742DC" w:rsidRDefault="00C742DC" w:rsidP="00C742DC">
            <w:pPr>
              <w:spacing w:after="200" w:line="252" w:lineRule="auto"/>
            </w:pPr>
            <w:r w:rsidRPr="00C742DC">
              <w:t>Sonja MERVAR – vzgojiteljica</w:t>
            </w:r>
          </w:p>
          <w:p w:rsidR="00C742DC" w:rsidRPr="00C742DC" w:rsidRDefault="00C742DC" w:rsidP="00C742DC">
            <w:pPr>
              <w:spacing w:after="200" w:line="252" w:lineRule="auto"/>
            </w:pPr>
            <w:r w:rsidRPr="00C742DC">
              <w:t>Maruša Smolič – pomoč. vzg.</w:t>
            </w:r>
          </w:p>
        </w:tc>
      </w:tr>
      <w:tr w:rsidR="00C742DC" w:rsidRPr="00C742DC" w:rsidTr="009C0571">
        <w:tc>
          <w:tcPr>
            <w:tcW w:w="2023" w:type="dxa"/>
          </w:tcPr>
          <w:p w:rsidR="00C742DC" w:rsidRPr="00C742DC" w:rsidRDefault="00C742DC" w:rsidP="00C742DC">
            <w:pPr>
              <w:spacing w:after="120" w:line="252" w:lineRule="auto"/>
              <w:jc w:val="center"/>
              <w:outlineLvl w:val="5"/>
              <w:rPr>
                <w:caps/>
                <w:color w:val="943634"/>
                <w:spacing w:val="10"/>
              </w:rPr>
            </w:pPr>
          </w:p>
          <w:p w:rsidR="00C742DC" w:rsidRPr="00C742DC" w:rsidRDefault="00C742DC" w:rsidP="00C742DC">
            <w:pPr>
              <w:spacing w:after="200" w:line="252" w:lineRule="auto"/>
              <w:jc w:val="center"/>
              <w:rPr>
                <w:b/>
              </w:rPr>
            </w:pPr>
            <w:r w:rsidRPr="00C742DC">
              <w:rPr>
                <w:b/>
              </w:rPr>
              <w:t>PIKE</w:t>
            </w:r>
          </w:p>
        </w:tc>
        <w:tc>
          <w:tcPr>
            <w:tcW w:w="1183" w:type="dxa"/>
          </w:tcPr>
          <w:p w:rsidR="00C742DC" w:rsidRPr="00C742DC" w:rsidRDefault="00C742DC" w:rsidP="00C742DC">
            <w:pPr>
              <w:spacing w:after="200" w:line="252" w:lineRule="auto"/>
              <w:jc w:val="center"/>
            </w:pPr>
          </w:p>
          <w:p w:rsidR="00C742DC" w:rsidRPr="00C742DC" w:rsidRDefault="00C742DC" w:rsidP="00C742DC">
            <w:pPr>
              <w:spacing w:after="200" w:line="252" w:lineRule="auto"/>
              <w:jc w:val="center"/>
            </w:pPr>
          </w:p>
          <w:p w:rsidR="00C742DC" w:rsidRPr="00C742DC" w:rsidRDefault="00C742DC" w:rsidP="00C742DC">
            <w:pPr>
              <w:spacing w:after="200" w:line="252" w:lineRule="auto"/>
              <w:jc w:val="center"/>
            </w:pPr>
            <w:r w:rsidRPr="00C742DC">
              <w:t>18</w:t>
            </w:r>
          </w:p>
        </w:tc>
        <w:tc>
          <w:tcPr>
            <w:tcW w:w="4377" w:type="dxa"/>
            <w:gridSpan w:val="2"/>
          </w:tcPr>
          <w:p w:rsidR="00C742DC" w:rsidRPr="00C742DC" w:rsidRDefault="00C742DC" w:rsidP="00C742DC">
            <w:pPr>
              <w:spacing w:after="200" w:line="252" w:lineRule="auto"/>
            </w:pPr>
            <w:r w:rsidRPr="00C742DC">
              <w:t>Mateja LUŽAR – vzgojiteljica</w:t>
            </w:r>
          </w:p>
          <w:p w:rsidR="00C742DC" w:rsidRPr="00C742DC" w:rsidRDefault="00C742DC" w:rsidP="00C742DC">
            <w:pPr>
              <w:spacing w:after="200" w:line="252" w:lineRule="auto"/>
            </w:pPr>
            <w:r w:rsidRPr="00C742DC">
              <w:t>Špela NEČEMER - vzgojiteljica</w:t>
            </w:r>
          </w:p>
          <w:p w:rsidR="00C742DC" w:rsidRPr="00C742DC" w:rsidRDefault="00C742DC" w:rsidP="00C742DC">
            <w:pPr>
              <w:spacing w:after="200" w:line="252" w:lineRule="auto"/>
            </w:pPr>
            <w:r w:rsidRPr="00C742DC">
              <w:t>Erika SLADIČ – pomočnica vzg.</w:t>
            </w:r>
            <w:r w:rsidRPr="00C742DC">
              <w:rPr>
                <w:color w:val="000000"/>
              </w:rPr>
              <w:t xml:space="preserve">      </w:t>
            </w:r>
          </w:p>
        </w:tc>
      </w:tr>
      <w:tr w:rsidR="00C742DC" w:rsidRPr="00C742DC" w:rsidTr="009C0571">
        <w:tc>
          <w:tcPr>
            <w:tcW w:w="2023" w:type="dxa"/>
          </w:tcPr>
          <w:p w:rsidR="00C742DC" w:rsidRPr="00C742DC" w:rsidRDefault="00C742DC" w:rsidP="00C742DC">
            <w:pPr>
              <w:spacing w:after="120" w:line="252" w:lineRule="auto"/>
              <w:jc w:val="center"/>
              <w:outlineLvl w:val="5"/>
              <w:rPr>
                <w:caps/>
                <w:color w:val="000000"/>
                <w:spacing w:val="10"/>
              </w:rPr>
            </w:pPr>
          </w:p>
          <w:p w:rsidR="00C742DC" w:rsidRPr="00C742DC" w:rsidRDefault="00C742DC" w:rsidP="00C742DC">
            <w:pPr>
              <w:spacing w:after="120" w:line="252" w:lineRule="auto"/>
              <w:jc w:val="center"/>
              <w:outlineLvl w:val="5"/>
              <w:rPr>
                <w:b/>
                <w:caps/>
                <w:spacing w:val="10"/>
              </w:rPr>
            </w:pPr>
            <w:r w:rsidRPr="00C742DC">
              <w:rPr>
                <w:b/>
                <w:caps/>
                <w:spacing w:val="10"/>
              </w:rPr>
              <w:t>SONČKI</w:t>
            </w:r>
          </w:p>
        </w:tc>
        <w:tc>
          <w:tcPr>
            <w:tcW w:w="1183" w:type="dxa"/>
          </w:tcPr>
          <w:p w:rsidR="00C742DC" w:rsidRPr="00C742DC" w:rsidRDefault="00C742DC" w:rsidP="00C742DC">
            <w:pPr>
              <w:spacing w:after="200" w:line="252" w:lineRule="auto"/>
              <w:jc w:val="center"/>
              <w:rPr>
                <w:color w:val="000000"/>
              </w:rPr>
            </w:pPr>
          </w:p>
          <w:p w:rsidR="00C742DC" w:rsidRPr="00C742DC" w:rsidRDefault="00C742DC" w:rsidP="00C742DC">
            <w:pPr>
              <w:spacing w:after="200" w:line="252" w:lineRule="auto"/>
              <w:jc w:val="center"/>
              <w:rPr>
                <w:color w:val="000000"/>
              </w:rPr>
            </w:pPr>
            <w:r w:rsidRPr="00C742DC">
              <w:rPr>
                <w:color w:val="000000"/>
              </w:rPr>
              <w:t>14</w:t>
            </w:r>
          </w:p>
        </w:tc>
        <w:tc>
          <w:tcPr>
            <w:tcW w:w="4377" w:type="dxa"/>
            <w:gridSpan w:val="2"/>
          </w:tcPr>
          <w:p w:rsidR="00C742DC" w:rsidRPr="00C742DC" w:rsidRDefault="00C742DC" w:rsidP="00C742DC">
            <w:pPr>
              <w:spacing w:after="200" w:line="252" w:lineRule="auto"/>
              <w:rPr>
                <w:color w:val="000000"/>
              </w:rPr>
            </w:pPr>
            <w:r w:rsidRPr="00C742DC">
              <w:t xml:space="preserve">Jasmina ZUPET– vzgojiteljica  </w:t>
            </w:r>
          </w:p>
          <w:p w:rsidR="00C742DC" w:rsidRPr="00C742DC" w:rsidRDefault="00C742DC" w:rsidP="00C742DC">
            <w:pPr>
              <w:spacing w:after="200" w:line="252" w:lineRule="auto"/>
              <w:rPr>
                <w:color w:val="000000"/>
              </w:rPr>
            </w:pPr>
            <w:r w:rsidRPr="00C742DC">
              <w:rPr>
                <w:color w:val="000000"/>
              </w:rPr>
              <w:t>Gašper PROSENIK- pomočnik vzg.</w:t>
            </w:r>
          </w:p>
        </w:tc>
      </w:tr>
      <w:tr w:rsidR="00C742DC" w:rsidRPr="00C742DC" w:rsidTr="009C0571">
        <w:trPr>
          <w:trHeight w:val="691"/>
        </w:trPr>
        <w:tc>
          <w:tcPr>
            <w:tcW w:w="2023" w:type="dxa"/>
          </w:tcPr>
          <w:p w:rsidR="00C742DC" w:rsidRPr="00C742DC" w:rsidRDefault="00C742DC" w:rsidP="00C742DC">
            <w:pPr>
              <w:spacing w:after="200" w:line="252" w:lineRule="auto"/>
              <w:jc w:val="center"/>
              <w:rPr>
                <w:color w:val="000000"/>
              </w:rPr>
            </w:pPr>
          </w:p>
          <w:p w:rsidR="00C742DC" w:rsidRPr="00C742DC" w:rsidRDefault="00C742DC" w:rsidP="00C742DC">
            <w:pPr>
              <w:spacing w:after="200" w:line="252" w:lineRule="auto"/>
              <w:jc w:val="center"/>
              <w:rPr>
                <w:b/>
                <w:color w:val="000000"/>
              </w:rPr>
            </w:pPr>
            <w:r w:rsidRPr="00C742DC">
              <w:rPr>
                <w:b/>
                <w:color w:val="000000"/>
              </w:rPr>
              <w:t>GUMBI</w:t>
            </w:r>
          </w:p>
        </w:tc>
        <w:tc>
          <w:tcPr>
            <w:tcW w:w="1189" w:type="dxa"/>
            <w:gridSpan w:val="2"/>
          </w:tcPr>
          <w:p w:rsidR="00C742DC" w:rsidRPr="00C742DC" w:rsidRDefault="00C742DC" w:rsidP="00C742DC">
            <w:pPr>
              <w:spacing w:after="200" w:line="252" w:lineRule="auto"/>
              <w:jc w:val="center"/>
              <w:rPr>
                <w:color w:val="000000"/>
              </w:rPr>
            </w:pPr>
          </w:p>
          <w:p w:rsidR="00C742DC" w:rsidRPr="00C742DC" w:rsidRDefault="00C742DC" w:rsidP="00C742DC">
            <w:pPr>
              <w:spacing w:after="200" w:line="252" w:lineRule="auto"/>
              <w:jc w:val="center"/>
              <w:rPr>
                <w:color w:val="000000"/>
              </w:rPr>
            </w:pPr>
            <w:r w:rsidRPr="00C742DC">
              <w:rPr>
                <w:color w:val="000000"/>
              </w:rPr>
              <w:t>24</w:t>
            </w:r>
          </w:p>
        </w:tc>
        <w:tc>
          <w:tcPr>
            <w:tcW w:w="4371" w:type="dxa"/>
          </w:tcPr>
          <w:p w:rsidR="00C742DC" w:rsidRPr="00C742DC" w:rsidRDefault="00C742DC" w:rsidP="00C742DC">
            <w:pPr>
              <w:spacing w:after="200" w:line="252" w:lineRule="auto"/>
              <w:rPr>
                <w:color w:val="000000"/>
              </w:rPr>
            </w:pPr>
            <w:r w:rsidRPr="00C742DC">
              <w:rPr>
                <w:color w:val="000000"/>
              </w:rPr>
              <w:t>Nadja GLIVAR- vzgojiteljica</w:t>
            </w:r>
          </w:p>
          <w:p w:rsidR="00C742DC" w:rsidRPr="00C742DC" w:rsidRDefault="00C742DC" w:rsidP="00C742DC">
            <w:pPr>
              <w:spacing w:after="200" w:line="252" w:lineRule="auto"/>
              <w:rPr>
                <w:color w:val="000000"/>
              </w:rPr>
            </w:pPr>
            <w:r w:rsidRPr="00C742DC">
              <w:rPr>
                <w:color w:val="000000"/>
              </w:rPr>
              <w:t>Nataša PELKO  - pom. vzg.</w:t>
            </w:r>
          </w:p>
        </w:tc>
      </w:tr>
      <w:tr w:rsidR="00C742DC" w:rsidRPr="00C742DC" w:rsidTr="009C0571">
        <w:trPr>
          <w:trHeight w:val="843"/>
        </w:trPr>
        <w:tc>
          <w:tcPr>
            <w:tcW w:w="2023" w:type="dxa"/>
          </w:tcPr>
          <w:p w:rsidR="00C742DC" w:rsidRPr="00C742DC" w:rsidRDefault="00C742DC" w:rsidP="00C742DC">
            <w:pPr>
              <w:spacing w:after="200" w:line="252" w:lineRule="auto"/>
              <w:rPr>
                <w:color w:val="000000"/>
              </w:rPr>
            </w:pPr>
          </w:p>
          <w:p w:rsidR="00C742DC" w:rsidRPr="00C742DC" w:rsidRDefault="00C742DC" w:rsidP="00C742DC">
            <w:pPr>
              <w:spacing w:after="200" w:line="252" w:lineRule="auto"/>
              <w:jc w:val="center"/>
              <w:rPr>
                <w:color w:val="000000"/>
              </w:rPr>
            </w:pPr>
            <w:r w:rsidRPr="00C742DC">
              <w:rPr>
                <w:b/>
                <w:color w:val="000000"/>
              </w:rPr>
              <w:t>BARVICE</w:t>
            </w:r>
          </w:p>
          <w:p w:rsidR="00C742DC" w:rsidRPr="00C742DC" w:rsidRDefault="00C742DC" w:rsidP="00C742DC">
            <w:pPr>
              <w:spacing w:after="200" w:line="252" w:lineRule="auto"/>
              <w:jc w:val="center"/>
              <w:rPr>
                <w:color w:val="000000"/>
              </w:rPr>
            </w:pPr>
          </w:p>
        </w:tc>
        <w:tc>
          <w:tcPr>
            <w:tcW w:w="1189" w:type="dxa"/>
            <w:gridSpan w:val="2"/>
          </w:tcPr>
          <w:p w:rsidR="00C742DC" w:rsidRPr="00C742DC" w:rsidRDefault="00C742DC" w:rsidP="00C742DC">
            <w:pPr>
              <w:spacing w:after="200" w:line="252" w:lineRule="auto"/>
              <w:jc w:val="center"/>
              <w:rPr>
                <w:color w:val="000000"/>
              </w:rPr>
            </w:pPr>
          </w:p>
          <w:p w:rsidR="00C742DC" w:rsidRPr="00C742DC" w:rsidRDefault="00C742DC" w:rsidP="00C742DC">
            <w:pPr>
              <w:spacing w:after="200" w:line="252" w:lineRule="auto"/>
              <w:jc w:val="center"/>
              <w:rPr>
                <w:color w:val="000000"/>
              </w:rPr>
            </w:pPr>
            <w:r w:rsidRPr="00C742DC">
              <w:rPr>
                <w:color w:val="000000"/>
              </w:rPr>
              <w:t>14</w:t>
            </w:r>
          </w:p>
          <w:p w:rsidR="00C742DC" w:rsidRPr="00C742DC" w:rsidRDefault="00C742DC" w:rsidP="00C742DC">
            <w:pPr>
              <w:spacing w:after="200" w:line="252" w:lineRule="auto"/>
              <w:rPr>
                <w:color w:val="000000"/>
              </w:rPr>
            </w:pPr>
          </w:p>
        </w:tc>
        <w:tc>
          <w:tcPr>
            <w:tcW w:w="4371" w:type="dxa"/>
          </w:tcPr>
          <w:p w:rsidR="00C742DC" w:rsidRPr="00C742DC" w:rsidRDefault="00C742DC" w:rsidP="00C742DC">
            <w:pPr>
              <w:spacing w:after="200" w:line="252" w:lineRule="auto"/>
              <w:rPr>
                <w:color w:val="000000"/>
              </w:rPr>
            </w:pPr>
            <w:r w:rsidRPr="00C742DC">
              <w:rPr>
                <w:color w:val="000000"/>
              </w:rPr>
              <w:t>Gaja  JEROVŠEK – vzgojiteljica</w:t>
            </w:r>
          </w:p>
          <w:p w:rsidR="00C742DC" w:rsidRPr="00C742DC" w:rsidRDefault="00C742DC" w:rsidP="00C742DC">
            <w:pPr>
              <w:spacing w:after="200" w:line="252" w:lineRule="auto"/>
              <w:rPr>
                <w:color w:val="000000"/>
              </w:rPr>
            </w:pPr>
            <w:r w:rsidRPr="00C742DC">
              <w:rPr>
                <w:color w:val="000000"/>
              </w:rPr>
              <w:t>Barbara ILNIKAR – pomočnica vzg.</w:t>
            </w:r>
          </w:p>
        </w:tc>
      </w:tr>
      <w:tr w:rsidR="00C742DC" w:rsidRPr="00C742DC" w:rsidTr="009C0571">
        <w:trPr>
          <w:trHeight w:val="843"/>
        </w:trPr>
        <w:tc>
          <w:tcPr>
            <w:tcW w:w="2023" w:type="dxa"/>
          </w:tcPr>
          <w:p w:rsidR="00C742DC" w:rsidRPr="00C742DC" w:rsidRDefault="00C742DC" w:rsidP="00C742DC">
            <w:pPr>
              <w:spacing w:after="200" w:line="252" w:lineRule="auto"/>
              <w:jc w:val="center"/>
              <w:rPr>
                <w:b/>
                <w:color w:val="000000"/>
              </w:rPr>
            </w:pPr>
            <w:r w:rsidRPr="00C742DC">
              <w:rPr>
                <w:b/>
                <w:color w:val="000000"/>
              </w:rPr>
              <w:t>BALONI</w:t>
            </w:r>
          </w:p>
        </w:tc>
        <w:tc>
          <w:tcPr>
            <w:tcW w:w="1189" w:type="dxa"/>
            <w:gridSpan w:val="2"/>
          </w:tcPr>
          <w:p w:rsidR="00C742DC" w:rsidRPr="00C742DC" w:rsidRDefault="00C742DC" w:rsidP="00C742DC">
            <w:pPr>
              <w:spacing w:after="200" w:line="252" w:lineRule="auto"/>
              <w:jc w:val="center"/>
              <w:rPr>
                <w:color w:val="000000"/>
              </w:rPr>
            </w:pPr>
            <w:r w:rsidRPr="00C742DC">
              <w:rPr>
                <w:color w:val="000000"/>
              </w:rPr>
              <w:t>24</w:t>
            </w:r>
          </w:p>
        </w:tc>
        <w:tc>
          <w:tcPr>
            <w:tcW w:w="4371" w:type="dxa"/>
          </w:tcPr>
          <w:p w:rsidR="00C742DC" w:rsidRPr="00C742DC" w:rsidRDefault="00C742DC" w:rsidP="00C742DC">
            <w:pPr>
              <w:spacing w:after="200" w:line="252" w:lineRule="auto"/>
              <w:rPr>
                <w:color w:val="000000"/>
              </w:rPr>
            </w:pPr>
            <w:r w:rsidRPr="00C742DC">
              <w:rPr>
                <w:color w:val="000000"/>
              </w:rPr>
              <w:t>Jana KOČEVAR – vzgojiteljica</w:t>
            </w:r>
          </w:p>
          <w:p w:rsidR="00C742DC" w:rsidRPr="00C742DC" w:rsidRDefault="00C742DC" w:rsidP="00C742DC">
            <w:pPr>
              <w:spacing w:after="200" w:line="252" w:lineRule="auto"/>
              <w:rPr>
                <w:color w:val="000000"/>
              </w:rPr>
            </w:pPr>
            <w:r w:rsidRPr="00C742DC">
              <w:rPr>
                <w:color w:val="000000"/>
              </w:rPr>
              <w:t xml:space="preserve">Erika STRMEC – pom. vzgojiteljice </w:t>
            </w:r>
          </w:p>
        </w:tc>
      </w:tr>
    </w:tbl>
    <w:p w:rsidR="00C742DC" w:rsidRPr="00C742DC" w:rsidRDefault="00C742DC" w:rsidP="00C742DC">
      <w:pPr>
        <w:spacing w:after="200" w:line="252" w:lineRule="auto"/>
        <w:jc w:val="both"/>
        <w:rPr>
          <w:rFonts w:ascii="Arial" w:hAnsi="Arial" w:cs="Arial"/>
        </w:rPr>
      </w:pPr>
      <w:r w:rsidRPr="00C742DC">
        <w:t>Dve strokovni delavki ( Klavdija Špelič in Oresteja Motore), sta za zagotavljanje sočasnosti in daljšega poslovnega časa</w:t>
      </w:r>
      <w:r w:rsidRPr="00C742DC">
        <w:rPr>
          <w:rFonts w:ascii="Arial" w:hAnsi="Arial" w:cs="Arial"/>
        </w:rPr>
        <w:t>.</w:t>
      </w:r>
    </w:p>
    <w:p w:rsidR="00C742DC" w:rsidRDefault="00C742DC" w:rsidP="00C742DC">
      <w:pPr>
        <w:spacing w:after="200" w:line="252" w:lineRule="auto"/>
        <w:jc w:val="center"/>
        <w:rPr>
          <w:b/>
        </w:rPr>
      </w:pPr>
    </w:p>
    <w:p w:rsidR="00C742DC" w:rsidRPr="00C742DC" w:rsidRDefault="00C742DC" w:rsidP="00C742DC">
      <w:pPr>
        <w:spacing w:after="200" w:line="252" w:lineRule="auto"/>
        <w:jc w:val="center"/>
        <w:rPr>
          <w:b/>
        </w:rPr>
      </w:pPr>
      <w:r w:rsidRPr="00C742DC">
        <w:rPr>
          <w:b/>
        </w:rPr>
        <w:lastRenderedPageBreak/>
        <w:t>4 VPIS OTROK V VRTEC</w:t>
      </w:r>
    </w:p>
    <w:p w:rsidR="00C742DC" w:rsidRPr="00C742DC" w:rsidRDefault="00C742DC" w:rsidP="00C742DC">
      <w:pPr>
        <w:spacing w:after="200" w:line="252" w:lineRule="auto"/>
      </w:pPr>
      <w:r w:rsidRPr="00C742DC">
        <w:t>Vrtec vpisuje in sprejema otroke v svoje programe na podlagi prijav in prostih mest vse leto</w:t>
      </w:r>
    </w:p>
    <w:p w:rsidR="00C742DC" w:rsidRPr="00C742DC" w:rsidRDefault="00C742DC" w:rsidP="00C742DC">
      <w:pPr>
        <w:spacing w:after="200" w:line="252" w:lineRule="auto"/>
      </w:pPr>
      <w:r w:rsidRPr="00C742DC">
        <w:t xml:space="preserve">Vrtec enkrat letno objavi javni vpis novincev za naslednje šolsko leto. Razpis se izvede praviloma do konca meseca aprila za naslednje šolsko leto. Javni vpis objavi vrtec na oglasni deski vrtca in spletni strani vrtca. Objavi se tudi na spletni strani Občine Mirna. Če je v vrtcu dovolj prostih mest, odloča o sprejemu otrok ravnatelj vrtca. Če se za sprejem v vrtec prijavi več otrok, kot je v vrtcu prostih mest, odloča o njihovem sprejemu komisija za sprejem otrok. V tem primeru vrtec dodeli staršem šifro otroka, s katero jih pisno obvesti. </w:t>
      </w:r>
    </w:p>
    <w:p w:rsidR="00C742DC" w:rsidRPr="00C742DC" w:rsidRDefault="00C742DC" w:rsidP="00C742DC">
      <w:pPr>
        <w:spacing w:after="200" w:line="252" w:lineRule="auto"/>
      </w:pPr>
      <w:r w:rsidRPr="00C742DC">
        <w:t xml:space="preserve">Starši morajo ob sprejemu otroka v vrtec predložiti ZDRAVNIŠKO POTRDILO, s katerim zdravnik potrjuje, da je otrok sposoben za sprejem v vrtec, in da je cepljene oz. ni cepljen po programu. V primeru, da potrebuje otrok dieto, pa morajo obvezno priložiti še potrdilo specialista alergologa. </w:t>
      </w:r>
    </w:p>
    <w:p w:rsidR="00C742DC" w:rsidRPr="00C742DC" w:rsidRDefault="00C742DC" w:rsidP="00C742DC">
      <w:pPr>
        <w:spacing w:after="200" w:line="252" w:lineRule="auto"/>
        <w:jc w:val="center"/>
        <w:rPr>
          <w:b/>
        </w:rPr>
      </w:pPr>
      <w:r w:rsidRPr="00C742DC">
        <w:rPr>
          <w:b/>
        </w:rPr>
        <w:t>5 SVETOVALNA SLUŽBA</w:t>
      </w:r>
    </w:p>
    <w:p w:rsidR="00C742DC" w:rsidRPr="00C742DC" w:rsidRDefault="00C742DC" w:rsidP="00C742DC">
      <w:pPr>
        <w:spacing w:after="200" w:line="252" w:lineRule="auto"/>
        <w:jc w:val="both"/>
      </w:pPr>
      <w:r w:rsidRPr="00C742DC">
        <w:rPr>
          <w:bCs/>
        </w:rPr>
        <w:t xml:space="preserve">Svetovalna služba v vrtcu je organizirana skladno s predpisanimi normativi in standardi. Svetovalna delavka je ga. Ana Nahtigal. </w:t>
      </w:r>
      <w:r w:rsidRPr="00C742DC">
        <w:rPr>
          <w:b/>
          <w:bCs/>
          <w:color w:val="000000"/>
          <w:spacing w:val="5"/>
        </w:rPr>
        <w:t>Temeljna naloga svetovalne službe</w:t>
      </w:r>
      <w:r w:rsidRPr="00C742DC">
        <w:t xml:space="preserve"> je, da se na podlagi svojega strokovnega znanja preko svetovalnega odnosa in na strokovno avtonomni način vključuje v reševanje pedagoških, psiholoških in socialnih vprašanj vzgojno – izobraževalnega dela v vrtcu. Svetovalna delavka pomaga in sodeluje z otroki, starši, vzgojiteljicami, pomočniki vzgojiteljic, vodstvom vrtca ter po potrebi z zunanjimi institucijami. </w:t>
      </w:r>
    </w:p>
    <w:p w:rsidR="00C742DC" w:rsidRPr="00C742DC" w:rsidRDefault="00C742DC" w:rsidP="00C742DC">
      <w:pPr>
        <w:spacing w:after="200" w:line="252" w:lineRule="auto"/>
        <w:jc w:val="both"/>
        <w:rPr>
          <w:color w:val="000000"/>
        </w:rPr>
      </w:pPr>
      <w:r w:rsidRPr="00C742DC">
        <w:rPr>
          <w:color w:val="000000"/>
        </w:rPr>
        <w:t>Na svetovalno delavko se lahko obrnete, če:</w:t>
      </w:r>
    </w:p>
    <w:p w:rsidR="00C742DC" w:rsidRPr="00C742DC" w:rsidRDefault="00C742DC" w:rsidP="00E562FE">
      <w:pPr>
        <w:numPr>
          <w:ilvl w:val="0"/>
          <w:numId w:val="57"/>
        </w:numPr>
        <w:spacing w:after="200" w:line="252" w:lineRule="auto"/>
        <w:jc w:val="both"/>
      </w:pPr>
      <w:r w:rsidRPr="00C742DC">
        <w:t>potrebujete pomoč pri uvajanju vašega otroka v vrtec,</w:t>
      </w:r>
    </w:p>
    <w:p w:rsidR="00C742DC" w:rsidRPr="00C742DC" w:rsidRDefault="00C742DC" w:rsidP="00E562FE">
      <w:pPr>
        <w:numPr>
          <w:ilvl w:val="0"/>
          <w:numId w:val="57"/>
        </w:numPr>
        <w:spacing w:after="200" w:line="252" w:lineRule="auto"/>
        <w:jc w:val="both"/>
      </w:pPr>
      <w:r w:rsidRPr="00C742DC">
        <w:t>potrebujete pomoč ob vstopu otroka v šolo,</w:t>
      </w:r>
    </w:p>
    <w:p w:rsidR="00C742DC" w:rsidRPr="00C742DC" w:rsidRDefault="00C742DC" w:rsidP="00E562FE">
      <w:pPr>
        <w:numPr>
          <w:ilvl w:val="0"/>
          <w:numId w:val="57"/>
        </w:numPr>
        <w:spacing w:after="200" w:line="252" w:lineRule="auto"/>
        <w:jc w:val="both"/>
      </w:pPr>
      <w:r w:rsidRPr="00C742DC">
        <w:t>se želite posvetovati o vzgoji, otrokovem razvoju in učenju v predšolskem obdobju,</w:t>
      </w:r>
    </w:p>
    <w:p w:rsidR="00C742DC" w:rsidRPr="00C742DC" w:rsidRDefault="00C742DC" w:rsidP="00E562FE">
      <w:pPr>
        <w:numPr>
          <w:ilvl w:val="0"/>
          <w:numId w:val="57"/>
        </w:numPr>
        <w:spacing w:after="200" w:line="252" w:lineRule="auto"/>
        <w:jc w:val="both"/>
      </w:pPr>
      <w:r w:rsidRPr="00C742DC">
        <w:t>potrebujete nasvet ob kritičnih situacijah v družini (rojstvo, razveza oz. ločitev, selitev, smrt, odvisnost, druge socialne, zdravstvene, ekonomske stiske v družini …)</w:t>
      </w:r>
    </w:p>
    <w:p w:rsidR="00C742DC" w:rsidRPr="00C742DC" w:rsidRDefault="00C742DC" w:rsidP="00E562FE">
      <w:pPr>
        <w:numPr>
          <w:ilvl w:val="0"/>
          <w:numId w:val="57"/>
        </w:numPr>
        <w:spacing w:after="200" w:line="252" w:lineRule="auto"/>
        <w:jc w:val="both"/>
      </w:pPr>
      <w:r w:rsidRPr="00C742DC">
        <w:t>potrebujete pomoč pri vodenju postopka usmerjanja za otroka s posebnimi potrebami,</w:t>
      </w:r>
    </w:p>
    <w:p w:rsidR="00C742DC" w:rsidRPr="00C742DC" w:rsidRDefault="00C742DC" w:rsidP="00E562FE">
      <w:pPr>
        <w:numPr>
          <w:ilvl w:val="0"/>
          <w:numId w:val="57"/>
        </w:numPr>
        <w:spacing w:after="200" w:line="252" w:lineRule="auto"/>
        <w:jc w:val="both"/>
      </w:pPr>
      <w:r w:rsidRPr="00C742DC">
        <w:t>potrebujete nasvet pri spodbujanju razvoja nadarjenega otroka.</w:t>
      </w:r>
    </w:p>
    <w:p w:rsidR="00C742DC" w:rsidRPr="00C742DC" w:rsidRDefault="00C742DC" w:rsidP="00C742DC">
      <w:pPr>
        <w:spacing w:line="252" w:lineRule="auto"/>
        <w:jc w:val="both"/>
      </w:pPr>
    </w:p>
    <w:p w:rsidR="00C742DC" w:rsidRPr="00C742DC" w:rsidRDefault="00C742DC" w:rsidP="00C742DC">
      <w:pPr>
        <w:spacing w:line="252" w:lineRule="auto"/>
        <w:jc w:val="both"/>
      </w:pPr>
    </w:p>
    <w:p w:rsidR="00C742DC" w:rsidRPr="00C742DC" w:rsidRDefault="00C742DC" w:rsidP="00C742DC">
      <w:pPr>
        <w:spacing w:after="200" w:line="252" w:lineRule="auto"/>
        <w:jc w:val="center"/>
        <w:rPr>
          <w:b/>
        </w:rPr>
      </w:pPr>
      <w:r w:rsidRPr="00C742DC">
        <w:rPr>
          <w:b/>
        </w:rPr>
        <w:t>6 PROGRAMI</w:t>
      </w:r>
    </w:p>
    <w:p w:rsidR="00C742DC" w:rsidRPr="00C742DC" w:rsidRDefault="00C742DC" w:rsidP="00C742DC">
      <w:pPr>
        <w:spacing w:after="200" w:line="252" w:lineRule="auto"/>
        <w:rPr>
          <w:b/>
          <w:i/>
          <w:iCs/>
          <w:color w:val="622423"/>
        </w:rPr>
      </w:pPr>
      <w:r w:rsidRPr="00C742DC">
        <w:rPr>
          <w:b/>
          <w:i/>
          <w:iCs/>
          <w:color w:val="622423"/>
        </w:rPr>
        <w:t xml:space="preserve">6.1. STROKOVNA IZHODIŠČA </w:t>
      </w:r>
    </w:p>
    <w:p w:rsidR="00C742DC" w:rsidRPr="00C742DC" w:rsidRDefault="00C742DC" w:rsidP="00C742DC">
      <w:pPr>
        <w:spacing w:after="200" w:line="252" w:lineRule="auto"/>
        <w:jc w:val="both"/>
      </w:pPr>
      <w:r w:rsidRPr="00C742DC">
        <w:t xml:space="preserve">Predšolska vzgoja je družbena dejavnost, ki soustvarja pogoje za razvoj osebnosti otroka za njihovo varno in zadovoljno otroštvo. Otrokov osebni razvoj lahko opredelimo kot spremembe v biološkem, socialnem, spoznavnem in čustvenem vedenju, povezavi z dozorevanjem, vplivi izkušenj ter učenjem. </w:t>
      </w:r>
    </w:p>
    <w:p w:rsidR="00C742DC" w:rsidRPr="00C742DC" w:rsidRDefault="00C742DC" w:rsidP="00C742DC">
      <w:pPr>
        <w:spacing w:after="200" w:line="252" w:lineRule="auto"/>
        <w:jc w:val="both"/>
      </w:pPr>
      <w:r w:rsidRPr="00C742DC">
        <w:lastRenderedPageBreak/>
        <w:t xml:space="preserve">Predšolska vzgoja temelji na sodobnih teorijah o osebnosti, zlasti na teoriji humanistične psihologije, ki poudarja aktivno in pozitivno podobo človeka. Večina sodobnih razvojnih teorij poudarja, da je razvoj stalen in dinamičen proces, ki vključuje kvantitativne in kvalitativne spremembe, kot tudi skladnost in integracijo med posameznimi področji otrokovega razvoja. Zlasti v zgodnjem obdobju otrokovega razvoja gre za tesno povezanost med telesnim in psihičnim razvojem. Vzgoja kot specifični sistem delovanja na otrokov razvoj naj bi bila korak pred njim in tako »vlekla« razvoj naprej, pri tem pa upoštevala otrokove razvojne potrebe in specifičnost vezane na posamezna razvojna obdobja. </w:t>
      </w:r>
    </w:p>
    <w:p w:rsidR="00C742DC" w:rsidRPr="00C742DC" w:rsidRDefault="00C742DC" w:rsidP="00C742DC">
      <w:pPr>
        <w:spacing w:after="200" w:line="252" w:lineRule="auto"/>
        <w:jc w:val="both"/>
      </w:pPr>
      <w:r w:rsidRPr="00C742DC">
        <w:t>Vse to upoštevamo pri načrtovanju našega dela. Ob enem upoštevamo tudi specifičnosti posam</w:t>
      </w:r>
      <w:r>
        <w:t>ezne skupine v kateri so otroci.</w:t>
      </w:r>
    </w:p>
    <w:p w:rsidR="00C742DC" w:rsidRPr="00C742DC" w:rsidRDefault="00C742DC" w:rsidP="00C742DC">
      <w:pPr>
        <w:spacing w:after="200" w:line="252" w:lineRule="auto"/>
        <w:rPr>
          <w:b/>
          <w:i/>
          <w:iCs/>
          <w:color w:val="622423"/>
        </w:rPr>
      </w:pPr>
      <w:r w:rsidRPr="00C742DC">
        <w:rPr>
          <w:b/>
          <w:i/>
          <w:iCs/>
          <w:color w:val="622423"/>
        </w:rPr>
        <w:t>6.2. OSNOVNI PROGRAM</w:t>
      </w:r>
    </w:p>
    <w:p w:rsidR="00C742DC" w:rsidRPr="00C742DC" w:rsidRDefault="00C742DC" w:rsidP="00C742DC">
      <w:pPr>
        <w:spacing w:after="200" w:line="252" w:lineRule="auto"/>
        <w:jc w:val="both"/>
      </w:pPr>
      <w:r>
        <w:t>Os</w:t>
      </w:r>
      <w:r w:rsidRPr="00C742DC">
        <w:t>novni program je dnevni in vsebuje:</w:t>
      </w:r>
    </w:p>
    <w:p w:rsidR="00C742DC" w:rsidRPr="00C742DC" w:rsidRDefault="00C742DC" w:rsidP="00E562FE">
      <w:pPr>
        <w:numPr>
          <w:ilvl w:val="0"/>
          <w:numId w:val="58"/>
        </w:numPr>
        <w:spacing w:after="200" w:line="252" w:lineRule="auto"/>
        <w:jc w:val="both"/>
      </w:pPr>
      <w:r w:rsidRPr="00C742DC">
        <w:t>Dnevno varstvo, prehrano, nego in počitek.</w:t>
      </w:r>
    </w:p>
    <w:p w:rsidR="00C742DC" w:rsidRPr="00C742DC" w:rsidRDefault="00C742DC" w:rsidP="00E562FE">
      <w:pPr>
        <w:numPr>
          <w:ilvl w:val="0"/>
          <w:numId w:val="58"/>
        </w:numPr>
        <w:spacing w:after="200" w:line="252" w:lineRule="auto"/>
        <w:jc w:val="both"/>
      </w:pPr>
      <w:r w:rsidRPr="00C742DC">
        <w:t>Vzgojo.</w:t>
      </w:r>
    </w:p>
    <w:p w:rsidR="00C742DC" w:rsidRPr="00C742DC" w:rsidRDefault="00C742DC" w:rsidP="00E562FE">
      <w:pPr>
        <w:numPr>
          <w:ilvl w:val="0"/>
          <w:numId w:val="58"/>
        </w:numPr>
        <w:spacing w:after="200" w:line="252" w:lineRule="auto"/>
        <w:jc w:val="both"/>
      </w:pPr>
      <w:r w:rsidRPr="00C742DC">
        <w:t>Usmerjene dejavnosti in dejavnosti po želji otrok.</w:t>
      </w:r>
    </w:p>
    <w:p w:rsidR="00C742DC" w:rsidRPr="00C742DC" w:rsidRDefault="00C742DC" w:rsidP="00E562FE">
      <w:pPr>
        <w:numPr>
          <w:ilvl w:val="0"/>
          <w:numId w:val="58"/>
        </w:numPr>
        <w:spacing w:after="200" w:line="252" w:lineRule="auto"/>
        <w:jc w:val="both"/>
      </w:pPr>
      <w:r w:rsidRPr="00C742DC">
        <w:t>Dejavnosti, ki so namenjene vsestranskemu razvoju otroka.</w:t>
      </w:r>
    </w:p>
    <w:p w:rsidR="00C742DC" w:rsidRPr="00C742DC" w:rsidRDefault="00C742DC" w:rsidP="00E562FE">
      <w:pPr>
        <w:numPr>
          <w:ilvl w:val="0"/>
          <w:numId w:val="58"/>
        </w:numPr>
        <w:spacing w:after="200" w:line="252" w:lineRule="auto"/>
        <w:jc w:val="both"/>
      </w:pPr>
      <w:r w:rsidRPr="00C742DC">
        <w:t>Bivanje na svežem zraku.</w:t>
      </w:r>
    </w:p>
    <w:p w:rsidR="00C742DC" w:rsidRPr="00C742DC" w:rsidRDefault="00C742DC" w:rsidP="00E562FE">
      <w:pPr>
        <w:numPr>
          <w:ilvl w:val="0"/>
          <w:numId w:val="58"/>
        </w:numPr>
        <w:spacing w:after="200" w:line="252" w:lineRule="auto"/>
        <w:jc w:val="both"/>
      </w:pPr>
      <w:r w:rsidRPr="00C742DC">
        <w:t>Sprehodi.</w:t>
      </w:r>
    </w:p>
    <w:p w:rsidR="00C742DC" w:rsidRPr="00C742DC" w:rsidRDefault="00C742DC" w:rsidP="00E562FE">
      <w:pPr>
        <w:numPr>
          <w:ilvl w:val="0"/>
          <w:numId w:val="58"/>
        </w:numPr>
        <w:spacing w:after="200" w:line="252" w:lineRule="auto"/>
        <w:jc w:val="both"/>
      </w:pPr>
      <w:r w:rsidRPr="00C742DC">
        <w:t>Sodelovanje s starši.</w:t>
      </w:r>
    </w:p>
    <w:p w:rsidR="00C742DC" w:rsidRPr="00C742DC" w:rsidRDefault="00C742DC" w:rsidP="00C742DC">
      <w:pPr>
        <w:spacing w:after="200" w:line="252" w:lineRule="auto"/>
        <w:jc w:val="both"/>
      </w:pPr>
      <w:r w:rsidRPr="00C742DC">
        <w:t>Namenjen je otrokom od prvega do šestega leta starosti.</w:t>
      </w:r>
    </w:p>
    <w:p w:rsidR="00C742DC" w:rsidRPr="00C742DC" w:rsidRDefault="00C742DC" w:rsidP="00C742DC">
      <w:pPr>
        <w:spacing w:after="200" w:line="252" w:lineRule="auto"/>
        <w:jc w:val="both"/>
        <w:rPr>
          <w:color w:val="000000"/>
        </w:rPr>
      </w:pPr>
      <w:r w:rsidRPr="00C742DC">
        <w:rPr>
          <w:color w:val="000000"/>
        </w:rPr>
        <w:t>Okvirni celodnevni program vsebuje:</w:t>
      </w:r>
    </w:p>
    <w:p w:rsidR="00C742DC" w:rsidRPr="00C742DC" w:rsidRDefault="00C742DC" w:rsidP="00E562FE">
      <w:pPr>
        <w:numPr>
          <w:ilvl w:val="0"/>
          <w:numId w:val="59"/>
        </w:numPr>
        <w:spacing w:after="200" w:line="252" w:lineRule="auto"/>
        <w:contextualSpacing/>
        <w:rPr>
          <w:rFonts w:eastAsia="Calibri"/>
          <w:lang w:eastAsia="en-US"/>
        </w:rPr>
      </w:pPr>
      <w:r w:rsidRPr="00C742DC">
        <w:rPr>
          <w:rFonts w:eastAsia="Calibri"/>
          <w:lang w:eastAsia="en-US"/>
        </w:rPr>
        <w:t>prihod otrok in individualno igro,</w:t>
      </w:r>
    </w:p>
    <w:p w:rsidR="00C742DC" w:rsidRPr="00C742DC" w:rsidRDefault="00C742DC" w:rsidP="00E562FE">
      <w:pPr>
        <w:numPr>
          <w:ilvl w:val="0"/>
          <w:numId w:val="59"/>
        </w:numPr>
        <w:spacing w:after="200" w:line="252" w:lineRule="auto"/>
        <w:contextualSpacing/>
        <w:rPr>
          <w:rFonts w:eastAsia="Calibri"/>
          <w:lang w:eastAsia="en-US"/>
        </w:rPr>
      </w:pPr>
      <w:r w:rsidRPr="00C742DC">
        <w:rPr>
          <w:rFonts w:eastAsia="Calibri"/>
          <w:lang w:eastAsia="en-US"/>
        </w:rPr>
        <w:t>zajtrk,</w:t>
      </w:r>
    </w:p>
    <w:p w:rsidR="00C742DC" w:rsidRPr="00C742DC" w:rsidRDefault="00C742DC" w:rsidP="00E562FE">
      <w:pPr>
        <w:numPr>
          <w:ilvl w:val="0"/>
          <w:numId w:val="59"/>
        </w:numPr>
        <w:spacing w:after="200" w:line="252" w:lineRule="auto"/>
        <w:contextualSpacing/>
        <w:rPr>
          <w:rFonts w:eastAsia="Calibri"/>
          <w:lang w:eastAsia="en-US"/>
        </w:rPr>
      </w:pPr>
      <w:r w:rsidRPr="00C742DC">
        <w:rPr>
          <w:rFonts w:eastAsia="Calibri"/>
          <w:lang w:eastAsia="en-US"/>
        </w:rPr>
        <w:t xml:space="preserve">načrtovane/nenačrtovane dejavnosti, </w:t>
      </w:r>
    </w:p>
    <w:p w:rsidR="00C742DC" w:rsidRPr="00C742DC" w:rsidRDefault="00C742DC" w:rsidP="00E562FE">
      <w:pPr>
        <w:numPr>
          <w:ilvl w:val="0"/>
          <w:numId w:val="59"/>
        </w:numPr>
        <w:spacing w:after="200" w:line="252" w:lineRule="auto"/>
        <w:contextualSpacing/>
        <w:rPr>
          <w:rFonts w:eastAsia="Calibri"/>
          <w:lang w:eastAsia="en-US"/>
        </w:rPr>
      </w:pPr>
      <w:r w:rsidRPr="00C742DC">
        <w:rPr>
          <w:rFonts w:eastAsia="Calibri"/>
          <w:lang w:eastAsia="en-US"/>
        </w:rPr>
        <w:t>dopoldanska malica,</w:t>
      </w:r>
    </w:p>
    <w:p w:rsidR="00C742DC" w:rsidRPr="00C742DC" w:rsidRDefault="00C742DC" w:rsidP="00E562FE">
      <w:pPr>
        <w:numPr>
          <w:ilvl w:val="0"/>
          <w:numId w:val="59"/>
        </w:numPr>
        <w:spacing w:after="200" w:line="252" w:lineRule="auto"/>
        <w:contextualSpacing/>
        <w:rPr>
          <w:rFonts w:eastAsia="Calibri"/>
          <w:lang w:eastAsia="en-US"/>
        </w:rPr>
      </w:pPr>
      <w:r w:rsidRPr="00C742DC">
        <w:rPr>
          <w:rFonts w:eastAsia="Calibri"/>
          <w:lang w:eastAsia="en-US"/>
        </w:rPr>
        <w:t>igro otrok z različnimi materiali glede na vremenske razmere (na igrišču, v naravi),</w:t>
      </w:r>
    </w:p>
    <w:p w:rsidR="00C742DC" w:rsidRPr="00C742DC" w:rsidRDefault="00C742DC" w:rsidP="00E562FE">
      <w:pPr>
        <w:numPr>
          <w:ilvl w:val="0"/>
          <w:numId w:val="59"/>
        </w:numPr>
        <w:spacing w:after="200" w:line="252" w:lineRule="auto"/>
        <w:contextualSpacing/>
        <w:rPr>
          <w:rFonts w:eastAsia="Calibri"/>
          <w:lang w:eastAsia="en-US"/>
        </w:rPr>
      </w:pPr>
      <w:r w:rsidRPr="00C742DC">
        <w:rPr>
          <w:rFonts w:eastAsia="Calibri"/>
          <w:lang w:eastAsia="en-US"/>
        </w:rPr>
        <w:t>kosilo, počitek, popoldanska malica,</w:t>
      </w:r>
      <w:r w:rsidRPr="00C742DC">
        <w:rPr>
          <w:snapToGrid w:val="0"/>
          <w:color w:val="000000"/>
          <w:w w:val="0"/>
          <w:u w:color="000000"/>
          <w:bdr w:val="none" w:sz="0" w:space="0" w:color="000000"/>
          <w:shd w:val="clear" w:color="000000" w:fill="000000"/>
          <w:lang w:val="x-none" w:eastAsia="x-none" w:bidi="x-none"/>
        </w:rPr>
        <w:t xml:space="preserve"> </w:t>
      </w:r>
    </w:p>
    <w:p w:rsidR="00C742DC" w:rsidRPr="00C742DC" w:rsidRDefault="00C742DC" w:rsidP="00E562FE">
      <w:pPr>
        <w:numPr>
          <w:ilvl w:val="0"/>
          <w:numId w:val="59"/>
        </w:numPr>
        <w:spacing w:after="200" w:line="252" w:lineRule="auto"/>
        <w:contextualSpacing/>
        <w:rPr>
          <w:rFonts w:eastAsia="Calibri"/>
          <w:lang w:eastAsia="en-US"/>
        </w:rPr>
      </w:pPr>
      <w:r w:rsidRPr="00C742DC">
        <w:rPr>
          <w:rFonts w:eastAsia="Calibri"/>
          <w:lang w:eastAsia="en-US"/>
        </w:rPr>
        <w:t>igra po želji otrok in odhod domov.</w:t>
      </w:r>
    </w:p>
    <w:p w:rsidR="00C742DC" w:rsidRPr="00C742DC" w:rsidRDefault="00C742DC" w:rsidP="00C742DC">
      <w:pPr>
        <w:spacing w:after="200" w:line="252" w:lineRule="auto"/>
        <w:jc w:val="both"/>
      </w:pPr>
    </w:p>
    <w:p w:rsidR="00C742DC" w:rsidRPr="00C742DC" w:rsidRDefault="00C742DC" w:rsidP="00C742DC">
      <w:pPr>
        <w:spacing w:after="200" w:line="252" w:lineRule="auto"/>
        <w:rPr>
          <w:b/>
          <w:i/>
          <w:iCs/>
          <w:color w:val="622423"/>
        </w:rPr>
      </w:pPr>
      <w:r w:rsidRPr="00C742DC">
        <w:rPr>
          <w:b/>
          <w:i/>
          <w:iCs/>
          <w:color w:val="622423"/>
        </w:rPr>
        <w:t>6.3. PROGRAM UVAJANJA</w:t>
      </w:r>
    </w:p>
    <w:p w:rsidR="00C742DC" w:rsidRPr="00C742DC" w:rsidRDefault="00C742DC" w:rsidP="00C742DC">
      <w:pPr>
        <w:spacing w:after="200" w:line="252" w:lineRule="auto"/>
        <w:jc w:val="both"/>
      </w:pPr>
      <w:r w:rsidRPr="00C742DC">
        <w:t>Vsi otroci, ki prihajajo v vrtec na novo, se postopno uvajajo v življenje in delo vrtca. To je pravica otrok,  dolžnost staršev in strokovnih delavk pa, da jim to omogočijo.</w:t>
      </w:r>
    </w:p>
    <w:p w:rsidR="00C742DC" w:rsidRPr="00C742DC" w:rsidRDefault="00C742DC" w:rsidP="00C742DC">
      <w:pPr>
        <w:spacing w:after="200" w:line="252" w:lineRule="auto"/>
        <w:jc w:val="both"/>
      </w:pPr>
      <w:r w:rsidRPr="00C742DC">
        <w:t xml:space="preserve">Postopek uvajanja je odvisen od otroka, njegovih potreb, navad in socialnih izkušenj. Postopek uvajanja se načrtuje in izvaja v skladu s Kurikulum za vrtce. </w:t>
      </w:r>
    </w:p>
    <w:p w:rsidR="00C742DC" w:rsidRPr="00C742DC" w:rsidRDefault="00C742DC" w:rsidP="00C742DC">
      <w:pPr>
        <w:spacing w:after="200" w:line="252" w:lineRule="auto"/>
        <w:jc w:val="both"/>
      </w:pPr>
      <w:r w:rsidRPr="00C742DC">
        <w:lastRenderedPageBreak/>
        <w:t xml:space="preserve">Pred vstopom v vrtec starši vzpostavijo stik z vzgojiteljico.  Vzgojiteljica v uvajalnem obdobju, ko sta v skupini prisotna starš in otrok, svetuje in pomaga staršem. Pri razgovoru s starši strokovno osebje vrtca pridobi informacije o navadah in značilnostih otroka, pozornost pa namenjamo tudi ključnim informacijam o znakih slabega počutja in spremembah zdravstvenega stanja pri otroku. Starši morajo strokovnemu osebju podati tudi telefonske številke, na katerih so dosegljivi, da jih lahko obvestimo o morebitnem bolezenskem stanju otroka. </w:t>
      </w:r>
    </w:p>
    <w:p w:rsidR="00C742DC" w:rsidRPr="00C742DC" w:rsidRDefault="00C742DC" w:rsidP="00C742DC">
      <w:pPr>
        <w:spacing w:after="200" w:line="252" w:lineRule="auto"/>
        <w:jc w:val="both"/>
      </w:pPr>
      <w:r w:rsidRPr="00C742DC">
        <w:t xml:space="preserve">Starši izvajajo vse higienske ukrepe v igralnicah, uporabljajo zaščitno masko, ter vanjo vstopajo primerno obuti (copati, zaščita za čevlje). </w:t>
      </w:r>
    </w:p>
    <w:p w:rsidR="00C742DC" w:rsidRPr="00C742DC" w:rsidRDefault="00C742DC" w:rsidP="00C742DC">
      <w:pPr>
        <w:spacing w:after="200" w:line="252" w:lineRule="auto"/>
        <w:jc w:val="both"/>
      </w:pPr>
      <w:r w:rsidRPr="00C742DC">
        <w:t xml:space="preserve">Prav tako morajo starši upoštevati vsa higienska in splošna priporočila ter vzdržujejo potrebno razdaljo do strokovnih delavcev, drugih otrok in staršev. </w:t>
      </w:r>
    </w:p>
    <w:p w:rsidR="00C742DC" w:rsidRPr="00C742DC" w:rsidRDefault="00C742DC" w:rsidP="00C742DC">
      <w:pPr>
        <w:spacing w:after="200" w:line="252" w:lineRule="auto"/>
        <w:rPr>
          <w:b/>
          <w:i/>
          <w:iCs/>
          <w:color w:val="622423"/>
        </w:rPr>
      </w:pPr>
      <w:r w:rsidRPr="00C742DC">
        <w:rPr>
          <w:b/>
          <w:i/>
          <w:iCs/>
          <w:color w:val="622423"/>
        </w:rPr>
        <w:t>6.4. OBOGATITVENI PROGRAM</w:t>
      </w:r>
    </w:p>
    <w:p w:rsidR="00C742DC" w:rsidRPr="00C742DC" w:rsidRDefault="00C742DC" w:rsidP="00C742DC">
      <w:pPr>
        <w:spacing w:after="200" w:line="252" w:lineRule="auto"/>
        <w:jc w:val="both"/>
        <w:rPr>
          <w:b/>
        </w:rPr>
      </w:pPr>
      <w:r w:rsidRPr="00C742DC">
        <w:rPr>
          <w:b/>
        </w:rPr>
        <w:t xml:space="preserve">V letošnjem šolskem letu smo si zadali določene prednostne naloge, projekte, sodelovanja s starši, obogatitveni in nadstandardni program,… Vse to pa se bo izvajalo v ugodnih epidemioloških razmerah in v sklopu s priporočili Nacionalnega instituta za javno zdravje. </w:t>
      </w:r>
    </w:p>
    <w:p w:rsidR="00C742DC" w:rsidRPr="00C742DC" w:rsidRDefault="00C742DC" w:rsidP="00C742DC">
      <w:pPr>
        <w:spacing w:after="200" w:line="252" w:lineRule="auto"/>
        <w:jc w:val="both"/>
        <w:rPr>
          <w:b/>
        </w:rPr>
      </w:pPr>
      <w:r w:rsidRPr="00C742DC">
        <w:t xml:space="preserve">V izvedbeni kurikul vnašamo številne obogatitvene programe, ki so z našo vizijo, vrednotami in prednostnimi nalogami našega vrtca. Posebno pozornost posvečamo </w:t>
      </w:r>
      <w:r w:rsidRPr="00C742DC">
        <w:rPr>
          <w:b/>
        </w:rPr>
        <w:t>gibanju, branju</w:t>
      </w:r>
      <w:r w:rsidRPr="00C742DC">
        <w:t xml:space="preserve"> </w:t>
      </w:r>
      <w:r w:rsidRPr="00C742DC">
        <w:rPr>
          <w:b/>
        </w:rPr>
        <w:t>otroške literature, bivanju v naravi in glasbi.</w:t>
      </w:r>
    </w:p>
    <w:p w:rsidR="00C742DC" w:rsidRPr="00C742DC" w:rsidRDefault="00C742DC" w:rsidP="00C742DC">
      <w:pPr>
        <w:spacing w:after="200" w:line="252" w:lineRule="auto"/>
        <w:jc w:val="both"/>
      </w:pPr>
      <w:r w:rsidRPr="00C742DC">
        <w:rPr>
          <w:b/>
        </w:rPr>
        <w:t>PROJEKTI</w:t>
      </w:r>
      <w:r w:rsidRPr="00C742DC">
        <w:t xml:space="preserve">   in </w:t>
      </w:r>
      <w:r w:rsidRPr="00C742DC">
        <w:rPr>
          <w:b/>
        </w:rPr>
        <w:t>OBOGATITVENI PROGRAM</w:t>
      </w:r>
      <w:r w:rsidRPr="00C742DC">
        <w:t xml:space="preserve"> na ravni vrtca:</w:t>
      </w:r>
    </w:p>
    <w:p w:rsidR="00C742DC" w:rsidRPr="00C742DC" w:rsidRDefault="00C742DC" w:rsidP="00E562FE">
      <w:pPr>
        <w:numPr>
          <w:ilvl w:val="0"/>
          <w:numId w:val="60"/>
        </w:numPr>
        <w:spacing w:after="200" w:line="252" w:lineRule="auto"/>
        <w:rPr>
          <w:b/>
        </w:rPr>
      </w:pPr>
      <w:r w:rsidRPr="00C742DC">
        <w:rPr>
          <w:b/>
        </w:rPr>
        <w:t>MALI SONČEK (projekt na državni ravni)</w:t>
      </w:r>
    </w:p>
    <w:p w:rsidR="00C742DC" w:rsidRPr="00C742DC" w:rsidRDefault="00C742DC" w:rsidP="00C742DC">
      <w:pPr>
        <w:spacing w:after="200" w:line="252" w:lineRule="auto"/>
        <w:jc w:val="both"/>
        <w:rPr>
          <w:lang w:eastAsia="x-none"/>
        </w:rPr>
      </w:pPr>
      <w:r w:rsidRPr="00C742DC">
        <w:rPr>
          <w:lang w:val="x-none" w:eastAsia="x-none"/>
        </w:rPr>
        <w:t xml:space="preserve">V program se vključijo otroci od </w:t>
      </w:r>
      <w:r w:rsidRPr="00C742DC">
        <w:rPr>
          <w:lang w:eastAsia="x-none"/>
        </w:rPr>
        <w:t>2.</w:t>
      </w:r>
      <w:r w:rsidRPr="00C742DC">
        <w:rPr>
          <w:lang w:val="x-none" w:eastAsia="x-none"/>
        </w:rPr>
        <w:t xml:space="preserve"> leta starosti dalje. Otroci postopno spoznavajo in osvajajo osnovne prvine različnih športnih zvrsti. </w:t>
      </w:r>
      <w:r w:rsidRPr="00C742DC">
        <w:rPr>
          <w:lang w:eastAsia="x-none"/>
        </w:rPr>
        <w:t>Tudi starši imajo možnost sodelovanja pri izpeljavi projekta.</w:t>
      </w:r>
    </w:p>
    <w:p w:rsidR="00C742DC" w:rsidRPr="00C742DC" w:rsidRDefault="00C742DC" w:rsidP="00C742DC">
      <w:pPr>
        <w:spacing w:after="200" w:line="252" w:lineRule="auto"/>
        <w:jc w:val="both"/>
        <w:rPr>
          <w:lang w:eastAsia="x-none"/>
        </w:rPr>
      </w:pPr>
      <w:r w:rsidRPr="00C742DC">
        <w:rPr>
          <w:b/>
          <w:color w:val="000000"/>
          <w:lang w:eastAsia="x-none"/>
        </w:rPr>
        <w:t>Cilj:</w:t>
      </w:r>
      <w:r w:rsidRPr="00C742DC">
        <w:rPr>
          <w:color w:val="92D050"/>
          <w:lang w:eastAsia="x-none"/>
        </w:rPr>
        <w:t xml:space="preserve"> </w:t>
      </w:r>
      <w:r w:rsidRPr="00C742DC">
        <w:rPr>
          <w:lang w:eastAsia="x-none"/>
        </w:rPr>
        <w:t>Pri otrocih spodbuditi željo, navado in potrebo po športnem udejstvovanju  v vseh starostnih obdobjih.</w:t>
      </w:r>
    </w:p>
    <w:p w:rsidR="00C742DC" w:rsidRPr="00C742DC" w:rsidRDefault="00C742DC" w:rsidP="00E562FE">
      <w:pPr>
        <w:numPr>
          <w:ilvl w:val="0"/>
          <w:numId w:val="60"/>
        </w:numPr>
        <w:spacing w:after="200" w:line="252" w:lineRule="auto"/>
        <w:jc w:val="both"/>
        <w:rPr>
          <w:b/>
        </w:rPr>
      </w:pPr>
      <w:r w:rsidRPr="00C742DC">
        <w:rPr>
          <w:b/>
        </w:rPr>
        <w:t>JURČKOV NAHRBTNIK (projekt na občinski ravni)</w:t>
      </w:r>
    </w:p>
    <w:p w:rsidR="00C742DC" w:rsidRPr="00C742DC" w:rsidRDefault="00C742DC" w:rsidP="00C742DC">
      <w:pPr>
        <w:spacing w:after="200" w:line="252" w:lineRule="auto"/>
        <w:jc w:val="both"/>
        <w:rPr>
          <w:lang w:eastAsia="x-none"/>
        </w:rPr>
      </w:pPr>
      <w:r w:rsidRPr="00C742DC">
        <w:rPr>
          <w:lang w:val="x-none" w:eastAsia="x-none"/>
        </w:rPr>
        <w:t xml:space="preserve">V vrtcu bomo </w:t>
      </w:r>
      <w:r w:rsidRPr="00C742DC">
        <w:rPr>
          <w:lang w:eastAsia="x-none"/>
        </w:rPr>
        <w:t>spodbujali</w:t>
      </w:r>
      <w:r w:rsidRPr="00C742DC">
        <w:rPr>
          <w:lang w:val="x-none" w:eastAsia="x-none"/>
        </w:rPr>
        <w:t xml:space="preserve"> razvijanje bralnih navad. Sodelovali bomo v projektu, ki ga organizira knjižnica Pavla Golie Trebnje</w:t>
      </w:r>
      <w:r w:rsidRPr="00C742DC">
        <w:rPr>
          <w:lang w:eastAsia="x-none"/>
        </w:rPr>
        <w:t>. Projekt je namenjen otrokom  2. starostnega obdobja in vključuje sodelovanje s starši.</w:t>
      </w:r>
    </w:p>
    <w:p w:rsidR="00C742DC" w:rsidRPr="00C742DC" w:rsidRDefault="00C742DC" w:rsidP="00C742DC">
      <w:pPr>
        <w:spacing w:after="200" w:line="252" w:lineRule="auto"/>
        <w:jc w:val="both"/>
        <w:rPr>
          <w:lang w:eastAsia="x-none"/>
        </w:rPr>
      </w:pPr>
      <w:r w:rsidRPr="00C742DC">
        <w:rPr>
          <w:b/>
          <w:color w:val="000000"/>
          <w:lang w:eastAsia="x-none"/>
        </w:rPr>
        <w:t>Cilj</w:t>
      </w:r>
      <w:r w:rsidRPr="00C742DC">
        <w:rPr>
          <w:color w:val="000000"/>
          <w:lang w:eastAsia="x-none"/>
        </w:rPr>
        <w:t>:</w:t>
      </w:r>
      <w:r w:rsidRPr="00C742DC">
        <w:rPr>
          <w:lang w:eastAsia="x-none"/>
        </w:rPr>
        <w:t xml:space="preserve"> Doživljanje in spoznavanje temeljnih literarnih del za otroke.  </w:t>
      </w:r>
    </w:p>
    <w:p w:rsidR="00C742DC" w:rsidRPr="00C742DC" w:rsidRDefault="00C742DC" w:rsidP="00E562FE">
      <w:pPr>
        <w:numPr>
          <w:ilvl w:val="0"/>
          <w:numId w:val="60"/>
        </w:numPr>
        <w:spacing w:after="200" w:line="252" w:lineRule="auto"/>
        <w:jc w:val="both"/>
        <w:rPr>
          <w:b/>
        </w:rPr>
      </w:pPr>
      <w:r w:rsidRPr="00C742DC">
        <w:rPr>
          <w:b/>
        </w:rPr>
        <w:t>CICI VESELA ŠOLA (projekt na državni ravni)</w:t>
      </w:r>
    </w:p>
    <w:p w:rsidR="00C742DC" w:rsidRPr="00C742DC" w:rsidRDefault="00C742DC" w:rsidP="00C742DC">
      <w:pPr>
        <w:spacing w:after="200" w:line="252" w:lineRule="auto"/>
        <w:jc w:val="both"/>
      </w:pPr>
      <w:r w:rsidRPr="00C742DC">
        <w:t xml:space="preserve">Reševanje nalog, ugank ob pomoči junakov iz revije Cicido. </w:t>
      </w:r>
    </w:p>
    <w:p w:rsidR="00C742DC" w:rsidRPr="00C742DC" w:rsidRDefault="00C742DC" w:rsidP="00C742DC">
      <w:pPr>
        <w:spacing w:after="200" w:line="252" w:lineRule="auto"/>
        <w:jc w:val="both"/>
      </w:pPr>
      <w:r w:rsidRPr="00C742DC">
        <w:rPr>
          <w:b/>
        </w:rPr>
        <w:t>Cilj</w:t>
      </w:r>
      <w:r w:rsidRPr="00C742DC">
        <w:t>: Spoznavanje simbolov pisnega jezika.</w:t>
      </w:r>
    </w:p>
    <w:p w:rsidR="00C742DC" w:rsidRPr="00C742DC" w:rsidRDefault="00C742DC" w:rsidP="00E562FE">
      <w:pPr>
        <w:numPr>
          <w:ilvl w:val="0"/>
          <w:numId w:val="60"/>
        </w:numPr>
        <w:spacing w:after="200" w:line="252" w:lineRule="auto"/>
        <w:jc w:val="both"/>
        <w:rPr>
          <w:b/>
        </w:rPr>
      </w:pPr>
      <w:r w:rsidRPr="00C742DC">
        <w:rPr>
          <w:b/>
        </w:rPr>
        <w:t>MALI POHODNIK (projekt na nivoju vrtca)</w:t>
      </w:r>
    </w:p>
    <w:p w:rsidR="00C742DC" w:rsidRPr="00C742DC" w:rsidRDefault="00C742DC" w:rsidP="00C742DC">
      <w:pPr>
        <w:spacing w:after="200" w:line="252" w:lineRule="auto"/>
        <w:jc w:val="both"/>
      </w:pPr>
      <w:r w:rsidRPr="00C742DC">
        <w:lastRenderedPageBreak/>
        <w:t xml:space="preserve">Projekt Mali pohodnik je namenjen otrok 2. starostnega obdobja. Otroci na daljših pohodih v okolico domačega kraja, na sproščen in družaben način odkrivajo, opazujejo in spoznavajo naravo. Za izvedbo Malega pohodnika so v letošnjem letu zadolženi strokovni delavci vrtca. </w:t>
      </w:r>
    </w:p>
    <w:p w:rsidR="00C742DC" w:rsidRPr="00C742DC" w:rsidRDefault="00C742DC" w:rsidP="00C742DC">
      <w:pPr>
        <w:spacing w:after="200" w:line="252" w:lineRule="auto"/>
        <w:jc w:val="both"/>
      </w:pPr>
      <w:r w:rsidRPr="00C742DC">
        <w:rPr>
          <w:b/>
          <w:color w:val="000000"/>
        </w:rPr>
        <w:t>Cil</w:t>
      </w:r>
      <w:r w:rsidRPr="00C742DC">
        <w:rPr>
          <w:color w:val="000000"/>
        </w:rPr>
        <w:t>j:</w:t>
      </w:r>
      <w:r w:rsidRPr="00C742DC">
        <w:t xml:space="preserve"> Sproščeno izvajanje naravnih oblik gibanja in spoznavanje okolice domačega kraja.</w:t>
      </w:r>
    </w:p>
    <w:p w:rsidR="00C742DC" w:rsidRPr="00C742DC" w:rsidRDefault="00C742DC" w:rsidP="00E562FE">
      <w:pPr>
        <w:numPr>
          <w:ilvl w:val="0"/>
          <w:numId w:val="60"/>
        </w:numPr>
        <w:spacing w:after="200" w:line="252" w:lineRule="auto"/>
        <w:jc w:val="both"/>
        <w:rPr>
          <w:b/>
        </w:rPr>
      </w:pPr>
      <w:r w:rsidRPr="00C742DC">
        <w:rPr>
          <w:b/>
        </w:rPr>
        <w:t>ŽIVIMO ZDRAVO Z GIBANJEM (projekt na nivoju vrtca)</w:t>
      </w:r>
    </w:p>
    <w:p w:rsidR="00C742DC" w:rsidRPr="00C742DC" w:rsidRDefault="00C742DC" w:rsidP="00C742DC">
      <w:pPr>
        <w:spacing w:after="200" w:line="252" w:lineRule="auto"/>
        <w:jc w:val="both"/>
      </w:pPr>
      <w:r w:rsidRPr="00C742DC">
        <w:t xml:space="preserve">Obiskovali bomo šolsko telovadnico (v okviru zmožnosti otrok), in preko različnih gibalnih dejavnosti razvijali različne spretnosti. Vključeni v projekt Zdrava šola. </w:t>
      </w:r>
      <w:r w:rsidRPr="00C742DC">
        <w:rPr>
          <w:b/>
        </w:rPr>
        <w:t>Zadolženi</w:t>
      </w:r>
      <w:r w:rsidRPr="00C742DC">
        <w:t>: vsi strokovni delavci vrtca.</w:t>
      </w:r>
    </w:p>
    <w:p w:rsidR="00C742DC" w:rsidRPr="00C742DC" w:rsidRDefault="00C742DC" w:rsidP="00C742DC">
      <w:pPr>
        <w:spacing w:after="200" w:line="252" w:lineRule="auto"/>
        <w:jc w:val="both"/>
      </w:pPr>
      <w:r w:rsidRPr="00C742DC">
        <w:rPr>
          <w:b/>
        </w:rPr>
        <w:t>Cilj</w:t>
      </w:r>
      <w:r w:rsidRPr="00C742DC">
        <w:t>: Razvijanje koordinacije oz. skladnost gibanja (koordinacija gibanja celega telesa, rok in nog), ravnotežja..</w:t>
      </w:r>
    </w:p>
    <w:p w:rsidR="00C742DC" w:rsidRPr="00C742DC" w:rsidRDefault="00C742DC" w:rsidP="00E562FE">
      <w:pPr>
        <w:numPr>
          <w:ilvl w:val="0"/>
          <w:numId w:val="61"/>
        </w:numPr>
        <w:spacing w:after="200" w:line="252" w:lineRule="auto"/>
        <w:jc w:val="both"/>
        <w:rPr>
          <w:b/>
          <w:i/>
          <w:color w:val="000000"/>
          <w:u w:val="single"/>
        </w:rPr>
      </w:pPr>
      <w:r w:rsidRPr="00C742DC">
        <w:rPr>
          <w:b/>
          <w:color w:val="000000"/>
        </w:rPr>
        <w:t>BIBILOPEDAGOŠKE URE (projekt na občinski ravni)</w:t>
      </w:r>
    </w:p>
    <w:p w:rsidR="00C742DC" w:rsidRPr="00C742DC" w:rsidRDefault="00C742DC" w:rsidP="00C742DC">
      <w:pPr>
        <w:spacing w:after="200" w:line="252" w:lineRule="auto"/>
        <w:jc w:val="both"/>
        <w:rPr>
          <w:color w:val="000000"/>
        </w:rPr>
      </w:pPr>
      <w:r w:rsidRPr="00C742DC">
        <w:rPr>
          <w:color w:val="000000"/>
        </w:rPr>
        <w:t>V sodelovanju s knjižnico P. Golia Trebnje enota Mirna. Tematsko se bomo udeleževali bibliopedagoških ur.</w:t>
      </w:r>
      <w:r w:rsidRPr="00C742DC">
        <w:rPr>
          <w:b/>
          <w:color w:val="000000"/>
        </w:rPr>
        <w:t>Koordinatorica</w:t>
      </w:r>
      <w:r w:rsidRPr="00C742DC">
        <w:rPr>
          <w:color w:val="000000"/>
        </w:rPr>
        <w:t>: Sonja M.</w:t>
      </w:r>
    </w:p>
    <w:p w:rsidR="00C742DC" w:rsidRPr="00C742DC" w:rsidRDefault="00C742DC" w:rsidP="00C742DC">
      <w:pPr>
        <w:spacing w:after="200" w:line="252" w:lineRule="auto"/>
        <w:jc w:val="both"/>
        <w:rPr>
          <w:b/>
          <w:color w:val="000000"/>
        </w:rPr>
      </w:pPr>
      <w:r w:rsidRPr="00C742DC">
        <w:rPr>
          <w:b/>
          <w:color w:val="000000"/>
        </w:rPr>
        <w:t>Cilj:</w:t>
      </w:r>
      <w:r w:rsidRPr="00C742DC">
        <w:rPr>
          <w:color w:val="000000"/>
        </w:rPr>
        <w:t>Obiskovanje knjižnice, poslušanje pravljice, zgodbic ugank, pesmic. Navajanje na pravila obnašanja v knjižnici.</w:t>
      </w:r>
    </w:p>
    <w:p w:rsidR="00C742DC" w:rsidRPr="00C742DC" w:rsidRDefault="00C742DC" w:rsidP="00E562FE">
      <w:pPr>
        <w:numPr>
          <w:ilvl w:val="0"/>
          <w:numId w:val="60"/>
        </w:numPr>
        <w:tabs>
          <w:tab w:val="left" w:pos="426"/>
        </w:tabs>
        <w:spacing w:after="200" w:line="252" w:lineRule="auto"/>
        <w:jc w:val="both"/>
        <w:rPr>
          <w:b/>
          <w:color w:val="92D050"/>
        </w:rPr>
      </w:pPr>
      <w:r w:rsidRPr="00C742DC">
        <w:rPr>
          <w:b/>
        </w:rPr>
        <w:t>VARNO S SONCEM (projekt na državni ravni)</w:t>
      </w:r>
    </w:p>
    <w:p w:rsidR="00C742DC" w:rsidRPr="00C742DC" w:rsidRDefault="00C742DC" w:rsidP="00C742DC">
      <w:pPr>
        <w:tabs>
          <w:tab w:val="left" w:pos="426"/>
        </w:tabs>
        <w:spacing w:after="200" w:line="252" w:lineRule="auto"/>
        <w:jc w:val="both"/>
      </w:pPr>
      <w:r w:rsidRPr="00C742DC">
        <w:t xml:space="preserve">V projekt Varno s soncem bodo vključeni posamezni oddelki vrtca. Nosilec programa je Zavod za zdravstveno varstvo Celje. </w:t>
      </w:r>
      <w:r w:rsidRPr="00C742DC">
        <w:rPr>
          <w:b/>
        </w:rPr>
        <w:t>Zadolženi:</w:t>
      </w:r>
      <w:r w:rsidRPr="00C742DC">
        <w:t xml:space="preserve"> vsi strokovni delavci vrtca.</w:t>
      </w:r>
    </w:p>
    <w:p w:rsidR="00C742DC" w:rsidRPr="00C742DC" w:rsidRDefault="00C742DC" w:rsidP="00C742DC">
      <w:pPr>
        <w:tabs>
          <w:tab w:val="left" w:pos="426"/>
        </w:tabs>
        <w:spacing w:after="200" w:line="252" w:lineRule="auto"/>
        <w:jc w:val="both"/>
      </w:pPr>
      <w:r w:rsidRPr="00C742DC">
        <w:rPr>
          <w:b/>
          <w:color w:val="000000"/>
        </w:rPr>
        <w:t>Cilj:</w:t>
      </w:r>
      <w:r w:rsidRPr="00C742DC">
        <w:rPr>
          <w:color w:val="92D050"/>
        </w:rPr>
        <w:t xml:space="preserve"> </w:t>
      </w:r>
      <w:r w:rsidRPr="00C742DC">
        <w:t>Ozaveščati otroke in starše na pomen pravilne zaščite pred škodljivim delovanjem sončnih žarkov.</w:t>
      </w:r>
    </w:p>
    <w:p w:rsidR="00C742DC" w:rsidRPr="00C742DC" w:rsidRDefault="00C742DC" w:rsidP="00E562FE">
      <w:pPr>
        <w:numPr>
          <w:ilvl w:val="0"/>
          <w:numId w:val="60"/>
        </w:numPr>
        <w:tabs>
          <w:tab w:val="left" w:pos="426"/>
        </w:tabs>
        <w:spacing w:after="200" w:line="252" w:lineRule="auto"/>
        <w:jc w:val="both"/>
        <w:rPr>
          <w:b/>
        </w:rPr>
      </w:pPr>
      <w:r w:rsidRPr="00C742DC">
        <w:rPr>
          <w:b/>
        </w:rPr>
        <w:t>ZDRAVJE V VRTCU</w:t>
      </w:r>
      <w:r w:rsidRPr="00C742DC">
        <w:t xml:space="preserve"> </w:t>
      </w:r>
      <w:r w:rsidRPr="00C742DC">
        <w:rPr>
          <w:b/>
        </w:rPr>
        <w:t xml:space="preserve">(projekt na državni ravni) </w:t>
      </w:r>
    </w:p>
    <w:p w:rsidR="00C742DC" w:rsidRPr="00C742DC" w:rsidRDefault="00C742DC" w:rsidP="00C742DC">
      <w:pPr>
        <w:tabs>
          <w:tab w:val="left" w:pos="426"/>
        </w:tabs>
        <w:spacing w:after="200" w:line="252" w:lineRule="auto"/>
        <w:jc w:val="both"/>
        <w:rPr>
          <w:shd w:val="clear" w:color="auto" w:fill="F4F4F4"/>
        </w:rPr>
      </w:pPr>
      <w:r w:rsidRPr="00C742DC">
        <w:rPr>
          <w:shd w:val="clear" w:color="auto" w:fill="F4F4F4"/>
        </w:rPr>
        <w:t xml:space="preserve">V predšolskem obdobju si otroci pridobijo izkušnje, stališča in vzorce vedenja, ki jih večinoma obdržijo vse življenje. Zdravje v otroštvu pa določa zdravje v celotnem življenju posameznika in vpliva tudi na naslednje generacije. Ključnega pomena je obdobje do 6. leta starosti. Ta projekt izvaja Nacionalni inštitut za javno zdravje. </w:t>
      </w:r>
    </w:p>
    <w:p w:rsidR="00C742DC" w:rsidRPr="00C742DC" w:rsidRDefault="00C742DC" w:rsidP="00C742DC">
      <w:pPr>
        <w:tabs>
          <w:tab w:val="left" w:pos="426"/>
        </w:tabs>
        <w:spacing w:after="200" w:line="252" w:lineRule="auto"/>
        <w:jc w:val="both"/>
        <w:rPr>
          <w:shd w:val="clear" w:color="auto" w:fill="F4F4F4"/>
        </w:rPr>
      </w:pPr>
      <w:r w:rsidRPr="00C742DC">
        <w:rPr>
          <w:b/>
          <w:shd w:val="clear" w:color="auto" w:fill="F4F4F4"/>
        </w:rPr>
        <w:t>Koordinatorica</w:t>
      </w:r>
      <w:r w:rsidRPr="00C742DC">
        <w:rPr>
          <w:shd w:val="clear" w:color="auto" w:fill="F4F4F4"/>
        </w:rPr>
        <w:t>: Martina Kašič</w:t>
      </w:r>
    </w:p>
    <w:p w:rsidR="00C742DC" w:rsidRPr="00C742DC" w:rsidRDefault="00C742DC" w:rsidP="00E562FE">
      <w:pPr>
        <w:numPr>
          <w:ilvl w:val="0"/>
          <w:numId w:val="60"/>
        </w:numPr>
        <w:tabs>
          <w:tab w:val="left" w:pos="426"/>
        </w:tabs>
        <w:spacing w:after="200" w:line="252" w:lineRule="auto"/>
        <w:jc w:val="both"/>
        <w:rPr>
          <w:b/>
        </w:rPr>
      </w:pPr>
      <w:r w:rsidRPr="00C742DC">
        <w:rPr>
          <w:b/>
        </w:rPr>
        <w:t>MREŽA GOZDNIH VRTCEV IN ŠOL (projekt na državni ravni)</w:t>
      </w:r>
    </w:p>
    <w:p w:rsidR="00C742DC" w:rsidRPr="00C742DC" w:rsidRDefault="00C742DC" w:rsidP="00C742DC">
      <w:pPr>
        <w:tabs>
          <w:tab w:val="left" w:pos="426"/>
        </w:tabs>
        <w:spacing w:after="200" w:line="252" w:lineRule="auto"/>
        <w:jc w:val="both"/>
      </w:pPr>
      <w:r w:rsidRPr="00C742DC">
        <w:t xml:space="preserve">V Mrežo gozdnih vrtcev in šol so vključene vse skupine. Otroci in strokovni delavci bomo gozd in druga naravna okolja obiskovali skozi vse leto. Skušali bomo čim več aktivnosti, na vseh področjih kurikuluma, prenesti v naravo ( petje, ples, igra, razvijanje matematičnih in naravoslovnih pojmov). </w:t>
      </w:r>
    </w:p>
    <w:p w:rsidR="00C742DC" w:rsidRPr="00C742DC" w:rsidRDefault="00C742DC" w:rsidP="00C742DC">
      <w:pPr>
        <w:tabs>
          <w:tab w:val="left" w:pos="426"/>
        </w:tabs>
        <w:spacing w:after="200" w:line="252" w:lineRule="auto"/>
        <w:jc w:val="both"/>
      </w:pPr>
      <w:r w:rsidRPr="00C742DC">
        <w:rPr>
          <w:b/>
        </w:rPr>
        <w:t>Cil</w:t>
      </w:r>
      <w:r w:rsidRPr="00C742DC">
        <w:t xml:space="preserve">j: prepoznavanje vrednosti gozda kot učilnice za izvajanje dejavnosti in učnega pripomočka. </w:t>
      </w:r>
    </w:p>
    <w:p w:rsidR="00C742DC" w:rsidRPr="00C742DC" w:rsidRDefault="00C742DC" w:rsidP="00C742DC">
      <w:pPr>
        <w:tabs>
          <w:tab w:val="left" w:pos="426"/>
        </w:tabs>
        <w:spacing w:after="200" w:line="252" w:lineRule="auto"/>
        <w:jc w:val="both"/>
      </w:pPr>
    </w:p>
    <w:p w:rsidR="00C742DC" w:rsidRPr="00C742DC" w:rsidRDefault="00C742DC" w:rsidP="00C742DC">
      <w:pPr>
        <w:tabs>
          <w:tab w:val="left" w:pos="426"/>
        </w:tabs>
        <w:spacing w:after="200" w:line="252" w:lineRule="auto"/>
        <w:jc w:val="both"/>
      </w:pPr>
    </w:p>
    <w:p w:rsidR="00C742DC" w:rsidRPr="00C742DC" w:rsidRDefault="00C742DC" w:rsidP="00E562FE">
      <w:pPr>
        <w:numPr>
          <w:ilvl w:val="0"/>
          <w:numId w:val="60"/>
        </w:numPr>
        <w:tabs>
          <w:tab w:val="left" w:pos="426"/>
        </w:tabs>
        <w:spacing w:after="200" w:line="252" w:lineRule="auto"/>
        <w:jc w:val="both"/>
        <w:rPr>
          <w:b/>
        </w:rPr>
      </w:pPr>
      <w:r w:rsidRPr="00C742DC">
        <w:rPr>
          <w:b/>
        </w:rPr>
        <w:lastRenderedPageBreak/>
        <w:t>SLOVENSKI TRADICIONALNI ZAJTRK (projekt na državni ravni)</w:t>
      </w:r>
    </w:p>
    <w:p w:rsidR="00C742DC" w:rsidRPr="00C742DC" w:rsidRDefault="00C742DC" w:rsidP="00C742DC">
      <w:pPr>
        <w:tabs>
          <w:tab w:val="left" w:pos="426"/>
        </w:tabs>
        <w:spacing w:after="200" w:line="252" w:lineRule="auto"/>
        <w:jc w:val="both"/>
      </w:pPr>
      <w:r w:rsidRPr="00C742DC">
        <w:t>V ta projekt so vključene vse skupine vrtca. Na ta dan (mesec november), imamo za zajtrk maslo, med, mleko in jabolko. Vse sestavine dobimo od lokalnih pridelovalcev.</w:t>
      </w:r>
    </w:p>
    <w:p w:rsidR="00C742DC" w:rsidRPr="00C742DC" w:rsidRDefault="00C742DC" w:rsidP="00C742DC">
      <w:pPr>
        <w:spacing w:after="200" w:line="252" w:lineRule="auto"/>
        <w:jc w:val="both"/>
        <w:rPr>
          <w:b/>
          <w:bCs/>
          <w:iCs/>
          <w:u w:val="single"/>
        </w:rPr>
      </w:pPr>
      <w:r w:rsidRPr="00C742DC">
        <w:rPr>
          <w:b/>
        </w:rPr>
        <w:t>Glavni cilj</w:t>
      </w:r>
      <w:r w:rsidRPr="00C742DC">
        <w:t xml:space="preserve"> oziroma namen razglasitve takšnega dne je podpora slovenskim pridelovalcem in predelovalcem hrane ter spodbujanje zavedanja in pomena domače samooskrbe, ohranjanje čistega, zdravega okolja, ohranjanje podeželja, seznanjanje mladih s postopki pridelave in predelave hrane in spodbujanje zanimanja za dejavnosti na kmetijskem področju.</w:t>
      </w:r>
    </w:p>
    <w:p w:rsidR="00C742DC" w:rsidRPr="00C742DC" w:rsidRDefault="00C742DC" w:rsidP="00E562FE">
      <w:pPr>
        <w:numPr>
          <w:ilvl w:val="0"/>
          <w:numId w:val="60"/>
        </w:numPr>
        <w:spacing w:after="200" w:line="252" w:lineRule="auto"/>
        <w:jc w:val="both"/>
        <w:rPr>
          <w:b/>
          <w:bCs/>
          <w:iCs/>
        </w:rPr>
      </w:pPr>
      <w:r w:rsidRPr="00C742DC">
        <w:rPr>
          <w:b/>
          <w:bCs/>
          <w:iCs/>
        </w:rPr>
        <w:t>RASTEMO  Z JEZIKOM (projekt na ravni vrtca)</w:t>
      </w:r>
    </w:p>
    <w:p w:rsidR="00C742DC" w:rsidRPr="00C742DC" w:rsidRDefault="00C742DC" w:rsidP="00C742DC">
      <w:pPr>
        <w:spacing w:after="200" w:line="252" w:lineRule="auto"/>
        <w:contextualSpacing/>
        <w:jc w:val="both"/>
      </w:pPr>
      <w:r w:rsidRPr="00C742DC">
        <w:t xml:space="preserve">Opažamo porast otrok, ki imajo najrazličnejše primanjkljaje in težave na področju govora (govor je nerazumljiv, napake v izgovorjavi, skopost besednega zaklada, nerazumevanje podanih navodil). </w:t>
      </w:r>
    </w:p>
    <w:p w:rsidR="00C742DC" w:rsidRPr="00C742DC" w:rsidRDefault="00C742DC" w:rsidP="00C742DC">
      <w:pPr>
        <w:spacing w:after="200" w:line="252" w:lineRule="auto"/>
        <w:contextualSpacing/>
        <w:jc w:val="both"/>
      </w:pPr>
      <w:r w:rsidRPr="00C742DC">
        <w:rPr>
          <w:b/>
        </w:rPr>
        <w:t>Naš cilj je:</w:t>
      </w:r>
      <w:r w:rsidRPr="00C742DC">
        <w:t xml:space="preserve"> razvijati govorno jezikovni razvoj otrok, opaziti govorno – jezikovne težave oz. primanjkljaj pri otroku in jih skupaj s starši in drugimi strokovnjaki pomagati odpraviti. Sodelujemo tudi z Zavodom za gluhe in naglušne iz Ljubljane in s surdopedagogom in logopedom prof. Benjaminom  Vogričem. </w:t>
      </w:r>
    </w:p>
    <w:p w:rsidR="00C742DC" w:rsidRPr="00C742DC" w:rsidRDefault="00C742DC" w:rsidP="00C742DC">
      <w:pPr>
        <w:spacing w:after="200" w:line="252" w:lineRule="auto"/>
        <w:contextualSpacing/>
        <w:jc w:val="both"/>
      </w:pPr>
    </w:p>
    <w:p w:rsidR="00C742DC" w:rsidRPr="00C742DC" w:rsidRDefault="00C742DC" w:rsidP="00E562FE">
      <w:pPr>
        <w:numPr>
          <w:ilvl w:val="0"/>
          <w:numId w:val="60"/>
        </w:numPr>
        <w:spacing w:after="200" w:line="252" w:lineRule="auto"/>
        <w:contextualSpacing/>
        <w:jc w:val="both"/>
        <w:rPr>
          <w:b/>
        </w:rPr>
      </w:pPr>
      <w:r w:rsidRPr="00C742DC">
        <w:rPr>
          <w:b/>
        </w:rPr>
        <w:t>PREDŠOLSKA BRALNA ZNAČKA (projekt na državni ravni)</w:t>
      </w:r>
    </w:p>
    <w:p w:rsidR="00C742DC" w:rsidRPr="00C742DC" w:rsidRDefault="00C742DC" w:rsidP="00C742DC">
      <w:pPr>
        <w:spacing w:after="200" w:line="252" w:lineRule="auto"/>
        <w:contextualSpacing/>
        <w:jc w:val="both"/>
      </w:pPr>
      <w:r w:rsidRPr="00C742DC">
        <w:t xml:space="preserve">Projekt se izvaja pod okriljem Zveze prijateljev mladine. Naš cilj je skupaj s starši približati otrokom primerno otroško literaturo. Najpomembneje pa je, da otrokom čim več beremo v mirnem, ljubečem vzdušju. Glasno branje je dejanje in dajanje ljubezni, ki zahteva čas. In predvsem to sporočilo, naj bi s pomočjo Predšolske bralne značke prenesli v družine. </w:t>
      </w:r>
    </w:p>
    <w:p w:rsidR="00C742DC" w:rsidRPr="00C742DC" w:rsidRDefault="00C742DC" w:rsidP="00C742DC">
      <w:pPr>
        <w:spacing w:after="200" w:line="252" w:lineRule="auto"/>
        <w:jc w:val="both"/>
        <w:rPr>
          <w:bCs/>
          <w:i/>
          <w:iCs/>
          <w:u w:val="single"/>
        </w:rPr>
      </w:pPr>
    </w:p>
    <w:p w:rsidR="00C742DC" w:rsidRPr="00C742DC" w:rsidRDefault="00C742DC" w:rsidP="00C742DC">
      <w:pPr>
        <w:spacing w:after="200" w:line="252" w:lineRule="auto"/>
        <w:jc w:val="both"/>
        <w:rPr>
          <w:b/>
          <w:bCs/>
          <w:i/>
          <w:iCs/>
          <w:u w:val="single"/>
        </w:rPr>
      </w:pPr>
      <w:r w:rsidRPr="00C742DC">
        <w:rPr>
          <w:b/>
          <w:bCs/>
          <w:i/>
          <w:iCs/>
          <w:u w:val="single"/>
        </w:rPr>
        <w:t>SODELOVANJE,….</w:t>
      </w:r>
    </w:p>
    <w:p w:rsidR="00C742DC" w:rsidRPr="00C742DC" w:rsidRDefault="00C742DC" w:rsidP="00FE16AD">
      <w:pPr>
        <w:spacing w:after="200" w:line="252" w:lineRule="auto"/>
        <w:contextualSpacing/>
        <w:rPr>
          <w:b/>
          <w:bCs/>
          <w:iCs/>
        </w:rPr>
      </w:pPr>
      <w:r w:rsidRPr="00C742DC">
        <w:rPr>
          <w:b/>
          <w:bCs/>
          <w:iCs/>
        </w:rPr>
        <w:t>Vrtec s svojim programom sodeluje s širšo in ožjo lokalno skupnostjo.</w:t>
      </w:r>
    </w:p>
    <w:p w:rsidR="00C742DC" w:rsidRPr="00C742DC" w:rsidRDefault="00C742DC" w:rsidP="00C742DC">
      <w:pPr>
        <w:spacing w:after="200" w:line="252" w:lineRule="auto"/>
        <w:jc w:val="both"/>
      </w:pPr>
      <w:r w:rsidRPr="00C742DC">
        <w:t xml:space="preserve">Na ravni vrtca sodelujemo tudi na različnih  </w:t>
      </w:r>
      <w:r w:rsidRPr="00C742DC">
        <w:rPr>
          <w:b/>
        </w:rPr>
        <w:t>NATEČAJIH</w:t>
      </w:r>
      <w:r w:rsidRPr="00C742DC">
        <w:t>, na katere se prijavljamo skozi celo šolsko leto.</w:t>
      </w:r>
    </w:p>
    <w:p w:rsidR="00C742DC" w:rsidRPr="00C742DC" w:rsidRDefault="00C742DC" w:rsidP="00FE16AD">
      <w:pPr>
        <w:spacing w:after="200" w:line="252" w:lineRule="auto"/>
        <w:rPr>
          <w:b/>
          <w:iCs/>
          <w:color w:val="622423"/>
        </w:rPr>
      </w:pPr>
      <w:r w:rsidRPr="00C742DC">
        <w:rPr>
          <w:b/>
          <w:iCs/>
          <w:color w:val="622423"/>
        </w:rPr>
        <w:t>6.5. NADSTANDARDNI PROGRAM</w:t>
      </w:r>
    </w:p>
    <w:p w:rsidR="00C742DC" w:rsidRPr="00C742DC" w:rsidRDefault="00C742DC" w:rsidP="00C742DC">
      <w:pPr>
        <w:spacing w:after="200" w:line="252" w:lineRule="auto"/>
        <w:jc w:val="both"/>
      </w:pPr>
      <w:r w:rsidRPr="00C742DC">
        <w:t xml:space="preserve">Nadstandardni programi se izvajajo izven izvedbenega kurikula vrtca. Programi niso obvezni za vse otroke. Starši otroka glede na ponudbe prijavijo s pristopno izjavo in izbran program plačujejo dodatno. Programe izvajajo zunanji izvajalci, praviloma po 16. uri. </w:t>
      </w:r>
    </w:p>
    <w:p w:rsidR="00C742DC" w:rsidRPr="00C742DC" w:rsidRDefault="00C742DC" w:rsidP="00C742DC">
      <w:pPr>
        <w:spacing w:after="200" w:line="252" w:lineRule="auto"/>
        <w:jc w:val="both"/>
        <w:rPr>
          <w:rFonts w:ascii="Arial" w:hAnsi="Arial" w:cs="Arial"/>
          <w:b/>
        </w:rPr>
      </w:pPr>
      <w:r w:rsidRPr="00C742DC">
        <w:rPr>
          <w:rFonts w:ascii="Arial" w:hAnsi="Arial" w:cs="Arial"/>
        </w:rPr>
        <w:t xml:space="preserve">Starši se lahko odločijo za naslednje aktivnosti: </w:t>
      </w:r>
    </w:p>
    <w:p w:rsidR="00C742DC" w:rsidRPr="00C742DC" w:rsidRDefault="00C742DC" w:rsidP="00E562FE">
      <w:pPr>
        <w:numPr>
          <w:ilvl w:val="0"/>
          <w:numId w:val="62"/>
        </w:numPr>
        <w:spacing w:after="200" w:line="252" w:lineRule="auto"/>
        <w:jc w:val="both"/>
        <w:rPr>
          <w:b/>
        </w:rPr>
      </w:pPr>
      <w:r w:rsidRPr="00C742DC">
        <w:rPr>
          <w:b/>
        </w:rPr>
        <w:t>PLESNI TEČAJ</w:t>
      </w:r>
    </w:p>
    <w:p w:rsidR="00C742DC" w:rsidRPr="00C742DC" w:rsidRDefault="00C742DC" w:rsidP="00C742DC">
      <w:pPr>
        <w:shd w:val="clear" w:color="auto" w:fill="FFFFFF"/>
        <w:spacing w:after="200" w:line="252" w:lineRule="auto"/>
        <w:rPr>
          <w:b/>
        </w:rPr>
      </w:pPr>
      <w:r w:rsidRPr="00C742DC">
        <w:t xml:space="preserve">Ob zvokih glasbe in ritma usvajajo osnovne prvine rajalnih in drugih plesnih iger. V letošnjem šolskem letu bo zunanji izvajalec </w:t>
      </w:r>
      <w:r w:rsidRPr="00C742DC">
        <w:rPr>
          <w:b/>
        </w:rPr>
        <w:t xml:space="preserve">Plesni center Dolenjske. </w:t>
      </w:r>
    </w:p>
    <w:p w:rsidR="00C742DC" w:rsidRPr="00C742DC" w:rsidRDefault="00C742DC" w:rsidP="00E562FE">
      <w:pPr>
        <w:numPr>
          <w:ilvl w:val="0"/>
          <w:numId w:val="62"/>
        </w:numPr>
        <w:shd w:val="clear" w:color="auto" w:fill="FFFFFF"/>
        <w:spacing w:after="200" w:line="252" w:lineRule="auto"/>
        <w:rPr>
          <w:b/>
          <w:color w:val="222222"/>
        </w:rPr>
      </w:pPr>
      <w:r w:rsidRPr="00C742DC">
        <w:rPr>
          <w:b/>
          <w:color w:val="222222"/>
        </w:rPr>
        <w:t>ŠOLA KLASIČNEGA BALETA</w:t>
      </w:r>
    </w:p>
    <w:p w:rsidR="00C742DC" w:rsidRPr="00C742DC" w:rsidRDefault="00C742DC" w:rsidP="00C742DC">
      <w:pPr>
        <w:shd w:val="clear" w:color="auto" w:fill="FFFFFF"/>
        <w:spacing w:after="200" w:line="252" w:lineRule="auto"/>
        <w:rPr>
          <w:color w:val="222222"/>
        </w:rPr>
      </w:pPr>
      <w:r w:rsidRPr="00C742DC">
        <w:rPr>
          <w:color w:val="222222"/>
        </w:rPr>
        <w:t xml:space="preserve">Otroci prebujajo v sebi interes in ljubezen so baleta in plesnega izražanja. Ob tem spoznavajo svoje telo, kot inštrument za plesni izraz. Organizira in izvaja ga društvo </w:t>
      </w:r>
      <w:r w:rsidRPr="00C742DC">
        <w:rPr>
          <w:b/>
          <w:color w:val="222222"/>
        </w:rPr>
        <w:t>DROT Trebnje.</w:t>
      </w:r>
      <w:r w:rsidRPr="00C742DC">
        <w:rPr>
          <w:color w:val="222222"/>
        </w:rPr>
        <w:t xml:space="preserve"> </w:t>
      </w:r>
    </w:p>
    <w:tbl>
      <w:tblPr>
        <w:tblW w:w="6" w:type="dxa"/>
        <w:tblCellMar>
          <w:left w:w="0" w:type="dxa"/>
          <w:right w:w="0" w:type="dxa"/>
        </w:tblCellMar>
        <w:tblLook w:val="04A0" w:firstRow="1" w:lastRow="0" w:firstColumn="1" w:lastColumn="0" w:noHBand="0" w:noVBand="1"/>
      </w:tblPr>
      <w:tblGrid>
        <w:gridCol w:w="6"/>
        <w:gridCol w:w="6"/>
      </w:tblGrid>
      <w:tr w:rsidR="00C742DC" w:rsidRPr="00C742DC" w:rsidTr="009C0571">
        <w:tc>
          <w:tcPr>
            <w:tcW w:w="0" w:type="auto"/>
            <w:noWrap/>
          </w:tcPr>
          <w:p w:rsidR="00C742DC" w:rsidRPr="00C742DC" w:rsidRDefault="00C742DC" w:rsidP="00C742DC">
            <w:pPr>
              <w:spacing w:after="200" w:line="252" w:lineRule="auto"/>
              <w:jc w:val="right"/>
              <w:rPr>
                <w:color w:val="222222"/>
                <w:spacing w:val="3"/>
              </w:rPr>
            </w:pPr>
          </w:p>
        </w:tc>
        <w:tc>
          <w:tcPr>
            <w:tcW w:w="0" w:type="auto"/>
            <w:vMerge w:val="restart"/>
            <w:noWrap/>
          </w:tcPr>
          <w:p w:rsidR="00C742DC" w:rsidRPr="00C742DC" w:rsidRDefault="00C742DC" w:rsidP="00C742DC">
            <w:pPr>
              <w:spacing w:after="200" w:line="270" w:lineRule="atLeast"/>
              <w:jc w:val="center"/>
              <w:rPr>
                <w:color w:val="444444"/>
                <w:spacing w:val="3"/>
              </w:rPr>
            </w:pPr>
          </w:p>
        </w:tc>
      </w:tr>
      <w:tr w:rsidR="00C742DC" w:rsidRPr="00C742DC" w:rsidTr="009C0571">
        <w:trPr>
          <w:gridAfter w:val="1"/>
        </w:trPr>
        <w:tc>
          <w:tcPr>
            <w:tcW w:w="0" w:type="auto"/>
            <w:vAlign w:val="center"/>
            <w:hideMark/>
          </w:tcPr>
          <w:p w:rsidR="00C742DC" w:rsidRPr="00C742DC" w:rsidRDefault="00C742DC" w:rsidP="00C742DC">
            <w:pPr>
              <w:spacing w:after="200" w:line="252" w:lineRule="auto"/>
              <w:rPr>
                <w:color w:val="444444"/>
                <w:spacing w:val="3"/>
              </w:rPr>
            </w:pPr>
          </w:p>
        </w:tc>
      </w:tr>
    </w:tbl>
    <w:p w:rsidR="00C742DC" w:rsidRPr="004A0103" w:rsidRDefault="00C742DC" w:rsidP="00E562FE">
      <w:pPr>
        <w:pStyle w:val="Odstavekseznama"/>
        <w:numPr>
          <w:ilvl w:val="0"/>
          <w:numId w:val="62"/>
        </w:numPr>
        <w:spacing w:after="200" w:line="252" w:lineRule="auto"/>
        <w:jc w:val="both"/>
        <w:rPr>
          <w:b/>
        </w:rPr>
      </w:pPr>
      <w:bookmarkStart w:id="1" w:name="_GoBack"/>
      <w:bookmarkEnd w:id="1"/>
      <w:r w:rsidRPr="004A0103">
        <w:rPr>
          <w:b/>
        </w:rPr>
        <w:t xml:space="preserve">TEČAJ ROLANJA </w:t>
      </w:r>
    </w:p>
    <w:p w:rsidR="00C742DC" w:rsidRPr="00C742DC" w:rsidRDefault="00C742DC" w:rsidP="00C742DC">
      <w:pPr>
        <w:spacing w:after="200" w:line="252" w:lineRule="auto"/>
        <w:jc w:val="both"/>
      </w:pPr>
      <w:r w:rsidRPr="00C742DC">
        <w:t xml:space="preserve">Tečaj bo izveden v spomladanskem času, odvisno pa je tudi od ponudnikov. Otrok si ob tem razvija koordinacijo in skladnost gibanja.  </w:t>
      </w:r>
    </w:p>
    <w:p w:rsidR="00C742DC" w:rsidRPr="00C742DC" w:rsidRDefault="00C742DC" w:rsidP="00E562FE">
      <w:pPr>
        <w:numPr>
          <w:ilvl w:val="0"/>
          <w:numId w:val="60"/>
        </w:numPr>
        <w:tabs>
          <w:tab w:val="left" w:pos="426"/>
        </w:tabs>
        <w:spacing w:after="200" w:line="252" w:lineRule="auto"/>
        <w:rPr>
          <w:b/>
        </w:rPr>
      </w:pPr>
      <w:r w:rsidRPr="00C742DC">
        <w:rPr>
          <w:b/>
        </w:rPr>
        <w:t>OBISK OPERE  V Ljubljani</w:t>
      </w:r>
    </w:p>
    <w:p w:rsidR="00C742DC" w:rsidRPr="00C742DC" w:rsidRDefault="00C742DC" w:rsidP="00FE16AD">
      <w:pPr>
        <w:tabs>
          <w:tab w:val="left" w:pos="426"/>
        </w:tabs>
        <w:spacing w:after="200" w:line="252" w:lineRule="auto"/>
      </w:pPr>
      <w:r w:rsidRPr="00C742DC">
        <w:t xml:space="preserve">Ogledali si bomo  operno predstavo Čarobna piščal v Operni hiši v Ljubljani. Imeli bomo še ogled operne hiše.  Predstavo si bojo ogledali otroci drugega starostnega obdobja, Klobuki, Gumbi, Baloni.   Predstava bo predvidoma v mesecu novembru. </w:t>
      </w:r>
    </w:p>
    <w:p w:rsidR="00C742DC" w:rsidRPr="00C742DC" w:rsidRDefault="00C742DC" w:rsidP="00E562FE">
      <w:pPr>
        <w:numPr>
          <w:ilvl w:val="0"/>
          <w:numId w:val="63"/>
        </w:numPr>
        <w:spacing w:after="200" w:line="252" w:lineRule="auto"/>
        <w:jc w:val="both"/>
        <w:rPr>
          <w:b/>
          <w:bCs/>
          <w:iCs/>
        </w:rPr>
      </w:pPr>
      <w:r w:rsidRPr="00C742DC">
        <w:rPr>
          <w:b/>
          <w:bCs/>
          <w:iCs/>
        </w:rPr>
        <w:t xml:space="preserve">CŠOD </w:t>
      </w:r>
    </w:p>
    <w:p w:rsidR="00C742DC" w:rsidRPr="00C742DC" w:rsidRDefault="00C742DC" w:rsidP="00C742DC">
      <w:pPr>
        <w:spacing w:after="200" w:line="252" w:lineRule="auto"/>
        <w:jc w:val="both"/>
        <w:rPr>
          <w:bCs/>
          <w:iCs/>
        </w:rPr>
      </w:pPr>
      <w:r w:rsidRPr="00C742DC">
        <w:rPr>
          <w:bCs/>
          <w:iCs/>
        </w:rPr>
        <w:t>Doživljanje in spoznavanje žive in nežive narave v njeni raznolikosti in spodbujanje različnih pristopov k naravi.</w:t>
      </w:r>
    </w:p>
    <w:p w:rsidR="00C742DC" w:rsidRPr="00C742DC" w:rsidRDefault="00C742DC" w:rsidP="00C742DC">
      <w:pPr>
        <w:spacing w:after="200" w:line="252" w:lineRule="auto"/>
        <w:jc w:val="both"/>
        <w:rPr>
          <w:bCs/>
          <w:iCs/>
        </w:rPr>
      </w:pPr>
      <w:r w:rsidRPr="00C742DC">
        <w:rPr>
          <w:bCs/>
          <w:iCs/>
        </w:rPr>
        <w:t xml:space="preserve">Letovanja se bojo udeležili le najstarejši otroci, otroci pred vstopom v šolo. Letovanja se bomo udeležili v primeru ugodnega termina in destinacije. </w:t>
      </w:r>
    </w:p>
    <w:p w:rsidR="00C742DC" w:rsidRPr="00C742DC" w:rsidRDefault="00C742DC" w:rsidP="00FE16AD">
      <w:pPr>
        <w:spacing w:after="200" w:line="252" w:lineRule="auto"/>
        <w:jc w:val="both"/>
        <w:rPr>
          <w:b/>
        </w:rPr>
      </w:pPr>
      <w:r w:rsidRPr="00C742DC">
        <w:rPr>
          <w:b/>
        </w:rPr>
        <w:t>V primeru ugodnih ponudb in ugodnih epidemioloških razmer v državi pa organiziramo še različne dodatne dejavnosti, glede na izkazan interes.</w:t>
      </w:r>
    </w:p>
    <w:p w:rsidR="00C742DC" w:rsidRPr="00C742DC" w:rsidRDefault="00C742DC" w:rsidP="00FE16AD">
      <w:pPr>
        <w:spacing w:after="200" w:line="252" w:lineRule="auto"/>
        <w:jc w:val="center"/>
        <w:rPr>
          <w:rFonts w:ascii="Cambria" w:hAnsi="Cambria"/>
          <w:b/>
          <w:sz w:val="22"/>
          <w:szCs w:val="22"/>
        </w:rPr>
      </w:pPr>
      <w:r w:rsidRPr="00C742DC">
        <w:rPr>
          <w:rFonts w:ascii="Cambria" w:hAnsi="Cambria"/>
          <w:b/>
          <w:sz w:val="22"/>
          <w:szCs w:val="22"/>
        </w:rPr>
        <w:t>7 SODELOVANJE S STARŠI</w:t>
      </w:r>
    </w:p>
    <w:p w:rsidR="00C742DC" w:rsidRPr="00C742DC" w:rsidRDefault="00C742DC" w:rsidP="00C742DC">
      <w:pPr>
        <w:spacing w:after="200" w:line="252" w:lineRule="auto"/>
        <w:jc w:val="both"/>
      </w:pPr>
      <w:r w:rsidRPr="00C742DC">
        <w:t>Sodelovanje med starši in vrtcem, je pogoj za dobro počutje otroka v vrtcu, za dobro delo vrtca in za zadovoljstvo staršev in zaposlenih. Pri samem odnosu med vrtcem in starši, je pomembna delitev odgovornosti in upoštevanje pristojnosti.</w:t>
      </w:r>
    </w:p>
    <w:p w:rsidR="00C742DC" w:rsidRPr="00C742DC" w:rsidRDefault="00C742DC" w:rsidP="00C742DC">
      <w:pPr>
        <w:spacing w:after="200" w:line="252" w:lineRule="auto"/>
        <w:jc w:val="both"/>
      </w:pPr>
      <w:r w:rsidRPr="00C742DC">
        <w:t>Sodelovanje vrtca s starši je pogoj za dopolnjevanje družinske in institucionalne vzgoje. Vzgoja otroka poteka doma in v vrtcu, zato je prav, da starši sodelujejo in se v vrtec aktivno vključujejo.</w:t>
      </w:r>
    </w:p>
    <w:p w:rsidR="00C742DC" w:rsidRPr="00C742DC" w:rsidRDefault="00C742DC" w:rsidP="00C742DC">
      <w:pPr>
        <w:spacing w:after="200" w:line="252" w:lineRule="auto"/>
        <w:jc w:val="both"/>
        <w:rPr>
          <w:b/>
          <w:bCs/>
        </w:rPr>
      </w:pPr>
      <w:r w:rsidRPr="00C742DC">
        <w:rPr>
          <w:b/>
          <w:bCs/>
        </w:rPr>
        <w:t>Načrt sodelovanja:</w:t>
      </w:r>
    </w:p>
    <w:p w:rsidR="00C742DC" w:rsidRPr="00C742DC" w:rsidRDefault="00C742DC" w:rsidP="00C742DC">
      <w:pPr>
        <w:spacing w:after="200" w:line="252" w:lineRule="auto"/>
        <w:jc w:val="both"/>
        <w:rPr>
          <w:u w:val="single"/>
        </w:rPr>
      </w:pPr>
      <w:r w:rsidRPr="00C742DC">
        <w:rPr>
          <w:b/>
        </w:rPr>
        <w:t>starši, otroci in vrtec:</w:t>
      </w:r>
    </w:p>
    <w:p w:rsidR="00C742DC" w:rsidRPr="00C742DC" w:rsidRDefault="00C742DC" w:rsidP="00E562FE">
      <w:pPr>
        <w:numPr>
          <w:ilvl w:val="0"/>
          <w:numId w:val="64"/>
        </w:numPr>
        <w:spacing w:after="200" w:line="252" w:lineRule="auto"/>
        <w:jc w:val="both"/>
      </w:pPr>
      <w:r w:rsidRPr="00C742DC">
        <w:t>oktober  – kostanjev piknik.</w:t>
      </w:r>
    </w:p>
    <w:p w:rsidR="00C742DC" w:rsidRPr="00C742DC" w:rsidRDefault="00C742DC" w:rsidP="00E562FE">
      <w:pPr>
        <w:numPr>
          <w:ilvl w:val="0"/>
          <w:numId w:val="64"/>
        </w:numPr>
        <w:spacing w:after="200" w:line="252" w:lineRule="auto"/>
        <w:jc w:val="both"/>
      </w:pPr>
      <w:r w:rsidRPr="00C742DC">
        <w:t xml:space="preserve">V okviru TEDNA OTROKA: bomo izvedli različne dejavnosti od športnih aktivnosti  do različnih ustvarjalnic. V goste bomo povabili gledališče Teater za vse Jesenice, z lutkovno predstavo JESENSKA. </w:t>
      </w:r>
    </w:p>
    <w:p w:rsidR="00C742DC" w:rsidRPr="00C742DC" w:rsidRDefault="00C742DC" w:rsidP="00E562FE">
      <w:pPr>
        <w:numPr>
          <w:ilvl w:val="0"/>
          <w:numId w:val="64"/>
        </w:numPr>
        <w:spacing w:after="200" w:line="252" w:lineRule="auto"/>
        <w:jc w:val="both"/>
      </w:pPr>
      <w:r w:rsidRPr="00C742DC">
        <w:t>Tradicionalni slovenski zajtrk, povabili bomo člane čebelarskega društva.</w:t>
      </w:r>
    </w:p>
    <w:p w:rsidR="00C742DC" w:rsidRPr="00C742DC" w:rsidRDefault="00C742DC" w:rsidP="00E562FE">
      <w:pPr>
        <w:numPr>
          <w:ilvl w:val="0"/>
          <w:numId w:val="64"/>
        </w:numPr>
        <w:spacing w:after="200" w:line="252" w:lineRule="auto"/>
        <w:jc w:val="both"/>
      </w:pPr>
      <w:r w:rsidRPr="00C742DC">
        <w:t>December – zgodbe izpod novoletne jelke. Skupaj bomo krasili smrečico pred vrtcem. Teater za vse Jesenice nam bo pričaral ZIMSKO PRAVLJICO.</w:t>
      </w:r>
    </w:p>
    <w:p w:rsidR="00C742DC" w:rsidRPr="00C742DC" w:rsidRDefault="00C742DC" w:rsidP="00E562FE">
      <w:pPr>
        <w:numPr>
          <w:ilvl w:val="0"/>
          <w:numId w:val="64"/>
        </w:numPr>
        <w:spacing w:after="200" w:line="252" w:lineRule="auto"/>
        <w:jc w:val="both"/>
      </w:pPr>
      <w:r w:rsidRPr="00C742DC">
        <w:t>Marec – teden odprtih vrat za starše.</w:t>
      </w:r>
    </w:p>
    <w:p w:rsidR="00C742DC" w:rsidRPr="00C742DC" w:rsidRDefault="00C742DC" w:rsidP="00E562FE">
      <w:pPr>
        <w:numPr>
          <w:ilvl w:val="0"/>
          <w:numId w:val="64"/>
        </w:numPr>
        <w:spacing w:after="200" w:line="252" w:lineRule="auto"/>
        <w:jc w:val="both"/>
      </w:pPr>
      <w:r w:rsidRPr="00C742DC">
        <w:lastRenderedPageBreak/>
        <w:t xml:space="preserve">Zaključne prireditve skupin, ki bojo v letošnjem šolskem letu potekale v mesecu maju oz. juniju bojo  v izvedbi in organizaciji strokovnih delavcev vrtca. </w:t>
      </w:r>
    </w:p>
    <w:p w:rsidR="00C742DC" w:rsidRPr="00C742DC" w:rsidRDefault="00C742DC" w:rsidP="00C742DC">
      <w:pPr>
        <w:spacing w:line="252" w:lineRule="auto"/>
        <w:jc w:val="both"/>
        <w:rPr>
          <w:b/>
        </w:rPr>
      </w:pPr>
      <w:r w:rsidRPr="00C742DC">
        <w:rPr>
          <w:b/>
        </w:rPr>
        <w:t>roditeljski sestanki,  govorilne ure, sodelovanja:</w:t>
      </w:r>
    </w:p>
    <w:p w:rsidR="00C742DC" w:rsidRPr="00C742DC" w:rsidRDefault="00C742DC" w:rsidP="00E562FE">
      <w:pPr>
        <w:numPr>
          <w:ilvl w:val="0"/>
          <w:numId w:val="65"/>
        </w:numPr>
        <w:spacing w:after="200" w:line="252" w:lineRule="auto"/>
        <w:jc w:val="both"/>
      </w:pPr>
      <w:r w:rsidRPr="00C742DC">
        <w:rPr>
          <w:b/>
        </w:rPr>
        <w:t>roditeljski sestanki:</w:t>
      </w:r>
      <w:r w:rsidRPr="00C742DC">
        <w:t xml:space="preserve"> - 3-krat letno prvi uvodni roditeljski sestanek, drugi z izobraževalno vsebino, tretji ob evalvaciji celoletnega dela v skupini.</w:t>
      </w:r>
    </w:p>
    <w:p w:rsidR="00C742DC" w:rsidRPr="00C742DC" w:rsidRDefault="00C742DC" w:rsidP="00E562FE">
      <w:pPr>
        <w:numPr>
          <w:ilvl w:val="0"/>
          <w:numId w:val="65"/>
        </w:numPr>
        <w:spacing w:after="200" w:line="252" w:lineRule="auto"/>
        <w:jc w:val="both"/>
      </w:pPr>
      <w:r w:rsidRPr="00C742DC">
        <w:rPr>
          <w:b/>
        </w:rPr>
        <w:t>Govorilne ure</w:t>
      </w:r>
      <w:r w:rsidRPr="00C742DC">
        <w:t xml:space="preserve"> – enkrat mesečno, individualni pogovori vzgojiteljica, pomočnica – starš.</w:t>
      </w:r>
    </w:p>
    <w:p w:rsidR="00C742DC" w:rsidRPr="00C742DC" w:rsidRDefault="00C742DC" w:rsidP="00E562FE">
      <w:pPr>
        <w:numPr>
          <w:ilvl w:val="0"/>
          <w:numId w:val="65"/>
        </w:numPr>
        <w:spacing w:after="200" w:line="252" w:lineRule="auto"/>
        <w:jc w:val="both"/>
        <w:rPr>
          <w:b/>
        </w:rPr>
      </w:pPr>
      <w:r w:rsidRPr="00C742DC">
        <w:rPr>
          <w:b/>
        </w:rPr>
        <w:t>Skupna srečanja.</w:t>
      </w:r>
    </w:p>
    <w:p w:rsidR="00C742DC" w:rsidRPr="00C742DC" w:rsidRDefault="00C742DC" w:rsidP="00E562FE">
      <w:pPr>
        <w:numPr>
          <w:ilvl w:val="0"/>
          <w:numId w:val="65"/>
        </w:numPr>
        <w:spacing w:after="200" w:line="252" w:lineRule="auto"/>
        <w:jc w:val="both"/>
        <w:rPr>
          <w:b/>
        </w:rPr>
      </w:pPr>
      <w:r w:rsidRPr="00C742DC">
        <w:rPr>
          <w:b/>
        </w:rPr>
        <w:t>Sodelovanje v projektih in natečajih.</w:t>
      </w:r>
    </w:p>
    <w:p w:rsidR="00C742DC" w:rsidRPr="00C742DC" w:rsidRDefault="00C742DC" w:rsidP="00E562FE">
      <w:pPr>
        <w:numPr>
          <w:ilvl w:val="0"/>
          <w:numId w:val="65"/>
        </w:numPr>
        <w:spacing w:after="200" w:line="252" w:lineRule="auto"/>
        <w:jc w:val="both"/>
        <w:rPr>
          <w:b/>
        </w:rPr>
      </w:pPr>
      <w:r w:rsidRPr="00C742DC">
        <w:rPr>
          <w:b/>
        </w:rPr>
        <w:t>Preko spletne strani in elektronske pošte.</w:t>
      </w:r>
    </w:p>
    <w:p w:rsidR="00C742DC" w:rsidRPr="00C742DC" w:rsidRDefault="00C742DC" w:rsidP="00C742DC">
      <w:pPr>
        <w:spacing w:after="200" w:line="252" w:lineRule="auto"/>
        <w:jc w:val="both"/>
      </w:pPr>
      <w:r w:rsidRPr="00C742DC">
        <w:rPr>
          <w:b/>
        </w:rPr>
        <w:t>Telefonski pogovori</w:t>
      </w:r>
      <w:r w:rsidRPr="00C742DC">
        <w:t xml:space="preserve"> – kratka obvestila ali sporočila.</w:t>
      </w:r>
    </w:p>
    <w:p w:rsidR="00C742DC" w:rsidRPr="00C742DC" w:rsidRDefault="00C742DC" w:rsidP="00C742DC">
      <w:pPr>
        <w:spacing w:after="200" w:line="252" w:lineRule="auto"/>
        <w:jc w:val="both"/>
      </w:pPr>
      <w:r w:rsidRPr="00C742DC">
        <w:rPr>
          <w:b/>
        </w:rPr>
        <w:t>Kotiček za starše</w:t>
      </w:r>
      <w:r w:rsidRPr="00C742DC">
        <w:t xml:space="preserve"> – obvestila na oglasni deski.</w:t>
      </w:r>
    </w:p>
    <w:p w:rsidR="00C742DC" w:rsidRPr="00C742DC" w:rsidRDefault="00C742DC" w:rsidP="00C742DC">
      <w:pPr>
        <w:spacing w:after="200" w:line="252" w:lineRule="auto"/>
        <w:jc w:val="both"/>
        <w:rPr>
          <w:b/>
        </w:rPr>
      </w:pPr>
      <w:r w:rsidRPr="00C742DC">
        <w:rPr>
          <w:b/>
        </w:rPr>
        <w:t>Individualni pogovori po predhodni najavi staršev.</w:t>
      </w:r>
    </w:p>
    <w:p w:rsidR="00C742DC" w:rsidRPr="00C742DC" w:rsidRDefault="00C742DC" w:rsidP="00C742DC">
      <w:pPr>
        <w:spacing w:after="200" w:line="252" w:lineRule="auto"/>
        <w:jc w:val="both"/>
      </w:pPr>
      <w:r w:rsidRPr="00C742DC">
        <w:rPr>
          <w:b/>
        </w:rPr>
        <w:t>Prisotnost staršev ob otroku v oddelku</w:t>
      </w:r>
      <w:r w:rsidRPr="00C742DC">
        <w:t xml:space="preserve"> (uvajalno obdobje).</w:t>
      </w:r>
    </w:p>
    <w:p w:rsidR="00C742DC" w:rsidRPr="00C742DC" w:rsidRDefault="00C742DC" w:rsidP="00C742DC">
      <w:pPr>
        <w:spacing w:after="200" w:line="252" w:lineRule="auto"/>
        <w:jc w:val="center"/>
        <w:rPr>
          <w:rFonts w:ascii="Cambria" w:hAnsi="Cambria"/>
          <w:b/>
          <w:sz w:val="22"/>
          <w:szCs w:val="22"/>
        </w:rPr>
      </w:pPr>
      <w:r w:rsidRPr="00C742DC">
        <w:rPr>
          <w:rFonts w:ascii="Cambria" w:hAnsi="Cambria"/>
          <w:b/>
          <w:sz w:val="22"/>
          <w:szCs w:val="22"/>
        </w:rPr>
        <w:t>8 SODELOVANJE S ŠOLAMI IN OSTALIMI</w:t>
      </w:r>
    </w:p>
    <w:p w:rsidR="00C742DC" w:rsidRPr="00C742DC" w:rsidRDefault="00C742DC" w:rsidP="00C742DC">
      <w:pPr>
        <w:spacing w:after="200" w:line="252" w:lineRule="auto"/>
        <w:jc w:val="both"/>
      </w:pPr>
      <w:r w:rsidRPr="00C742DC">
        <w:t xml:space="preserve">V prvi vrsti sodelujemo z </w:t>
      </w:r>
      <w:r w:rsidRPr="00C742DC">
        <w:rPr>
          <w:b/>
        </w:rPr>
        <w:t>OŠ Mirna</w:t>
      </w:r>
      <w:r w:rsidRPr="00C742DC">
        <w:t xml:space="preserve">. Že utečeno sodelovanje bomo nadgrajevali tudi v prihodnje preko: </w:t>
      </w:r>
    </w:p>
    <w:p w:rsidR="00C742DC" w:rsidRPr="00C742DC" w:rsidRDefault="00C742DC" w:rsidP="00E562FE">
      <w:pPr>
        <w:numPr>
          <w:ilvl w:val="0"/>
          <w:numId w:val="66"/>
        </w:numPr>
        <w:spacing w:after="200" w:line="252" w:lineRule="auto"/>
        <w:jc w:val="both"/>
      </w:pPr>
      <w:r w:rsidRPr="00C742DC">
        <w:t>sodelovanja s svetovalno službo,</w:t>
      </w:r>
    </w:p>
    <w:p w:rsidR="00C742DC" w:rsidRPr="00C742DC" w:rsidRDefault="00C742DC" w:rsidP="00E562FE">
      <w:pPr>
        <w:numPr>
          <w:ilvl w:val="0"/>
          <w:numId w:val="66"/>
        </w:numPr>
        <w:spacing w:after="200" w:line="252" w:lineRule="auto"/>
        <w:jc w:val="both"/>
      </w:pPr>
      <w:r w:rsidRPr="00C742DC">
        <w:t xml:space="preserve">specialnimi pedagogi, </w:t>
      </w:r>
    </w:p>
    <w:p w:rsidR="00C742DC" w:rsidRPr="00C742DC" w:rsidRDefault="00C742DC" w:rsidP="00E562FE">
      <w:pPr>
        <w:numPr>
          <w:ilvl w:val="0"/>
          <w:numId w:val="66"/>
        </w:numPr>
        <w:spacing w:after="200" w:line="252" w:lineRule="auto"/>
        <w:jc w:val="both"/>
      </w:pPr>
      <w:r w:rsidRPr="00C742DC">
        <w:t>vodjo prehrane,</w:t>
      </w:r>
    </w:p>
    <w:p w:rsidR="00C742DC" w:rsidRPr="00C742DC" w:rsidRDefault="00C742DC" w:rsidP="00E562FE">
      <w:pPr>
        <w:numPr>
          <w:ilvl w:val="0"/>
          <w:numId w:val="66"/>
        </w:numPr>
        <w:spacing w:after="200" w:line="252" w:lineRule="auto"/>
        <w:jc w:val="both"/>
      </w:pPr>
      <w:r w:rsidRPr="00C742DC">
        <w:t>sodelovanja z drugimi delavci OŠ.</w:t>
      </w:r>
    </w:p>
    <w:p w:rsidR="00C742DC" w:rsidRPr="00C742DC" w:rsidRDefault="00C742DC" w:rsidP="00C742DC">
      <w:pPr>
        <w:spacing w:line="252" w:lineRule="auto"/>
        <w:jc w:val="both"/>
      </w:pPr>
      <w:r w:rsidRPr="00C742DC">
        <w:t xml:space="preserve">Poleg sodelovanja z OŠ Mirna, bomo  sodelovali še: </w:t>
      </w:r>
    </w:p>
    <w:p w:rsidR="00C742DC" w:rsidRPr="00C742DC" w:rsidRDefault="00C742DC" w:rsidP="00E562FE">
      <w:pPr>
        <w:numPr>
          <w:ilvl w:val="0"/>
          <w:numId w:val="67"/>
        </w:numPr>
        <w:spacing w:after="200" w:line="252" w:lineRule="auto"/>
        <w:jc w:val="both"/>
      </w:pPr>
      <w:r w:rsidRPr="00C742DC">
        <w:t xml:space="preserve">s srednjo vzgojiteljsko šolo v Ljubljani, </w:t>
      </w:r>
    </w:p>
    <w:p w:rsidR="00C742DC" w:rsidRPr="00C742DC" w:rsidRDefault="00C742DC" w:rsidP="00E562FE">
      <w:pPr>
        <w:numPr>
          <w:ilvl w:val="0"/>
          <w:numId w:val="67"/>
        </w:numPr>
        <w:spacing w:after="200" w:line="252" w:lineRule="auto"/>
        <w:jc w:val="both"/>
      </w:pPr>
      <w:r w:rsidRPr="00C742DC">
        <w:t>s šolskim centrom Novo mesto, Srednja vzgojiteljska šola v Novem mestu,</w:t>
      </w:r>
    </w:p>
    <w:p w:rsidR="00C742DC" w:rsidRPr="00C742DC" w:rsidRDefault="00C742DC" w:rsidP="00E562FE">
      <w:pPr>
        <w:numPr>
          <w:ilvl w:val="0"/>
          <w:numId w:val="67"/>
        </w:numPr>
        <w:spacing w:after="200" w:line="252" w:lineRule="auto"/>
        <w:jc w:val="both"/>
      </w:pPr>
      <w:r w:rsidRPr="00C742DC">
        <w:t xml:space="preserve">s CIK Trebnje, </w:t>
      </w:r>
    </w:p>
    <w:p w:rsidR="00C742DC" w:rsidRPr="00C742DC" w:rsidRDefault="00C742DC" w:rsidP="00E562FE">
      <w:pPr>
        <w:numPr>
          <w:ilvl w:val="0"/>
          <w:numId w:val="67"/>
        </w:numPr>
        <w:spacing w:after="200" w:line="252" w:lineRule="auto"/>
        <w:jc w:val="both"/>
      </w:pPr>
      <w:r w:rsidRPr="00C742DC">
        <w:t xml:space="preserve">s Pedagoško fakulteto v Ljubljani, </w:t>
      </w:r>
    </w:p>
    <w:p w:rsidR="00C742DC" w:rsidRPr="00C742DC" w:rsidRDefault="00C742DC" w:rsidP="00E562FE">
      <w:pPr>
        <w:numPr>
          <w:ilvl w:val="0"/>
          <w:numId w:val="67"/>
        </w:numPr>
        <w:spacing w:after="200" w:line="252" w:lineRule="auto"/>
        <w:jc w:val="both"/>
      </w:pPr>
      <w:r w:rsidRPr="00C742DC">
        <w:t>s Pedagoško fakulteto v Mariboru,</w:t>
      </w:r>
    </w:p>
    <w:p w:rsidR="00C742DC" w:rsidRPr="00C742DC" w:rsidRDefault="00C742DC" w:rsidP="00E562FE">
      <w:pPr>
        <w:numPr>
          <w:ilvl w:val="0"/>
          <w:numId w:val="67"/>
        </w:numPr>
        <w:spacing w:after="200" w:line="252" w:lineRule="auto"/>
        <w:jc w:val="both"/>
      </w:pPr>
      <w:r w:rsidRPr="00C742DC">
        <w:t xml:space="preserve">s Pedagoško fakulteto v Kopru. </w:t>
      </w:r>
    </w:p>
    <w:p w:rsidR="00C742DC" w:rsidRPr="00C742DC" w:rsidRDefault="00C742DC" w:rsidP="00C742DC">
      <w:pPr>
        <w:spacing w:line="252" w:lineRule="auto"/>
        <w:jc w:val="both"/>
      </w:pPr>
      <w:r w:rsidRPr="00C742DC">
        <w:t xml:space="preserve">Sodelovali bomo tudi z zunanjimi strokovnjaki: </w:t>
      </w:r>
    </w:p>
    <w:p w:rsidR="00C742DC" w:rsidRPr="00C742DC" w:rsidRDefault="00C742DC" w:rsidP="00E562FE">
      <w:pPr>
        <w:numPr>
          <w:ilvl w:val="0"/>
          <w:numId w:val="68"/>
        </w:numPr>
        <w:spacing w:after="200" w:line="252" w:lineRule="auto"/>
        <w:jc w:val="both"/>
      </w:pPr>
      <w:r w:rsidRPr="00C742DC">
        <w:t>z lokalno skupnostjo in Občino Mirna,</w:t>
      </w:r>
    </w:p>
    <w:p w:rsidR="00C742DC" w:rsidRPr="00C742DC" w:rsidRDefault="00C742DC" w:rsidP="00E562FE">
      <w:pPr>
        <w:numPr>
          <w:ilvl w:val="0"/>
          <w:numId w:val="68"/>
        </w:numPr>
        <w:spacing w:after="200" w:line="252" w:lineRule="auto"/>
        <w:jc w:val="both"/>
      </w:pPr>
      <w:r w:rsidRPr="00C742DC">
        <w:lastRenderedPageBreak/>
        <w:t>s knjižnico Pavla Golia Trebnje – oddelek Mirna,</w:t>
      </w:r>
    </w:p>
    <w:p w:rsidR="00C742DC" w:rsidRPr="00C742DC" w:rsidRDefault="00C742DC" w:rsidP="00E562FE">
      <w:pPr>
        <w:numPr>
          <w:ilvl w:val="0"/>
          <w:numId w:val="68"/>
        </w:numPr>
        <w:spacing w:after="200" w:line="252" w:lineRule="auto"/>
        <w:jc w:val="both"/>
      </w:pPr>
      <w:r w:rsidRPr="00C742DC">
        <w:t>z zdravstvenim domom Trebnje – delavnice na temo Vzgoja za zdravje predšolskih otrok in preventivno zobozdravstveno vzgojo,</w:t>
      </w:r>
    </w:p>
    <w:p w:rsidR="00C742DC" w:rsidRPr="00C742DC" w:rsidRDefault="00C742DC" w:rsidP="00E562FE">
      <w:pPr>
        <w:numPr>
          <w:ilvl w:val="0"/>
          <w:numId w:val="68"/>
        </w:numPr>
        <w:spacing w:after="200" w:line="252" w:lineRule="auto"/>
        <w:jc w:val="both"/>
      </w:pPr>
      <w:r w:rsidRPr="00C742DC">
        <w:t>z gasilci,</w:t>
      </w:r>
    </w:p>
    <w:p w:rsidR="00C742DC" w:rsidRPr="00C742DC" w:rsidRDefault="00C742DC" w:rsidP="00E562FE">
      <w:pPr>
        <w:numPr>
          <w:ilvl w:val="0"/>
          <w:numId w:val="68"/>
        </w:numPr>
        <w:spacing w:after="200" w:line="252" w:lineRule="auto"/>
        <w:jc w:val="both"/>
      </w:pPr>
      <w:r w:rsidRPr="00C742DC">
        <w:t>z logopedom Benjaminom Vogričem ( zavod za gluhe in naglušne Ljubljana),</w:t>
      </w:r>
    </w:p>
    <w:p w:rsidR="00C742DC" w:rsidRPr="00C742DC" w:rsidRDefault="00C742DC" w:rsidP="00E562FE">
      <w:pPr>
        <w:numPr>
          <w:ilvl w:val="0"/>
          <w:numId w:val="68"/>
        </w:numPr>
        <w:spacing w:after="200" w:line="252" w:lineRule="auto"/>
        <w:jc w:val="both"/>
      </w:pPr>
      <w:r w:rsidRPr="00C742DC">
        <w:t>z Nacionalnim inštitutom za javno zdravje,</w:t>
      </w:r>
    </w:p>
    <w:p w:rsidR="00C742DC" w:rsidRPr="00C742DC" w:rsidRDefault="00C742DC" w:rsidP="00E562FE">
      <w:pPr>
        <w:numPr>
          <w:ilvl w:val="0"/>
          <w:numId w:val="68"/>
        </w:numPr>
        <w:spacing w:after="200" w:line="252" w:lineRule="auto"/>
        <w:jc w:val="both"/>
      </w:pPr>
      <w:r w:rsidRPr="00C742DC">
        <w:t>z Ministrstvom za šolstvo,</w:t>
      </w:r>
    </w:p>
    <w:p w:rsidR="00C742DC" w:rsidRPr="00C742DC" w:rsidRDefault="00C742DC" w:rsidP="00E562FE">
      <w:pPr>
        <w:numPr>
          <w:ilvl w:val="0"/>
          <w:numId w:val="68"/>
        </w:numPr>
        <w:spacing w:after="200" w:line="252" w:lineRule="auto"/>
        <w:jc w:val="both"/>
      </w:pPr>
      <w:r w:rsidRPr="00C742DC">
        <w:t>z Inštitutom za gozdno pedagogiko.</w:t>
      </w:r>
    </w:p>
    <w:p w:rsidR="00C742DC" w:rsidRPr="00C742DC" w:rsidRDefault="00C742DC" w:rsidP="00C742DC">
      <w:pPr>
        <w:spacing w:after="200" w:line="252" w:lineRule="auto"/>
        <w:jc w:val="both"/>
      </w:pPr>
      <w:r w:rsidRPr="00C742DC">
        <w:t xml:space="preserve">V sklopu sodelovanja omogočamo prakso dijakom in študentom, skozi celo šolsko leto. V tem šolskem letu bomo omogočili obvezno prakso trem dijakinjam 2 letnika srednje vzgojiteljske šole v Novem mestu. </w:t>
      </w:r>
    </w:p>
    <w:p w:rsidR="00C742DC" w:rsidRPr="00C742DC" w:rsidRDefault="00C742DC" w:rsidP="00FE16AD">
      <w:pPr>
        <w:spacing w:after="200" w:line="252" w:lineRule="auto"/>
        <w:jc w:val="center"/>
        <w:rPr>
          <w:rFonts w:ascii="Cambria" w:hAnsi="Cambria"/>
          <w:b/>
          <w:sz w:val="22"/>
          <w:szCs w:val="22"/>
        </w:rPr>
      </w:pPr>
      <w:r w:rsidRPr="00C742DC">
        <w:rPr>
          <w:rFonts w:ascii="Cambria" w:hAnsi="Cambria"/>
          <w:b/>
          <w:sz w:val="22"/>
          <w:szCs w:val="22"/>
        </w:rPr>
        <w:t>9 ZDRAVSTVENO HIGIENSKI REŽIM</w:t>
      </w:r>
    </w:p>
    <w:p w:rsidR="00C742DC" w:rsidRPr="00C742DC" w:rsidRDefault="00C742DC" w:rsidP="00C742DC">
      <w:pPr>
        <w:spacing w:after="200" w:line="252" w:lineRule="auto"/>
        <w:jc w:val="both"/>
      </w:pPr>
      <w:r w:rsidRPr="00C742DC">
        <w:t>Dobro počutje otrok, zdravo in spodbudno okolje so le eni izmed pomembnejših nalog vseh zaposlenih v našem vrtcu.</w:t>
      </w:r>
    </w:p>
    <w:p w:rsidR="00C742DC" w:rsidRPr="00C742DC" w:rsidRDefault="00C742DC" w:rsidP="00C742DC">
      <w:pPr>
        <w:spacing w:after="200" w:line="252" w:lineRule="auto"/>
        <w:jc w:val="both"/>
      </w:pPr>
      <w:r w:rsidRPr="00C742DC">
        <w:t>Vsa navodila in priporočila NIJZ pa moramo tako zaposleni kot tudi starši dosledno izvajati. Le s skupnimi močmi nam bo uspelo.</w:t>
      </w:r>
    </w:p>
    <w:p w:rsidR="00C742DC" w:rsidRPr="00C742DC" w:rsidRDefault="00C742DC" w:rsidP="00C742DC">
      <w:pPr>
        <w:spacing w:after="200" w:line="252" w:lineRule="auto"/>
        <w:jc w:val="both"/>
      </w:pPr>
      <w:r w:rsidRPr="00C742DC">
        <w:t xml:space="preserve"> Ukrepi in priporočila:</w:t>
      </w:r>
    </w:p>
    <w:p w:rsidR="00C742DC" w:rsidRPr="00C742DC" w:rsidRDefault="00C742DC" w:rsidP="00E562FE">
      <w:pPr>
        <w:numPr>
          <w:ilvl w:val="0"/>
          <w:numId w:val="123"/>
        </w:numPr>
        <w:spacing w:after="200" w:line="252" w:lineRule="auto"/>
        <w:jc w:val="both"/>
      </w:pPr>
      <w:r w:rsidRPr="00C742DC">
        <w:t>starši,  zaposleni in obiskovalci v vrtec vstopajo z masko. Ob vhodu v stavbo si razkužijo roke. V kolikor je le mogoče upoštevajo socialno distanco,</w:t>
      </w:r>
    </w:p>
    <w:p w:rsidR="00C742DC" w:rsidRPr="00C742DC" w:rsidRDefault="00C742DC" w:rsidP="00E562FE">
      <w:pPr>
        <w:numPr>
          <w:ilvl w:val="0"/>
          <w:numId w:val="122"/>
        </w:numPr>
        <w:spacing w:after="200" w:line="252" w:lineRule="auto"/>
        <w:jc w:val="both"/>
      </w:pPr>
      <w:r w:rsidRPr="00C742DC">
        <w:t>v vrtec lahko starši pripeljejo izključno zdravega otroka, brez bolezenskih znakov kot so povišana telesna temperatura, izcedek iz nosu, kašelj, slabo počutje in drugo,</w:t>
      </w:r>
    </w:p>
    <w:p w:rsidR="00C742DC" w:rsidRPr="00C742DC" w:rsidRDefault="00C742DC" w:rsidP="00E562FE">
      <w:pPr>
        <w:numPr>
          <w:ilvl w:val="0"/>
          <w:numId w:val="122"/>
        </w:numPr>
        <w:spacing w:after="200" w:line="252" w:lineRule="auto"/>
        <w:jc w:val="both"/>
      </w:pPr>
      <w:r w:rsidRPr="00C742DC">
        <w:t>pred vstopom otroka v igralnico morajo starši poskrbeti za higieno rok (milo in voda),</w:t>
      </w:r>
    </w:p>
    <w:p w:rsidR="00C742DC" w:rsidRPr="00C742DC" w:rsidRDefault="00C742DC" w:rsidP="00E562FE">
      <w:pPr>
        <w:numPr>
          <w:ilvl w:val="0"/>
          <w:numId w:val="122"/>
        </w:numPr>
        <w:spacing w:after="200" w:line="252" w:lineRule="auto"/>
        <w:jc w:val="both"/>
      </w:pPr>
      <w:r w:rsidRPr="00C742DC">
        <w:t>v primeru, da otrok kaže bolezenske znake (kašelj, kihanje, izcedek iz nosu povišana temperatura ali slabo počutje), strokovni delavec otroka izolira od preostalih otrok (izolacijska soba), obvesti starše, ter otroka varuje vse do prihoda staršev,</w:t>
      </w:r>
    </w:p>
    <w:p w:rsidR="00C742DC" w:rsidRPr="00C742DC" w:rsidRDefault="00C742DC" w:rsidP="00E562FE">
      <w:pPr>
        <w:numPr>
          <w:ilvl w:val="0"/>
          <w:numId w:val="122"/>
        </w:numPr>
        <w:spacing w:after="200" w:line="252" w:lineRule="auto"/>
        <w:jc w:val="both"/>
      </w:pPr>
      <w:r w:rsidRPr="00C742DC">
        <w:t>v primeru pojava nalezljive bolezni so starši dolžni obvestiti vrtec, le tako lahko uspešno zajezimo širjenje nalezljivih bolezni,</w:t>
      </w:r>
    </w:p>
    <w:p w:rsidR="00C742DC" w:rsidRPr="00C742DC" w:rsidRDefault="00C742DC" w:rsidP="00E562FE">
      <w:pPr>
        <w:numPr>
          <w:ilvl w:val="0"/>
          <w:numId w:val="122"/>
        </w:numPr>
        <w:spacing w:after="200" w:line="252" w:lineRule="auto"/>
        <w:jc w:val="both"/>
      </w:pPr>
      <w:r w:rsidRPr="00C742DC">
        <w:t>strokovni delavci vrtca morajo upoštevati vsa priporočila NIJZ (uporaba maske, razkuževanje rok, razkuževanje uporabljenih igrač, pogosto prezračevanje prostorov in razkuževanje zunanjih igral),</w:t>
      </w:r>
    </w:p>
    <w:p w:rsidR="00C742DC" w:rsidRPr="00C742DC" w:rsidRDefault="00C742DC" w:rsidP="00E562FE">
      <w:pPr>
        <w:numPr>
          <w:ilvl w:val="0"/>
          <w:numId w:val="122"/>
        </w:numPr>
        <w:spacing w:after="200" w:line="252" w:lineRule="auto"/>
        <w:jc w:val="both"/>
      </w:pPr>
      <w:r w:rsidRPr="00C742DC">
        <w:t xml:space="preserve">strokovni delavci morajo otrokom zagotoviti gibanje na svežem zraku in aktivnosti na prostem v kolikor to dopuščajo vremenske razmere. </w:t>
      </w:r>
    </w:p>
    <w:p w:rsidR="00C742DC" w:rsidRPr="00C742DC" w:rsidRDefault="00C742DC" w:rsidP="00C742DC">
      <w:pPr>
        <w:spacing w:after="200" w:line="252" w:lineRule="auto"/>
        <w:jc w:val="center"/>
        <w:rPr>
          <w:b/>
        </w:rPr>
      </w:pPr>
    </w:p>
    <w:p w:rsidR="00C742DC" w:rsidRPr="00C742DC" w:rsidRDefault="00C742DC" w:rsidP="00FE16AD">
      <w:pPr>
        <w:spacing w:after="200" w:line="252" w:lineRule="auto"/>
        <w:jc w:val="center"/>
        <w:rPr>
          <w:rFonts w:ascii="Cambria" w:hAnsi="Cambria"/>
          <w:b/>
          <w:sz w:val="22"/>
          <w:szCs w:val="22"/>
        </w:rPr>
      </w:pPr>
      <w:r w:rsidRPr="00C742DC">
        <w:rPr>
          <w:rFonts w:ascii="Cambria" w:hAnsi="Cambria"/>
          <w:b/>
          <w:sz w:val="22"/>
          <w:szCs w:val="22"/>
        </w:rPr>
        <w:lastRenderedPageBreak/>
        <w:t>10 PRAVICE IN OBVEZNOSTI STARŠEV</w:t>
      </w:r>
    </w:p>
    <w:p w:rsidR="00C742DC" w:rsidRPr="00C742DC" w:rsidRDefault="00C742DC" w:rsidP="00C742DC">
      <w:pPr>
        <w:spacing w:after="200" w:line="252" w:lineRule="auto"/>
        <w:jc w:val="both"/>
        <w:rPr>
          <w:b/>
          <w:color w:val="000000"/>
          <w:lang w:eastAsia="x-none"/>
        </w:rPr>
      </w:pPr>
      <w:r w:rsidRPr="00C742DC">
        <w:rPr>
          <w:b/>
          <w:color w:val="000000"/>
          <w:lang w:eastAsia="x-none"/>
        </w:rPr>
        <w:t>Staršem zagotavljamo njihove pravice na naslednji način:</w:t>
      </w:r>
    </w:p>
    <w:p w:rsidR="00C742DC" w:rsidRPr="00C742DC" w:rsidRDefault="00C742DC" w:rsidP="00E562FE">
      <w:pPr>
        <w:numPr>
          <w:ilvl w:val="0"/>
          <w:numId w:val="69"/>
        </w:numPr>
        <w:spacing w:after="200" w:line="252" w:lineRule="auto"/>
        <w:jc w:val="both"/>
        <w:rPr>
          <w:bCs/>
          <w:lang w:eastAsia="x-none"/>
        </w:rPr>
      </w:pPr>
      <w:r w:rsidRPr="00C742DC">
        <w:rPr>
          <w:bCs/>
          <w:lang w:eastAsia="x-none"/>
        </w:rPr>
        <w:t>obveščamo jih o življenju in delu v vrtcu,</w:t>
      </w:r>
    </w:p>
    <w:p w:rsidR="00C742DC" w:rsidRPr="00C742DC" w:rsidRDefault="00C742DC" w:rsidP="00E562FE">
      <w:pPr>
        <w:numPr>
          <w:ilvl w:val="0"/>
          <w:numId w:val="69"/>
        </w:numPr>
        <w:spacing w:after="200" w:line="252" w:lineRule="auto"/>
        <w:jc w:val="both"/>
        <w:rPr>
          <w:bCs/>
          <w:lang w:eastAsia="x-none"/>
        </w:rPr>
      </w:pPr>
      <w:r w:rsidRPr="00C742DC">
        <w:rPr>
          <w:bCs/>
          <w:lang w:eastAsia="x-none"/>
        </w:rPr>
        <w:t>z informacijami in osebnimi podatki o otroku in družini ravnamo odgovorno in zaupno,</w:t>
      </w:r>
    </w:p>
    <w:p w:rsidR="00C742DC" w:rsidRPr="00C742DC" w:rsidRDefault="00C742DC" w:rsidP="00E562FE">
      <w:pPr>
        <w:numPr>
          <w:ilvl w:val="0"/>
          <w:numId w:val="69"/>
        </w:numPr>
        <w:spacing w:after="200" w:line="252" w:lineRule="auto"/>
        <w:jc w:val="both"/>
        <w:rPr>
          <w:bCs/>
          <w:lang w:eastAsia="x-none"/>
        </w:rPr>
      </w:pPr>
      <w:r w:rsidRPr="00C742DC">
        <w:rPr>
          <w:bCs/>
          <w:lang w:eastAsia="x-none"/>
        </w:rPr>
        <w:t>spodbujamo jih k sodelovanju pri načrtovanju življenja in dela v vrtcu in v skupini,</w:t>
      </w:r>
    </w:p>
    <w:p w:rsidR="00C742DC" w:rsidRPr="00C742DC" w:rsidRDefault="00C742DC" w:rsidP="00E562FE">
      <w:pPr>
        <w:numPr>
          <w:ilvl w:val="0"/>
          <w:numId w:val="69"/>
        </w:numPr>
        <w:spacing w:after="200" w:line="252" w:lineRule="auto"/>
        <w:jc w:val="both"/>
        <w:rPr>
          <w:bCs/>
          <w:lang w:eastAsia="x-none"/>
        </w:rPr>
      </w:pPr>
      <w:r w:rsidRPr="00C742DC">
        <w:rPr>
          <w:bCs/>
          <w:lang w:eastAsia="x-none"/>
        </w:rPr>
        <w:t>omogočamo jim vpogled v programe za predšolske otroke (Kurikulum)</w:t>
      </w:r>
    </w:p>
    <w:p w:rsidR="00C742DC" w:rsidRPr="00C742DC" w:rsidRDefault="00C742DC" w:rsidP="00E562FE">
      <w:pPr>
        <w:numPr>
          <w:ilvl w:val="0"/>
          <w:numId w:val="69"/>
        </w:numPr>
        <w:spacing w:after="200" w:line="252" w:lineRule="auto"/>
        <w:jc w:val="both"/>
        <w:rPr>
          <w:bCs/>
          <w:lang w:eastAsia="x-none"/>
        </w:rPr>
      </w:pPr>
      <w:r w:rsidRPr="00C742DC">
        <w:rPr>
          <w:bCs/>
          <w:lang w:eastAsia="x-none"/>
        </w:rPr>
        <w:t>spoštujemo in upoštevamo  jih kot primarne skrbnike in nosilce glavne odgovornosti za otrokov razvoj in vzgojo,</w:t>
      </w:r>
    </w:p>
    <w:p w:rsidR="00C742DC" w:rsidRPr="00C742DC" w:rsidRDefault="00C742DC" w:rsidP="00E562FE">
      <w:pPr>
        <w:numPr>
          <w:ilvl w:val="0"/>
          <w:numId w:val="69"/>
        </w:numPr>
        <w:spacing w:after="200" w:line="252" w:lineRule="auto"/>
        <w:jc w:val="both"/>
        <w:rPr>
          <w:bCs/>
          <w:lang w:eastAsia="x-none"/>
        </w:rPr>
      </w:pPr>
      <w:r w:rsidRPr="00C742DC">
        <w:rPr>
          <w:bCs/>
          <w:lang w:eastAsia="x-none"/>
        </w:rPr>
        <w:t>spodbujamo jih, da s svojo prisotnostjo pomagajo otroku  pri prilagajanju na vrtec (uvajalno obdobje).</w:t>
      </w:r>
    </w:p>
    <w:p w:rsidR="00C742DC" w:rsidRPr="00C742DC" w:rsidRDefault="00C742DC" w:rsidP="00C742DC">
      <w:pPr>
        <w:spacing w:after="200" w:line="252" w:lineRule="auto"/>
        <w:jc w:val="both"/>
        <w:rPr>
          <w:b/>
          <w:color w:val="000000"/>
          <w:lang w:eastAsia="x-none"/>
        </w:rPr>
      </w:pPr>
      <w:r w:rsidRPr="00C742DC">
        <w:rPr>
          <w:b/>
          <w:color w:val="000000"/>
          <w:lang w:eastAsia="x-none"/>
        </w:rPr>
        <w:t>Starši pa imajo tudi naslednje obveznosti do vrtca:</w:t>
      </w:r>
    </w:p>
    <w:p w:rsidR="00C742DC" w:rsidRPr="00C742DC" w:rsidRDefault="00C742DC" w:rsidP="00E562FE">
      <w:pPr>
        <w:numPr>
          <w:ilvl w:val="0"/>
          <w:numId w:val="70"/>
        </w:numPr>
        <w:spacing w:after="200" w:line="252" w:lineRule="auto"/>
        <w:jc w:val="both"/>
        <w:rPr>
          <w:lang w:val="x-none" w:eastAsia="x-none"/>
        </w:rPr>
      </w:pPr>
      <w:r w:rsidRPr="00C742DC">
        <w:rPr>
          <w:lang w:eastAsia="x-none"/>
        </w:rPr>
        <w:t>da sprejmejo strokovne usmeritve vrtca (vsebinske, prehrambne, organizacijske),</w:t>
      </w:r>
    </w:p>
    <w:p w:rsidR="00C742DC" w:rsidRPr="00C742DC" w:rsidRDefault="00C742DC" w:rsidP="00E562FE">
      <w:pPr>
        <w:numPr>
          <w:ilvl w:val="0"/>
          <w:numId w:val="70"/>
        </w:numPr>
        <w:spacing w:after="200" w:line="252" w:lineRule="auto"/>
        <w:jc w:val="both"/>
        <w:rPr>
          <w:lang w:val="x-none" w:eastAsia="x-none"/>
        </w:rPr>
      </w:pPr>
      <w:r w:rsidRPr="00C742DC">
        <w:rPr>
          <w:lang w:eastAsia="x-none"/>
        </w:rPr>
        <w:t>da spoštujejo osebno integriteto vseh zaposlenih v vrtcu,</w:t>
      </w:r>
    </w:p>
    <w:p w:rsidR="00C742DC" w:rsidRPr="00C742DC" w:rsidRDefault="00C742DC" w:rsidP="00E562FE">
      <w:pPr>
        <w:numPr>
          <w:ilvl w:val="0"/>
          <w:numId w:val="70"/>
        </w:numPr>
        <w:spacing w:after="200" w:line="252" w:lineRule="auto"/>
        <w:jc w:val="both"/>
        <w:rPr>
          <w:lang w:val="x-none" w:eastAsia="x-none"/>
        </w:rPr>
      </w:pPr>
      <w:r w:rsidRPr="00C742DC">
        <w:rPr>
          <w:lang w:eastAsia="x-none"/>
        </w:rPr>
        <w:t>spoštujejo pravilnik o varnosti,</w:t>
      </w:r>
    </w:p>
    <w:p w:rsidR="00C742DC" w:rsidRPr="00C742DC" w:rsidRDefault="00C742DC" w:rsidP="00E562FE">
      <w:pPr>
        <w:numPr>
          <w:ilvl w:val="0"/>
          <w:numId w:val="70"/>
        </w:numPr>
        <w:spacing w:after="200" w:line="252" w:lineRule="auto"/>
        <w:jc w:val="both"/>
        <w:rPr>
          <w:lang w:val="x-none" w:eastAsia="x-none"/>
        </w:rPr>
      </w:pPr>
      <w:r w:rsidRPr="00C742DC">
        <w:rPr>
          <w:lang w:eastAsia="x-none"/>
        </w:rPr>
        <w:t>da v vrtec pripeljejo otroka, ki s svojim zdravstvenim stanjem ne ogroža sebe in drugih,</w:t>
      </w:r>
    </w:p>
    <w:p w:rsidR="00C742DC" w:rsidRPr="00C742DC" w:rsidRDefault="00C742DC" w:rsidP="00E562FE">
      <w:pPr>
        <w:numPr>
          <w:ilvl w:val="0"/>
          <w:numId w:val="70"/>
        </w:numPr>
        <w:spacing w:after="200" w:line="252" w:lineRule="auto"/>
        <w:jc w:val="both"/>
        <w:rPr>
          <w:lang w:val="x-none" w:eastAsia="x-none"/>
        </w:rPr>
      </w:pPr>
      <w:r w:rsidRPr="00C742DC">
        <w:rPr>
          <w:lang w:eastAsia="x-none"/>
        </w:rPr>
        <w:t>da upoštevajo poslovni čas vrtca, v primeru zamude pa plačajo zamudnino,</w:t>
      </w:r>
    </w:p>
    <w:p w:rsidR="00C742DC" w:rsidRPr="00C742DC" w:rsidRDefault="00C742DC" w:rsidP="00E562FE">
      <w:pPr>
        <w:numPr>
          <w:ilvl w:val="0"/>
          <w:numId w:val="70"/>
        </w:numPr>
        <w:spacing w:after="200" w:line="252" w:lineRule="auto"/>
        <w:jc w:val="both"/>
        <w:rPr>
          <w:lang w:val="x-none" w:eastAsia="x-none"/>
        </w:rPr>
      </w:pPr>
      <w:r w:rsidRPr="00C742DC">
        <w:rPr>
          <w:lang w:eastAsia="x-none"/>
        </w:rPr>
        <w:t>da v primeru nalezljivih bolezni to takoj sporočijo odgovorni osebi vrtca ali vzgojiteljici otroka,</w:t>
      </w:r>
    </w:p>
    <w:p w:rsidR="00C742DC" w:rsidRPr="00C742DC" w:rsidRDefault="00C742DC" w:rsidP="00E562FE">
      <w:pPr>
        <w:numPr>
          <w:ilvl w:val="0"/>
          <w:numId w:val="70"/>
        </w:numPr>
        <w:spacing w:after="200" w:line="252" w:lineRule="auto"/>
        <w:jc w:val="both"/>
        <w:rPr>
          <w:lang w:val="x-none" w:eastAsia="x-none"/>
        </w:rPr>
      </w:pPr>
      <w:r w:rsidRPr="00C742DC">
        <w:rPr>
          <w:lang w:eastAsia="x-none"/>
        </w:rPr>
        <w:t xml:space="preserve">da </w:t>
      </w:r>
      <w:r w:rsidRPr="00C742DC">
        <w:rPr>
          <w:lang w:val="x-none" w:eastAsia="x-none"/>
        </w:rPr>
        <w:t>podpišejo pogodbo o določitvi medsebojnih pravic in obveznosti, med njimi in vrtcem.</w:t>
      </w:r>
    </w:p>
    <w:p w:rsidR="00C742DC" w:rsidRPr="00C742DC" w:rsidRDefault="00C742DC" w:rsidP="00E562FE">
      <w:pPr>
        <w:numPr>
          <w:ilvl w:val="0"/>
          <w:numId w:val="70"/>
        </w:numPr>
        <w:spacing w:after="200" w:line="252" w:lineRule="auto"/>
        <w:jc w:val="both"/>
        <w:rPr>
          <w:lang w:val="x-none" w:eastAsia="x-none"/>
        </w:rPr>
      </w:pPr>
      <w:r w:rsidRPr="00C742DC">
        <w:rPr>
          <w:lang w:eastAsia="x-none"/>
        </w:rPr>
        <w:t xml:space="preserve">otroka </w:t>
      </w:r>
      <w:r w:rsidRPr="00C742DC">
        <w:rPr>
          <w:lang w:val="x-none" w:eastAsia="x-none"/>
        </w:rPr>
        <w:t>vedno pripelj</w:t>
      </w:r>
      <w:r w:rsidRPr="00C742DC">
        <w:rPr>
          <w:lang w:eastAsia="x-none"/>
        </w:rPr>
        <w:t>ejo</w:t>
      </w:r>
      <w:r w:rsidRPr="00C742DC">
        <w:rPr>
          <w:lang w:val="x-none" w:eastAsia="x-none"/>
        </w:rPr>
        <w:t xml:space="preserve"> v igralnico, kjer ga sprejme vzgojiteljica ali njena pomočnica.</w:t>
      </w:r>
    </w:p>
    <w:p w:rsidR="00C742DC" w:rsidRPr="00C742DC" w:rsidRDefault="00C742DC" w:rsidP="00E562FE">
      <w:pPr>
        <w:numPr>
          <w:ilvl w:val="0"/>
          <w:numId w:val="70"/>
        </w:numPr>
        <w:spacing w:after="200" w:line="252" w:lineRule="auto"/>
        <w:jc w:val="both"/>
        <w:rPr>
          <w:lang w:val="x-none" w:eastAsia="x-none"/>
        </w:rPr>
      </w:pPr>
      <w:r w:rsidRPr="00C742DC">
        <w:rPr>
          <w:lang w:eastAsia="x-none"/>
        </w:rPr>
        <w:t>da sproti obveščajo odgovorne  vrtcu o spremembi podatkov o svoji dosegljivosti in drugih osebnih podatkov,</w:t>
      </w:r>
    </w:p>
    <w:p w:rsidR="00C742DC" w:rsidRPr="00C742DC" w:rsidRDefault="00C742DC" w:rsidP="00E562FE">
      <w:pPr>
        <w:numPr>
          <w:ilvl w:val="0"/>
          <w:numId w:val="70"/>
        </w:numPr>
        <w:spacing w:after="200" w:line="252" w:lineRule="auto"/>
        <w:jc w:val="both"/>
        <w:rPr>
          <w:lang w:val="x-none" w:eastAsia="x-none"/>
        </w:rPr>
      </w:pPr>
      <w:r w:rsidRPr="00C742DC">
        <w:rPr>
          <w:lang w:eastAsia="x-none"/>
        </w:rPr>
        <w:t>da p</w:t>
      </w:r>
      <w:r w:rsidRPr="00C742DC">
        <w:rPr>
          <w:lang w:val="x-none" w:eastAsia="x-none"/>
        </w:rPr>
        <w:t xml:space="preserve">o otroka prihajajo starši oz. </w:t>
      </w:r>
      <w:r w:rsidRPr="00C742DC">
        <w:rPr>
          <w:lang w:eastAsia="x-none"/>
        </w:rPr>
        <w:t xml:space="preserve">zakoniti zastopniki in </w:t>
      </w:r>
      <w:r w:rsidRPr="00C742DC">
        <w:rPr>
          <w:lang w:val="x-none" w:eastAsia="x-none"/>
        </w:rPr>
        <w:t xml:space="preserve">v naprej najavljene osebe. </w:t>
      </w:r>
    </w:p>
    <w:p w:rsidR="00C742DC" w:rsidRPr="00C742DC" w:rsidRDefault="00C742DC" w:rsidP="00FE16AD">
      <w:pPr>
        <w:spacing w:after="200" w:line="252" w:lineRule="auto"/>
        <w:jc w:val="center"/>
        <w:rPr>
          <w:b/>
          <w:sz w:val="22"/>
          <w:szCs w:val="22"/>
        </w:rPr>
      </w:pPr>
      <w:r w:rsidRPr="00C742DC">
        <w:rPr>
          <w:b/>
          <w:sz w:val="22"/>
          <w:szCs w:val="22"/>
        </w:rPr>
        <w:t>11 OTROKOVE PRAVICE</w:t>
      </w:r>
    </w:p>
    <w:p w:rsidR="00C742DC" w:rsidRPr="00C742DC" w:rsidRDefault="00C742DC" w:rsidP="00C742DC">
      <w:pPr>
        <w:spacing w:after="200" w:line="252" w:lineRule="auto"/>
        <w:jc w:val="both"/>
      </w:pPr>
      <w:r w:rsidRPr="00C742DC">
        <w:t xml:space="preserve">Poslanstvo našega vrtca je tudi uresničevanje otrokovih pravic. </w:t>
      </w:r>
    </w:p>
    <w:p w:rsidR="00C742DC" w:rsidRPr="00C742DC" w:rsidRDefault="00C742DC" w:rsidP="00C742DC">
      <w:pPr>
        <w:spacing w:after="200" w:line="252" w:lineRule="auto"/>
        <w:jc w:val="both"/>
      </w:pPr>
      <w:r w:rsidRPr="00C742DC">
        <w:t xml:space="preserve">Da pomagamo zagotavljati osnovne potrebe otrok in razvijati otrokove potencialne nas vodijo določbe in členi iz </w:t>
      </w:r>
      <w:r w:rsidRPr="00C742DC">
        <w:rPr>
          <w:b/>
        </w:rPr>
        <w:t>Konvencije o otrokovih pravicah</w:t>
      </w:r>
      <w:r w:rsidRPr="00C742DC">
        <w:t xml:space="preserve">. </w:t>
      </w:r>
    </w:p>
    <w:p w:rsidR="00C742DC" w:rsidRPr="00C742DC" w:rsidRDefault="00C742DC" w:rsidP="00C742DC">
      <w:pPr>
        <w:spacing w:after="200" w:line="252" w:lineRule="auto"/>
        <w:jc w:val="both"/>
      </w:pPr>
      <w:r w:rsidRPr="00C742DC">
        <w:t xml:space="preserve">Konvencijo o otrokovih pravicah je sprejela Generalna skupščina Združenih narodov z resolucijo št. 44/25, dne 20. novembra 1989. Veljati je začela 2. septembra 1990. Dokument vsebuje pravice, ki bi jih morali uživati vsi otroci, in postavlja osnovne standarde za otrokov razvoj v različnih starostnih obdobjih ter na različnih področjih njegovega življenja. </w:t>
      </w:r>
      <w:r w:rsidRPr="00C742DC">
        <w:rPr>
          <w:b/>
        </w:rPr>
        <w:t xml:space="preserve">Cilj </w:t>
      </w:r>
      <w:r w:rsidRPr="00C742DC">
        <w:rPr>
          <w:b/>
        </w:rPr>
        <w:lastRenderedPageBreak/>
        <w:t>Konvencije</w:t>
      </w:r>
      <w:r w:rsidRPr="00C742DC">
        <w:t xml:space="preserve"> je določiti merila za zaščito otrok pred zanemarjanjem in zlorabo, s čimer se na različnih stopnjah soočajo v vseh državah vsak dan.</w:t>
      </w:r>
    </w:p>
    <w:p w:rsidR="00C742DC" w:rsidRPr="00C742DC" w:rsidRDefault="00C742DC" w:rsidP="00C742DC">
      <w:pPr>
        <w:spacing w:after="200" w:line="252" w:lineRule="auto"/>
        <w:jc w:val="both"/>
      </w:pPr>
      <w:r w:rsidRPr="00C742DC">
        <w:t xml:space="preserve">Najpomembnejše vodilo je </w:t>
      </w:r>
      <w:r w:rsidRPr="00C742DC">
        <w:rPr>
          <w:b/>
          <w:color w:val="000000"/>
        </w:rPr>
        <w:t>otrokova korist</w:t>
      </w:r>
      <w:r w:rsidRPr="00C742DC">
        <w:rPr>
          <w:color w:val="000000"/>
        </w:rPr>
        <w:t>.</w:t>
      </w:r>
      <w:r w:rsidRPr="00C742DC">
        <w:t xml:space="preserve"> Razglašene pravice v konvenciji pa lahko razdelimo v tri skupine: skrbstvo, varovanje, udeležba.</w:t>
      </w:r>
    </w:p>
    <w:p w:rsidR="00C742DC" w:rsidRPr="00C742DC" w:rsidRDefault="00C742DC" w:rsidP="00C742DC">
      <w:pPr>
        <w:spacing w:after="200" w:line="252" w:lineRule="auto"/>
        <w:jc w:val="both"/>
      </w:pPr>
      <w:r w:rsidRPr="00C742DC">
        <w:t xml:space="preserve">Iz Konvencije o otrokovih pravicah, ki vključujejo odgovornost staršev, pedagoških delavcev in vseh, ki sodelujejo z otrokom, spoštujmo naslednje otrokove pravice: </w:t>
      </w:r>
      <w:r w:rsidRPr="00C742DC">
        <w:rPr>
          <w:i/>
        </w:rPr>
        <w:t>»Varujte nas. Dovolite nam, da rastemo svobodno in častno. Vsak od nas bo imel svoje ime in svojo deželo. Glejte nas in branite nas. Kadar zbolimo nas negujte in tolažite. Če smo telesno in duševno prizadeti, bodite še posebej pozorni do nas in skrbite, da bomo živeli srečno. Omogočite našim družinam, da ostanejo skupaj, če pa smo brez družine, nas kljub temu varujte in ljubite. Tako nas učite, da bomo znali uživati darove sveta. Dovolite pa nam, da se tudi igramo, ker so stvari, ki jih moramo odkriti sami. V stiskah pomagajte najprej nam, kajti mi smo prihodnost sveta. Prizanesite nam z okrutneži in izkoriščevalci. Pustite, da svobodno verujemo v miru in brez očitkov. Dovolite nam, da se ponašamo z barvo svoje kože. Bodite ponosni na nas. Kdorkoli že smo in kjerkoli živimo, naj bo to dota vseh otrok«.</w:t>
      </w:r>
      <w:r w:rsidRPr="00C742DC">
        <w:t xml:space="preserve"> </w:t>
      </w:r>
    </w:p>
    <w:p w:rsidR="00C742DC" w:rsidRPr="00C742DC" w:rsidRDefault="00C742DC" w:rsidP="00AC095F">
      <w:pPr>
        <w:spacing w:after="200" w:line="252" w:lineRule="auto"/>
        <w:jc w:val="center"/>
        <w:rPr>
          <w:b/>
          <w:sz w:val="22"/>
          <w:szCs w:val="22"/>
        </w:rPr>
      </w:pPr>
      <w:r w:rsidRPr="00C742DC">
        <w:rPr>
          <w:b/>
          <w:sz w:val="22"/>
          <w:szCs w:val="22"/>
        </w:rPr>
        <w:t>12 OPREMA IN VZDRŽEVANJE – FINANČNI NAČRT</w:t>
      </w:r>
    </w:p>
    <w:p w:rsidR="00C742DC" w:rsidRPr="00C742DC" w:rsidRDefault="00C742DC" w:rsidP="00C742DC">
      <w:pPr>
        <w:spacing w:after="200" w:line="252" w:lineRule="auto"/>
        <w:jc w:val="both"/>
      </w:pPr>
      <w:r w:rsidRPr="00C742DC">
        <w:t>Vrtec deluje v stavbi, ki ni namensko grajena za potrebe te dejavnosti. Igralnice so sicer dovolj velike, oprema v njih pa je zastarela.</w:t>
      </w:r>
    </w:p>
    <w:p w:rsidR="00C742DC" w:rsidRPr="00C742DC" w:rsidRDefault="00FE16AD" w:rsidP="00AC095F">
      <w:pPr>
        <w:spacing w:after="200" w:line="252" w:lineRule="auto"/>
        <w:jc w:val="both"/>
      </w:pPr>
      <w:r>
        <w:rPr>
          <w:b/>
          <w:u w:val="single"/>
        </w:rPr>
        <w:t xml:space="preserve">Načrt obnove, vzdrževalnih del </w:t>
      </w:r>
    </w:p>
    <w:p w:rsidR="00C742DC" w:rsidRPr="00C742DC" w:rsidRDefault="00C742DC" w:rsidP="00E562FE">
      <w:pPr>
        <w:numPr>
          <w:ilvl w:val="0"/>
          <w:numId w:val="121"/>
        </w:numPr>
        <w:spacing w:after="200" w:line="252" w:lineRule="auto"/>
        <w:jc w:val="both"/>
        <w:rPr>
          <w:b/>
        </w:rPr>
      </w:pPr>
      <w:r w:rsidRPr="00C742DC">
        <w:rPr>
          <w:b/>
        </w:rPr>
        <w:t>nakup odej, prevlek, slinčkov, blazin</w:t>
      </w:r>
    </w:p>
    <w:p w:rsidR="00C742DC" w:rsidRPr="00C742DC" w:rsidRDefault="00C742DC" w:rsidP="00C742DC">
      <w:pPr>
        <w:spacing w:after="200" w:line="252" w:lineRule="auto"/>
        <w:jc w:val="both"/>
        <w:rPr>
          <w:b/>
        </w:rPr>
      </w:pPr>
      <w:r w:rsidRPr="00C742DC">
        <w:rPr>
          <w:b/>
          <w:u w:val="single"/>
        </w:rPr>
        <w:t>Igrače in didaktični material</w:t>
      </w:r>
    </w:p>
    <w:p w:rsidR="00C742DC" w:rsidRPr="00C742DC" w:rsidRDefault="00C742DC" w:rsidP="00E562FE">
      <w:pPr>
        <w:numPr>
          <w:ilvl w:val="0"/>
          <w:numId w:val="71"/>
        </w:numPr>
        <w:spacing w:after="200" w:line="252" w:lineRule="auto"/>
        <w:jc w:val="both"/>
        <w:rPr>
          <w:b/>
        </w:rPr>
      </w:pPr>
      <w:r w:rsidRPr="00C742DC">
        <w:rPr>
          <w:b/>
        </w:rPr>
        <w:t>nakup igrač za potrebe  skupin (notranje igrače)</w:t>
      </w:r>
    </w:p>
    <w:p w:rsidR="00C742DC" w:rsidRPr="00C742DC" w:rsidRDefault="00C742DC" w:rsidP="00E562FE">
      <w:pPr>
        <w:numPr>
          <w:ilvl w:val="0"/>
          <w:numId w:val="71"/>
        </w:numPr>
        <w:spacing w:after="200" w:line="252" w:lineRule="auto"/>
        <w:jc w:val="both"/>
        <w:rPr>
          <w:b/>
        </w:rPr>
      </w:pPr>
      <w:r w:rsidRPr="00C742DC">
        <w:rPr>
          <w:b/>
        </w:rPr>
        <w:t>nakup didaktičnih pripomočkov za različna starostna obdobja</w:t>
      </w:r>
    </w:p>
    <w:p w:rsidR="00C742DC" w:rsidRPr="00C742DC" w:rsidRDefault="00C742DC" w:rsidP="00C742DC">
      <w:pPr>
        <w:spacing w:after="200" w:line="252" w:lineRule="auto"/>
        <w:jc w:val="both"/>
        <w:rPr>
          <w:b/>
        </w:rPr>
      </w:pPr>
    </w:p>
    <w:p w:rsidR="00C742DC" w:rsidRPr="00C742DC" w:rsidRDefault="00C742DC" w:rsidP="00AC095F">
      <w:pPr>
        <w:spacing w:after="200" w:line="252" w:lineRule="auto"/>
        <w:jc w:val="center"/>
        <w:rPr>
          <w:b/>
        </w:rPr>
      </w:pPr>
      <w:r w:rsidRPr="00C742DC">
        <w:rPr>
          <w:b/>
        </w:rPr>
        <w:t>13 STROKOVNO IZOBRAŽEVANJE ZAPOSLENIH</w:t>
      </w:r>
    </w:p>
    <w:p w:rsidR="00C742DC" w:rsidRPr="00C742DC" w:rsidRDefault="00C742DC" w:rsidP="00C742DC">
      <w:pPr>
        <w:spacing w:after="200" w:line="252" w:lineRule="auto"/>
        <w:ind w:left="360"/>
        <w:jc w:val="both"/>
      </w:pPr>
      <w:r w:rsidRPr="00C742DC">
        <w:t>Vzgojiteljice se izobražujejo v več smereh:</w:t>
      </w:r>
    </w:p>
    <w:p w:rsidR="00C742DC" w:rsidRPr="00C742DC" w:rsidRDefault="00C742DC" w:rsidP="00E562FE">
      <w:pPr>
        <w:numPr>
          <w:ilvl w:val="0"/>
          <w:numId w:val="72"/>
        </w:numPr>
        <w:spacing w:after="200" w:line="252" w:lineRule="auto"/>
        <w:jc w:val="both"/>
      </w:pPr>
      <w:r w:rsidRPr="00C742DC">
        <w:t xml:space="preserve">Aktivi vzgojiteljic – skupno načrtovanje vzgojno-izobraževalnega dela. </w:t>
      </w:r>
    </w:p>
    <w:p w:rsidR="00C742DC" w:rsidRPr="00C742DC" w:rsidRDefault="00C742DC" w:rsidP="00E562FE">
      <w:pPr>
        <w:numPr>
          <w:ilvl w:val="0"/>
          <w:numId w:val="72"/>
        </w:numPr>
        <w:spacing w:after="200" w:line="252" w:lineRule="auto"/>
        <w:jc w:val="both"/>
      </w:pPr>
      <w:r w:rsidRPr="00C742DC">
        <w:t>Konferenca vsak prvi ponedeljek v mesecu ob 16. uri za vse strokovne delavce.</w:t>
      </w:r>
    </w:p>
    <w:p w:rsidR="00C742DC" w:rsidRPr="00C742DC" w:rsidRDefault="00C742DC" w:rsidP="00E562FE">
      <w:pPr>
        <w:numPr>
          <w:ilvl w:val="0"/>
          <w:numId w:val="72"/>
        </w:numPr>
        <w:spacing w:after="200" w:line="252" w:lineRule="auto"/>
        <w:jc w:val="both"/>
      </w:pPr>
      <w:r w:rsidRPr="00C742DC">
        <w:t>Individualni študij strokovne literature, samoizobraževanje.</w:t>
      </w:r>
    </w:p>
    <w:p w:rsidR="00C742DC" w:rsidRPr="00C742DC" w:rsidRDefault="00C742DC" w:rsidP="00E562FE">
      <w:pPr>
        <w:numPr>
          <w:ilvl w:val="0"/>
          <w:numId w:val="72"/>
        </w:numPr>
        <w:spacing w:after="200" w:line="252" w:lineRule="auto"/>
        <w:jc w:val="both"/>
      </w:pPr>
      <w:r w:rsidRPr="00C742DC">
        <w:t>Seminarji.</w:t>
      </w:r>
    </w:p>
    <w:p w:rsidR="00C742DC" w:rsidRPr="00C742DC" w:rsidRDefault="00C742DC" w:rsidP="00C742DC">
      <w:pPr>
        <w:spacing w:line="252" w:lineRule="auto"/>
        <w:jc w:val="both"/>
      </w:pPr>
    </w:p>
    <w:p w:rsidR="00C742DC" w:rsidRPr="00C742DC" w:rsidRDefault="00C742DC" w:rsidP="00C742DC">
      <w:pPr>
        <w:spacing w:after="200" w:line="252" w:lineRule="auto"/>
        <w:jc w:val="both"/>
      </w:pPr>
    </w:p>
    <w:p w:rsidR="00C742DC" w:rsidRPr="00C742DC" w:rsidRDefault="00C742DC" w:rsidP="00C742DC">
      <w:pPr>
        <w:spacing w:after="200" w:line="252" w:lineRule="auto"/>
        <w:rPr>
          <w:b/>
        </w:rPr>
      </w:pPr>
      <w:r w:rsidRPr="00C742DC">
        <w:rPr>
          <w:b/>
        </w:rPr>
        <w:t>Tekom šolskega leta bomo strokovni delavci skupaj s starši, reflektirali posamezne segmente letnega delovnega načrta.</w:t>
      </w:r>
    </w:p>
    <w:p w:rsidR="00C742DC" w:rsidRPr="00C742DC" w:rsidRDefault="00C742DC" w:rsidP="00C742DC">
      <w:pPr>
        <w:spacing w:after="200" w:line="252" w:lineRule="auto"/>
        <w:rPr>
          <w:b/>
        </w:rPr>
      </w:pPr>
    </w:p>
    <w:p w:rsidR="00C742DC" w:rsidRPr="00C742DC" w:rsidRDefault="00C742DC" w:rsidP="00C742DC">
      <w:pPr>
        <w:spacing w:after="200" w:line="252" w:lineRule="auto"/>
      </w:pPr>
      <w:r w:rsidRPr="00C742DC">
        <w:lastRenderedPageBreak/>
        <w:t xml:space="preserve">Letni delovni načrt se lahko spremeni glede na objektivne in subjektivne okoliščine.  Predvsem pa so vse načrtovane dejavnosti odvisne od stanja v državi in ugodne epidemiološke slike (COVID – 19).  Vsi zaposleni in starši otrok pa bomo upoštevali priporočila NIJZ. </w:t>
      </w:r>
    </w:p>
    <w:p w:rsidR="00C742DC" w:rsidRPr="00C742DC" w:rsidRDefault="00C742DC" w:rsidP="00C742DC">
      <w:pPr>
        <w:spacing w:after="200" w:line="252" w:lineRule="auto"/>
      </w:pPr>
    </w:p>
    <w:p w:rsidR="00C742DC" w:rsidRPr="00C742DC" w:rsidRDefault="00C742DC" w:rsidP="00C742DC">
      <w:pPr>
        <w:spacing w:after="200" w:line="252" w:lineRule="auto"/>
        <w:jc w:val="right"/>
      </w:pPr>
      <w:r w:rsidRPr="00C742DC">
        <w:t>Letni delovni načrt oblikovali, strokovni delavci vrtca Deteljica.</w:t>
      </w:r>
    </w:p>
    <w:p w:rsidR="00EF5932" w:rsidRDefault="00EF5932" w:rsidP="00EF5932"/>
    <w:p w:rsidR="00EF5932" w:rsidRDefault="00EF5932" w:rsidP="00EF5932"/>
    <w:p w:rsidR="00EF5932" w:rsidRDefault="00EF5932" w:rsidP="00EF5932"/>
    <w:p w:rsidR="00EF5932" w:rsidRDefault="00EF5932" w:rsidP="00EF5932"/>
    <w:sectPr w:rsidR="00EF5932">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62FE" w:rsidRDefault="00E562FE" w:rsidP="00D04072">
      <w:r>
        <w:separator/>
      </w:r>
    </w:p>
  </w:endnote>
  <w:endnote w:type="continuationSeparator" w:id="0">
    <w:p w:rsidR="00E562FE" w:rsidRDefault="00E562FE" w:rsidP="00D040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Arial Black">
    <w:panose1 w:val="020B0A04020102020204"/>
    <w:charset w:val="EE"/>
    <w:family w:val="swiss"/>
    <w:pitch w:val="variable"/>
    <w:sig w:usb0="A00002AF" w:usb1="400078FB"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ACD Serif">
    <w:altName w:val="Courier New"/>
    <w:panose1 w:val="00000000000000000000"/>
    <w:charset w:val="00"/>
    <w:family w:val="auto"/>
    <w:notTrueType/>
    <w:pitch w:val="variable"/>
    <w:sig w:usb0="00000003" w:usb1="00000000" w:usb2="00000000" w:usb3="00000000" w:csb0="00000001" w:csb1="00000000"/>
  </w:font>
  <w:font w:name="Aharoni">
    <w:panose1 w:val="00000000000000000000"/>
    <w:charset w:val="B1"/>
    <w:family w:val="auto"/>
    <w:notTrueType/>
    <w:pitch w:val="variable"/>
    <w:sig w:usb0="00000801" w:usb1="00000000" w:usb2="00000000" w:usb3="00000000" w:csb0="0000002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4000495"/>
      <w:docPartObj>
        <w:docPartGallery w:val="Page Numbers (Bottom of Page)"/>
        <w:docPartUnique/>
      </w:docPartObj>
    </w:sdtPr>
    <w:sdtContent>
      <w:p w:rsidR="00A2632B" w:rsidRDefault="00A2632B">
        <w:pPr>
          <w:pStyle w:val="Noga"/>
          <w:jc w:val="center"/>
        </w:pPr>
        <w:r>
          <w:fldChar w:fldCharType="begin"/>
        </w:r>
        <w:r>
          <w:instrText>PAGE   \* MERGEFORMAT</w:instrText>
        </w:r>
        <w:r>
          <w:fldChar w:fldCharType="separate"/>
        </w:r>
        <w:r w:rsidR="004A0103">
          <w:rPr>
            <w:noProof/>
          </w:rPr>
          <w:t>87</w:t>
        </w:r>
        <w:r>
          <w:fldChar w:fldCharType="end"/>
        </w:r>
      </w:p>
    </w:sdtContent>
  </w:sdt>
  <w:p w:rsidR="00A2632B" w:rsidRDefault="00A2632B">
    <w:pPr>
      <w:pStyle w:val="Nog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62FE" w:rsidRDefault="00E562FE" w:rsidP="00D04072">
      <w:r>
        <w:separator/>
      </w:r>
    </w:p>
  </w:footnote>
  <w:footnote w:type="continuationSeparator" w:id="0">
    <w:p w:rsidR="00E562FE" w:rsidRDefault="00E562FE" w:rsidP="00D0407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B06A7"/>
    <w:multiLevelType w:val="hybridMultilevel"/>
    <w:tmpl w:val="A7D87BE6"/>
    <w:lvl w:ilvl="0" w:tplc="04240001">
      <w:start w:val="1"/>
      <w:numFmt w:val="bullet"/>
      <w:lvlText w:val=""/>
      <w:lvlJc w:val="left"/>
      <w:pPr>
        <w:tabs>
          <w:tab w:val="num" w:pos="720"/>
        </w:tabs>
        <w:ind w:left="72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1" w15:restartNumberingAfterBreak="0">
    <w:nsid w:val="014F5D2C"/>
    <w:multiLevelType w:val="hybridMultilevel"/>
    <w:tmpl w:val="43AEE64A"/>
    <w:lvl w:ilvl="0" w:tplc="4672DC72">
      <w:numFmt w:val="bullet"/>
      <w:lvlText w:val=""/>
      <w:lvlJc w:val="left"/>
      <w:pPr>
        <w:ind w:left="977" w:hanging="360"/>
      </w:pPr>
      <w:rPr>
        <w:rFonts w:ascii="Wingdings" w:eastAsia="Wingdings" w:hAnsi="Wingdings" w:cs="Wingdings" w:hint="default"/>
        <w:w w:val="100"/>
        <w:sz w:val="22"/>
        <w:szCs w:val="22"/>
        <w:lang w:val="sl" w:eastAsia="sl" w:bidi="sl"/>
      </w:rPr>
    </w:lvl>
    <w:lvl w:ilvl="1" w:tplc="A1EC4DC2">
      <w:numFmt w:val="bullet"/>
      <w:lvlText w:val="•"/>
      <w:lvlJc w:val="left"/>
      <w:pPr>
        <w:ind w:left="1608" w:hanging="360"/>
      </w:pPr>
      <w:rPr>
        <w:rFonts w:hint="default"/>
        <w:lang w:val="sl" w:eastAsia="sl" w:bidi="sl"/>
      </w:rPr>
    </w:lvl>
    <w:lvl w:ilvl="2" w:tplc="597EA76E">
      <w:numFmt w:val="bullet"/>
      <w:lvlText w:val="•"/>
      <w:lvlJc w:val="left"/>
      <w:pPr>
        <w:ind w:left="2236" w:hanging="360"/>
      </w:pPr>
      <w:rPr>
        <w:rFonts w:hint="default"/>
        <w:lang w:val="sl" w:eastAsia="sl" w:bidi="sl"/>
      </w:rPr>
    </w:lvl>
    <w:lvl w:ilvl="3" w:tplc="DB8E6764">
      <w:numFmt w:val="bullet"/>
      <w:lvlText w:val="•"/>
      <w:lvlJc w:val="left"/>
      <w:pPr>
        <w:ind w:left="2864" w:hanging="360"/>
      </w:pPr>
      <w:rPr>
        <w:rFonts w:hint="default"/>
        <w:lang w:val="sl" w:eastAsia="sl" w:bidi="sl"/>
      </w:rPr>
    </w:lvl>
    <w:lvl w:ilvl="4" w:tplc="058C4C04">
      <w:numFmt w:val="bullet"/>
      <w:lvlText w:val="•"/>
      <w:lvlJc w:val="left"/>
      <w:pPr>
        <w:ind w:left="3492" w:hanging="360"/>
      </w:pPr>
      <w:rPr>
        <w:rFonts w:hint="default"/>
        <w:lang w:val="sl" w:eastAsia="sl" w:bidi="sl"/>
      </w:rPr>
    </w:lvl>
    <w:lvl w:ilvl="5" w:tplc="9A24FEBA">
      <w:numFmt w:val="bullet"/>
      <w:lvlText w:val="•"/>
      <w:lvlJc w:val="left"/>
      <w:pPr>
        <w:ind w:left="4121" w:hanging="360"/>
      </w:pPr>
      <w:rPr>
        <w:rFonts w:hint="default"/>
        <w:lang w:val="sl" w:eastAsia="sl" w:bidi="sl"/>
      </w:rPr>
    </w:lvl>
    <w:lvl w:ilvl="6" w:tplc="E4DC47E4">
      <w:numFmt w:val="bullet"/>
      <w:lvlText w:val="•"/>
      <w:lvlJc w:val="left"/>
      <w:pPr>
        <w:ind w:left="4749" w:hanging="360"/>
      </w:pPr>
      <w:rPr>
        <w:rFonts w:hint="default"/>
        <w:lang w:val="sl" w:eastAsia="sl" w:bidi="sl"/>
      </w:rPr>
    </w:lvl>
    <w:lvl w:ilvl="7" w:tplc="8722CB64">
      <w:numFmt w:val="bullet"/>
      <w:lvlText w:val="•"/>
      <w:lvlJc w:val="left"/>
      <w:pPr>
        <w:ind w:left="5377" w:hanging="360"/>
      </w:pPr>
      <w:rPr>
        <w:rFonts w:hint="default"/>
        <w:lang w:val="sl" w:eastAsia="sl" w:bidi="sl"/>
      </w:rPr>
    </w:lvl>
    <w:lvl w:ilvl="8" w:tplc="7A0234B4">
      <w:numFmt w:val="bullet"/>
      <w:lvlText w:val="•"/>
      <w:lvlJc w:val="left"/>
      <w:pPr>
        <w:ind w:left="6005" w:hanging="360"/>
      </w:pPr>
      <w:rPr>
        <w:rFonts w:hint="default"/>
        <w:lang w:val="sl" w:eastAsia="sl" w:bidi="sl"/>
      </w:rPr>
    </w:lvl>
  </w:abstractNum>
  <w:abstractNum w:abstractNumId="2" w15:restartNumberingAfterBreak="0">
    <w:nsid w:val="022E53AA"/>
    <w:multiLevelType w:val="hybridMultilevel"/>
    <w:tmpl w:val="DD1CFE58"/>
    <w:lvl w:ilvl="0" w:tplc="40CE775C">
      <w:numFmt w:val="bullet"/>
      <w:lvlText w:val=""/>
      <w:lvlJc w:val="left"/>
      <w:pPr>
        <w:ind w:left="256" w:hanging="179"/>
      </w:pPr>
      <w:rPr>
        <w:rFonts w:ascii="Symbol" w:eastAsia="Symbol" w:hAnsi="Symbol" w:cs="Symbol" w:hint="default"/>
        <w:w w:val="100"/>
        <w:sz w:val="22"/>
        <w:szCs w:val="22"/>
      </w:rPr>
    </w:lvl>
    <w:lvl w:ilvl="1" w:tplc="A15001E0">
      <w:numFmt w:val="bullet"/>
      <w:lvlText w:val=""/>
      <w:lvlJc w:val="left"/>
      <w:pPr>
        <w:ind w:left="1906" w:hanging="178"/>
      </w:pPr>
      <w:rPr>
        <w:rFonts w:ascii="Symbol" w:eastAsia="Symbol" w:hAnsi="Symbol" w:cs="Symbol" w:hint="default"/>
        <w:w w:val="100"/>
        <w:sz w:val="22"/>
        <w:szCs w:val="22"/>
      </w:rPr>
    </w:lvl>
    <w:lvl w:ilvl="2" w:tplc="6F9AE8D2">
      <w:numFmt w:val="bullet"/>
      <w:lvlText w:val="•"/>
      <w:lvlJc w:val="left"/>
      <w:pPr>
        <w:ind w:left="2495" w:hanging="178"/>
      </w:pPr>
    </w:lvl>
    <w:lvl w:ilvl="3" w:tplc="7214C1A0">
      <w:numFmt w:val="bullet"/>
      <w:lvlText w:val="•"/>
      <w:lvlJc w:val="left"/>
      <w:pPr>
        <w:ind w:left="3091" w:hanging="178"/>
      </w:pPr>
    </w:lvl>
    <w:lvl w:ilvl="4" w:tplc="B772FED0">
      <w:numFmt w:val="bullet"/>
      <w:lvlText w:val="•"/>
      <w:lvlJc w:val="left"/>
      <w:pPr>
        <w:ind w:left="3687" w:hanging="178"/>
      </w:pPr>
    </w:lvl>
    <w:lvl w:ilvl="5" w:tplc="0E647110">
      <w:numFmt w:val="bullet"/>
      <w:lvlText w:val="•"/>
      <w:lvlJc w:val="left"/>
      <w:pPr>
        <w:ind w:left="4283" w:hanging="178"/>
      </w:pPr>
    </w:lvl>
    <w:lvl w:ilvl="6" w:tplc="F2A8C436">
      <w:numFmt w:val="bullet"/>
      <w:lvlText w:val="•"/>
      <w:lvlJc w:val="left"/>
      <w:pPr>
        <w:ind w:left="4879" w:hanging="178"/>
      </w:pPr>
    </w:lvl>
    <w:lvl w:ilvl="7" w:tplc="EC4A9688">
      <w:numFmt w:val="bullet"/>
      <w:lvlText w:val="•"/>
      <w:lvlJc w:val="left"/>
      <w:pPr>
        <w:ind w:left="5474" w:hanging="178"/>
      </w:pPr>
    </w:lvl>
    <w:lvl w:ilvl="8" w:tplc="58C03848">
      <w:numFmt w:val="bullet"/>
      <w:lvlText w:val="•"/>
      <w:lvlJc w:val="left"/>
      <w:pPr>
        <w:ind w:left="6070" w:hanging="178"/>
      </w:pPr>
    </w:lvl>
  </w:abstractNum>
  <w:abstractNum w:abstractNumId="3" w15:restartNumberingAfterBreak="0">
    <w:nsid w:val="02F17BF2"/>
    <w:multiLevelType w:val="hybridMultilevel"/>
    <w:tmpl w:val="81AAEC3E"/>
    <w:lvl w:ilvl="0" w:tplc="C480159A">
      <w:start w:val="1"/>
      <w:numFmt w:val="lowerLetter"/>
      <w:lvlText w:val="%1)"/>
      <w:lvlJc w:val="left"/>
      <w:pPr>
        <w:ind w:left="977" w:hanging="360"/>
      </w:pPr>
      <w:rPr>
        <w:b/>
        <w:bCs/>
        <w:w w:val="100"/>
      </w:rPr>
    </w:lvl>
    <w:lvl w:ilvl="1" w:tplc="1E16B7D8">
      <w:numFmt w:val="bullet"/>
      <w:lvlText w:val=""/>
      <w:lvlJc w:val="left"/>
      <w:pPr>
        <w:ind w:left="2036" w:hanging="361"/>
      </w:pPr>
      <w:rPr>
        <w:rFonts w:ascii="Wingdings" w:eastAsia="Wingdings" w:hAnsi="Wingdings" w:cs="Wingdings" w:hint="default"/>
        <w:w w:val="100"/>
        <w:sz w:val="22"/>
        <w:szCs w:val="22"/>
      </w:rPr>
    </w:lvl>
    <w:lvl w:ilvl="2" w:tplc="5D8A055C">
      <w:numFmt w:val="bullet"/>
      <w:lvlText w:val="•"/>
      <w:lvlJc w:val="left"/>
      <w:pPr>
        <w:ind w:left="2620" w:hanging="361"/>
      </w:pPr>
    </w:lvl>
    <w:lvl w:ilvl="3" w:tplc="D60E6DF0">
      <w:numFmt w:val="bullet"/>
      <w:lvlText w:val="•"/>
      <w:lvlJc w:val="left"/>
      <w:pPr>
        <w:ind w:left="3200" w:hanging="361"/>
      </w:pPr>
    </w:lvl>
    <w:lvl w:ilvl="4" w:tplc="175A5314">
      <w:numFmt w:val="bullet"/>
      <w:lvlText w:val="•"/>
      <w:lvlJc w:val="left"/>
      <w:pPr>
        <w:ind w:left="3780" w:hanging="361"/>
      </w:pPr>
    </w:lvl>
    <w:lvl w:ilvl="5" w:tplc="B2D0652A">
      <w:numFmt w:val="bullet"/>
      <w:lvlText w:val="•"/>
      <w:lvlJc w:val="left"/>
      <w:pPr>
        <w:ind w:left="4361" w:hanging="361"/>
      </w:pPr>
    </w:lvl>
    <w:lvl w:ilvl="6" w:tplc="8F4837EE">
      <w:numFmt w:val="bullet"/>
      <w:lvlText w:val="•"/>
      <w:lvlJc w:val="left"/>
      <w:pPr>
        <w:ind w:left="4941" w:hanging="361"/>
      </w:pPr>
    </w:lvl>
    <w:lvl w:ilvl="7" w:tplc="080AB006">
      <w:numFmt w:val="bullet"/>
      <w:lvlText w:val="•"/>
      <w:lvlJc w:val="left"/>
      <w:pPr>
        <w:ind w:left="5521" w:hanging="361"/>
      </w:pPr>
    </w:lvl>
    <w:lvl w:ilvl="8" w:tplc="749E346E">
      <w:numFmt w:val="bullet"/>
      <w:lvlText w:val="•"/>
      <w:lvlJc w:val="left"/>
      <w:pPr>
        <w:ind w:left="6101" w:hanging="361"/>
      </w:pPr>
    </w:lvl>
  </w:abstractNum>
  <w:abstractNum w:abstractNumId="4" w15:restartNumberingAfterBreak="0">
    <w:nsid w:val="0659452B"/>
    <w:multiLevelType w:val="hybridMultilevel"/>
    <w:tmpl w:val="F9528686"/>
    <w:lvl w:ilvl="0" w:tplc="04240001">
      <w:start w:val="1"/>
      <w:numFmt w:val="bullet"/>
      <w:lvlText w:val=""/>
      <w:lvlJc w:val="left"/>
      <w:pPr>
        <w:tabs>
          <w:tab w:val="num" w:pos="720"/>
        </w:tabs>
        <w:ind w:left="720" w:hanging="360"/>
      </w:pPr>
      <w:rPr>
        <w:rFonts w:ascii="Symbol" w:hAnsi="Symbol" w:hint="default"/>
      </w:rPr>
    </w:lvl>
    <w:lvl w:ilvl="1" w:tplc="04240005">
      <w:start w:val="1"/>
      <w:numFmt w:val="bullet"/>
      <w:lvlText w:val=""/>
      <w:lvlJc w:val="left"/>
      <w:pPr>
        <w:tabs>
          <w:tab w:val="num" w:pos="720"/>
        </w:tabs>
        <w:ind w:left="720" w:hanging="360"/>
      </w:pPr>
      <w:rPr>
        <w:rFonts w:ascii="Wingdings" w:hAnsi="Wingdings" w:hint="default"/>
      </w:rPr>
    </w:lvl>
    <w:lvl w:ilvl="2" w:tplc="DD9083A6">
      <w:numFmt w:val="bullet"/>
      <w:lvlText w:val="•"/>
      <w:lvlJc w:val="left"/>
      <w:pPr>
        <w:ind w:left="2160" w:hanging="360"/>
      </w:pPr>
      <w:rPr>
        <w:rFonts w:ascii="Times New Roman" w:eastAsia="Calibri" w:hAnsi="Times New Roman" w:cs="Times New Roman" w:hint="default"/>
      </w:r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5" w15:restartNumberingAfterBreak="0">
    <w:nsid w:val="069B10A0"/>
    <w:multiLevelType w:val="hybridMultilevel"/>
    <w:tmpl w:val="10F29A28"/>
    <w:lvl w:ilvl="0" w:tplc="3B34B2DA">
      <w:start w:val="8233"/>
      <w:numFmt w:val="bullet"/>
      <w:lvlText w:val="–"/>
      <w:lvlJc w:val="left"/>
      <w:pPr>
        <w:ind w:left="720" w:hanging="360"/>
      </w:pPr>
      <w:rPr>
        <w:rFonts w:ascii="Comic Sans MS" w:eastAsia="Times New Roman" w:hAnsi="Comic Sans MS" w:cs="Times New Roman" w:hint="default"/>
        <w:b/>
        <w:i/>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6" w15:restartNumberingAfterBreak="0">
    <w:nsid w:val="07237ED3"/>
    <w:multiLevelType w:val="multilevel"/>
    <w:tmpl w:val="626E872A"/>
    <w:lvl w:ilvl="0">
      <w:start w:val="5"/>
      <w:numFmt w:val="none"/>
      <w:lvlText w:val="-"/>
      <w:legacy w:legacy="1" w:legacySpace="120" w:legacyIndent="360"/>
      <w:lvlJc w:val="left"/>
      <w:pPr>
        <w:ind w:left="360" w:hanging="360"/>
      </w:pPr>
    </w:lvl>
    <w:lvl w:ilvl="1">
      <w:start w:val="1"/>
      <w:numFmt w:val="none"/>
      <w:lvlText w:val="o"/>
      <w:legacy w:legacy="1" w:legacySpace="120" w:legacyIndent="360"/>
      <w:lvlJc w:val="left"/>
      <w:pPr>
        <w:ind w:left="720" w:hanging="360"/>
      </w:pPr>
      <w:rPr>
        <w:rFonts w:ascii="Courier New" w:hAnsi="Courier New" w:cs="Courier New" w:hint="default"/>
      </w:rPr>
    </w:lvl>
    <w:lvl w:ilvl="2">
      <w:start w:val="1"/>
      <w:numFmt w:val="none"/>
      <w:lvlText w:val=""/>
      <w:legacy w:legacy="1" w:legacySpace="120" w:legacyIndent="360"/>
      <w:lvlJc w:val="left"/>
      <w:pPr>
        <w:ind w:left="1080" w:hanging="360"/>
      </w:pPr>
      <w:rPr>
        <w:rFonts w:ascii="Wingdings" w:hAnsi="Wingdings" w:cs="Wingdings" w:hint="default"/>
      </w:rPr>
    </w:lvl>
    <w:lvl w:ilvl="3">
      <w:start w:val="1"/>
      <w:numFmt w:val="none"/>
      <w:lvlText w:val=""/>
      <w:legacy w:legacy="1" w:legacySpace="120" w:legacyIndent="360"/>
      <w:lvlJc w:val="left"/>
      <w:pPr>
        <w:ind w:left="1440" w:hanging="360"/>
      </w:pPr>
      <w:rPr>
        <w:rFonts w:ascii="Symbol" w:hAnsi="Symbol" w:cs="Symbol" w:hint="default"/>
      </w:rPr>
    </w:lvl>
    <w:lvl w:ilvl="4">
      <w:start w:val="1"/>
      <w:numFmt w:val="none"/>
      <w:lvlText w:val="o"/>
      <w:legacy w:legacy="1" w:legacySpace="120" w:legacyIndent="360"/>
      <w:lvlJc w:val="left"/>
      <w:pPr>
        <w:ind w:left="1800" w:hanging="360"/>
      </w:pPr>
      <w:rPr>
        <w:rFonts w:ascii="Courier New" w:hAnsi="Courier New" w:cs="Courier New" w:hint="default"/>
      </w:rPr>
    </w:lvl>
    <w:lvl w:ilvl="5">
      <w:start w:val="1"/>
      <w:numFmt w:val="none"/>
      <w:lvlText w:val=""/>
      <w:legacy w:legacy="1" w:legacySpace="120" w:legacyIndent="360"/>
      <w:lvlJc w:val="left"/>
      <w:pPr>
        <w:ind w:left="2160" w:hanging="360"/>
      </w:pPr>
      <w:rPr>
        <w:rFonts w:ascii="Wingdings" w:hAnsi="Wingdings" w:cs="Wingdings" w:hint="default"/>
      </w:rPr>
    </w:lvl>
    <w:lvl w:ilvl="6">
      <w:start w:val="1"/>
      <w:numFmt w:val="none"/>
      <w:lvlText w:val=""/>
      <w:legacy w:legacy="1" w:legacySpace="120" w:legacyIndent="360"/>
      <w:lvlJc w:val="left"/>
      <w:pPr>
        <w:ind w:left="2520" w:hanging="360"/>
      </w:pPr>
      <w:rPr>
        <w:rFonts w:ascii="Symbol" w:hAnsi="Symbol" w:cs="Symbol" w:hint="default"/>
      </w:rPr>
    </w:lvl>
    <w:lvl w:ilvl="7">
      <w:start w:val="1"/>
      <w:numFmt w:val="none"/>
      <w:lvlText w:val="o"/>
      <w:legacy w:legacy="1" w:legacySpace="120" w:legacyIndent="360"/>
      <w:lvlJc w:val="left"/>
      <w:pPr>
        <w:ind w:left="2880" w:hanging="360"/>
      </w:pPr>
      <w:rPr>
        <w:rFonts w:ascii="Courier New" w:hAnsi="Courier New" w:cs="Courier New" w:hint="default"/>
      </w:rPr>
    </w:lvl>
    <w:lvl w:ilvl="8">
      <w:start w:val="1"/>
      <w:numFmt w:val="none"/>
      <w:lvlText w:val=""/>
      <w:legacy w:legacy="1" w:legacySpace="120" w:legacyIndent="360"/>
      <w:lvlJc w:val="left"/>
      <w:pPr>
        <w:ind w:left="3240" w:hanging="360"/>
      </w:pPr>
      <w:rPr>
        <w:rFonts w:ascii="Wingdings" w:hAnsi="Wingdings" w:cs="Wingdings" w:hint="default"/>
      </w:rPr>
    </w:lvl>
  </w:abstractNum>
  <w:abstractNum w:abstractNumId="7" w15:restartNumberingAfterBreak="0">
    <w:nsid w:val="0810010F"/>
    <w:multiLevelType w:val="hybridMultilevel"/>
    <w:tmpl w:val="74848F46"/>
    <w:lvl w:ilvl="0" w:tplc="9280CD26">
      <w:start w:val="1"/>
      <w:numFmt w:val="bullet"/>
      <w:lvlText w:val=""/>
      <w:lvlJc w:val="left"/>
      <w:pPr>
        <w:tabs>
          <w:tab w:val="num" w:pos="720"/>
        </w:tabs>
        <w:ind w:left="720" w:hanging="360"/>
      </w:pPr>
      <w:rPr>
        <w:rFonts w:ascii="Wingdings" w:hAnsi="Wingdings"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93264A0"/>
    <w:multiLevelType w:val="hybridMultilevel"/>
    <w:tmpl w:val="43F2FD0E"/>
    <w:lvl w:ilvl="0" w:tplc="04240001">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Times New Roman"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Times New Roman"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Times New Roman"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B015ACC"/>
    <w:multiLevelType w:val="hybridMultilevel"/>
    <w:tmpl w:val="0BA8888C"/>
    <w:lvl w:ilvl="0" w:tplc="04240001">
      <w:start w:val="1"/>
      <w:numFmt w:val="bullet"/>
      <w:lvlText w:val=""/>
      <w:lvlJc w:val="left"/>
      <w:pPr>
        <w:ind w:left="780" w:hanging="360"/>
      </w:pPr>
      <w:rPr>
        <w:rFonts w:ascii="Symbol" w:hAnsi="Symbol" w:hint="default"/>
      </w:rPr>
    </w:lvl>
    <w:lvl w:ilvl="1" w:tplc="04240003">
      <w:start w:val="1"/>
      <w:numFmt w:val="bullet"/>
      <w:lvlText w:val="o"/>
      <w:lvlJc w:val="left"/>
      <w:pPr>
        <w:ind w:left="1500" w:hanging="360"/>
      </w:pPr>
      <w:rPr>
        <w:rFonts w:ascii="Courier New" w:hAnsi="Courier New" w:cs="Courier New" w:hint="default"/>
      </w:rPr>
    </w:lvl>
    <w:lvl w:ilvl="2" w:tplc="04240005">
      <w:start w:val="1"/>
      <w:numFmt w:val="bullet"/>
      <w:lvlText w:val=""/>
      <w:lvlJc w:val="left"/>
      <w:pPr>
        <w:ind w:left="2220" w:hanging="360"/>
      </w:pPr>
      <w:rPr>
        <w:rFonts w:ascii="Wingdings" w:hAnsi="Wingdings" w:hint="default"/>
      </w:rPr>
    </w:lvl>
    <w:lvl w:ilvl="3" w:tplc="04240001">
      <w:start w:val="1"/>
      <w:numFmt w:val="bullet"/>
      <w:lvlText w:val=""/>
      <w:lvlJc w:val="left"/>
      <w:pPr>
        <w:ind w:left="2940" w:hanging="360"/>
      </w:pPr>
      <w:rPr>
        <w:rFonts w:ascii="Symbol" w:hAnsi="Symbol" w:hint="default"/>
      </w:rPr>
    </w:lvl>
    <w:lvl w:ilvl="4" w:tplc="04240003">
      <w:start w:val="1"/>
      <w:numFmt w:val="bullet"/>
      <w:lvlText w:val="o"/>
      <w:lvlJc w:val="left"/>
      <w:pPr>
        <w:ind w:left="3660" w:hanging="360"/>
      </w:pPr>
      <w:rPr>
        <w:rFonts w:ascii="Courier New" w:hAnsi="Courier New" w:cs="Courier New" w:hint="default"/>
      </w:rPr>
    </w:lvl>
    <w:lvl w:ilvl="5" w:tplc="04240005">
      <w:start w:val="1"/>
      <w:numFmt w:val="bullet"/>
      <w:lvlText w:val=""/>
      <w:lvlJc w:val="left"/>
      <w:pPr>
        <w:ind w:left="4380" w:hanging="360"/>
      </w:pPr>
      <w:rPr>
        <w:rFonts w:ascii="Wingdings" w:hAnsi="Wingdings" w:hint="default"/>
      </w:rPr>
    </w:lvl>
    <w:lvl w:ilvl="6" w:tplc="04240001">
      <w:start w:val="1"/>
      <w:numFmt w:val="bullet"/>
      <w:lvlText w:val=""/>
      <w:lvlJc w:val="left"/>
      <w:pPr>
        <w:ind w:left="5100" w:hanging="360"/>
      </w:pPr>
      <w:rPr>
        <w:rFonts w:ascii="Symbol" w:hAnsi="Symbol" w:hint="default"/>
      </w:rPr>
    </w:lvl>
    <w:lvl w:ilvl="7" w:tplc="04240003">
      <w:start w:val="1"/>
      <w:numFmt w:val="bullet"/>
      <w:lvlText w:val="o"/>
      <w:lvlJc w:val="left"/>
      <w:pPr>
        <w:ind w:left="5820" w:hanging="360"/>
      </w:pPr>
      <w:rPr>
        <w:rFonts w:ascii="Courier New" w:hAnsi="Courier New" w:cs="Courier New" w:hint="default"/>
      </w:rPr>
    </w:lvl>
    <w:lvl w:ilvl="8" w:tplc="04240005">
      <w:start w:val="1"/>
      <w:numFmt w:val="bullet"/>
      <w:lvlText w:val=""/>
      <w:lvlJc w:val="left"/>
      <w:pPr>
        <w:ind w:left="6540" w:hanging="360"/>
      </w:pPr>
      <w:rPr>
        <w:rFonts w:ascii="Wingdings" w:hAnsi="Wingdings" w:hint="default"/>
      </w:rPr>
    </w:lvl>
  </w:abstractNum>
  <w:abstractNum w:abstractNumId="10" w15:restartNumberingAfterBreak="0">
    <w:nsid w:val="0B3060E6"/>
    <w:multiLevelType w:val="hybridMultilevel"/>
    <w:tmpl w:val="8222EEE2"/>
    <w:lvl w:ilvl="0" w:tplc="E7E0FDBA">
      <w:start w:val="1"/>
      <w:numFmt w:val="lowerLetter"/>
      <w:lvlText w:val="%1)"/>
      <w:lvlJc w:val="left"/>
      <w:pPr>
        <w:tabs>
          <w:tab w:val="num" w:pos="1020"/>
        </w:tabs>
        <w:ind w:left="1020" w:hanging="360"/>
      </w:pPr>
      <w:rPr>
        <w:b/>
      </w:rPr>
    </w:lvl>
    <w:lvl w:ilvl="1" w:tplc="FFFFFFFF">
      <w:start w:val="1"/>
      <w:numFmt w:val="lowerLetter"/>
      <w:lvlText w:val="%2)"/>
      <w:lvlJc w:val="left"/>
      <w:pPr>
        <w:tabs>
          <w:tab w:val="num" w:pos="1740"/>
        </w:tabs>
        <w:ind w:left="1740" w:hanging="360"/>
      </w:pPr>
    </w:lvl>
    <w:lvl w:ilvl="2" w:tplc="FFFFFFFF">
      <w:start w:val="1"/>
      <w:numFmt w:val="lowerRoman"/>
      <w:lvlText w:val="%3."/>
      <w:lvlJc w:val="right"/>
      <w:pPr>
        <w:tabs>
          <w:tab w:val="num" w:pos="2460"/>
        </w:tabs>
        <w:ind w:left="2460" w:hanging="180"/>
      </w:pPr>
    </w:lvl>
    <w:lvl w:ilvl="3" w:tplc="FFFFFFFF">
      <w:start w:val="1"/>
      <w:numFmt w:val="decimal"/>
      <w:lvlText w:val="%4."/>
      <w:lvlJc w:val="left"/>
      <w:pPr>
        <w:tabs>
          <w:tab w:val="num" w:pos="3180"/>
        </w:tabs>
        <w:ind w:left="3180" w:hanging="360"/>
      </w:pPr>
    </w:lvl>
    <w:lvl w:ilvl="4" w:tplc="FFFFFFFF">
      <w:start w:val="1"/>
      <w:numFmt w:val="lowerLetter"/>
      <w:lvlText w:val="%5."/>
      <w:lvlJc w:val="left"/>
      <w:pPr>
        <w:tabs>
          <w:tab w:val="num" w:pos="3900"/>
        </w:tabs>
        <w:ind w:left="3900" w:hanging="360"/>
      </w:pPr>
    </w:lvl>
    <w:lvl w:ilvl="5" w:tplc="FFFFFFFF">
      <w:start w:val="1"/>
      <w:numFmt w:val="lowerRoman"/>
      <w:lvlText w:val="%6."/>
      <w:lvlJc w:val="right"/>
      <w:pPr>
        <w:tabs>
          <w:tab w:val="num" w:pos="4620"/>
        </w:tabs>
        <w:ind w:left="4620" w:hanging="180"/>
      </w:pPr>
    </w:lvl>
    <w:lvl w:ilvl="6" w:tplc="FFFFFFFF">
      <w:start w:val="1"/>
      <w:numFmt w:val="decimal"/>
      <w:lvlText w:val="%7."/>
      <w:lvlJc w:val="left"/>
      <w:pPr>
        <w:tabs>
          <w:tab w:val="num" w:pos="5340"/>
        </w:tabs>
        <w:ind w:left="5340" w:hanging="360"/>
      </w:pPr>
    </w:lvl>
    <w:lvl w:ilvl="7" w:tplc="FFFFFFFF">
      <w:start w:val="1"/>
      <w:numFmt w:val="lowerLetter"/>
      <w:lvlText w:val="%8."/>
      <w:lvlJc w:val="left"/>
      <w:pPr>
        <w:tabs>
          <w:tab w:val="num" w:pos="6060"/>
        </w:tabs>
        <w:ind w:left="6060" w:hanging="360"/>
      </w:pPr>
    </w:lvl>
    <w:lvl w:ilvl="8" w:tplc="FFFFFFFF">
      <w:start w:val="1"/>
      <w:numFmt w:val="lowerRoman"/>
      <w:lvlText w:val="%9."/>
      <w:lvlJc w:val="right"/>
      <w:pPr>
        <w:tabs>
          <w:tab w:val="num" w:pos="6780"/>
        </w:tabs>
        <w:ind w:left="6780" w:hanging="180"/>
      </w:pPr>
    </w:lvl>
  </w:abstractNum>
  <w:abstractNum w:abstractNumId="11" w15:restartNumberingAfterBreak="0">
    <w:nsid w:val="0EEC2018"/>
    <w:multiLevelType w:val="hybridMultilevel"/>
    <w:tmpl w:val="FCD411E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2" w15:restartNumberingAfterBreak="0">
    <w:nsid w:val="0F0B4BBD"/>
    <w:multiLevelType w:val="hybridMultilevel"/>
    <w:tmpl w:val="FBA465FE"/>
    <w:lvl w:ilvl="0" w:tplc="04240001">
      <w:start w:val="1"/>
      <w:numFmt w:val="bullet"/>
      <w:lvlText w:val=""/>
      <w:lvlJc w:val="left"/>
      <w:pPr>
        <w:ind w:left="1440" w:hanging="360"/>
      </w:pPr>
      <w:rPr>
        <w:rFonts w:ascii="Symbol" w:hAnsi="Symbol" w:hint="default"/>
        <w:b/>
      </w:rPr>
    </w:lvl>
    <w:lvl w:ilvl="1" w:tplc="04240003">
      <w:start w:val="1"/>
      <w:numFmt w:val="bullet"/>
      <w:lvlText w:val="o"/>
      <w:lvlJc w:val="left"/>
      <w:pPr>
        <w:ind w:left="2160" w:hanging="360"/>
      </w:pPr>
      <w:rPr>
        <w:rFonts w:ascii="Courier New" w:hAnsi="Courier New" w:cs="Courier New" w:hint="default"/>
      </w:rPr>
    </w:lvl>
    <w:lvl w:ilvl="2" w:tplc="04240005">
      <w:start w:val="1"/>
      <w:numFmt w:val="bullet"/>
      <w:lvlText w:val=""/>
      <w:lvlJc w:val="left"/>
      <w:pPr>
        <w:ind w:left="2880" w:hanging="360"/>
      </w:pPr>
      <w:rPr>
        <w:rFonts w:ascii="Wingdings" w:hAnsi="Wingdings" w:hint="default"/>
      </w:rPr>
    </w:lvl>
    <w:lvl w:ilvl="3" w:tplc="04240001">
      <w:start w:val="1"/>
      <w:numFmt w:val="bullet"/>
      <w:lvlText w:val=""/>
      <w:lvlJc w:val="left"/>
      <w:pPr>
        <w:ind w:left="3600" w:hanging="360"/>
      </w:pPr>
      <w:rPr>
        <w:rFonts w:ascii="Symbol" w:hAnsi="Symbol" w:hint="default"/>
      </w:rPr>
    </w:lvl>
    <w:lvl w:ilvl="4" w:tplc="04240003">
      <w:start w:val="1"/>
      <w:numFmt w:val="bullet"/>
      <w:lvlText w:val="o"/>
      <w:lvlJc w:val="left"/>
      <w:pPr>
        <w:ind w:left="4320" w:hanging="360"/>
      </w:pPr>
      <w:rPr>
        <w:rFonts w:ascii="Courier New" w:hAnsi="Courier New" w:cs="Courier New" w:hint="default"/>
      </w:rPr>
    </w:lvl>
    <w:lvl w:ilvl="5" w:tplc="04240005">
      <w:start w:val="1"/>
      <w:numFmt w:val="bullet"/>
      <w:lvlText w:val=""/>
      <w:lvlJc w:val="left"/>
      <w:pPr>
        <w:ind w:left="5040" w:hanging="360"/>
      </w:pPr>
      <w:rPr>
        <w:rFonts w:ascii="Wingdings" w:hAnsi="Wingdings" w:hint="default"/>
      </w:rPr>
    </w:lvl>
    <w:lvl w:ilvl="6" w:tplc="04240001">
      <w:start w:val="1"/>
      <w:numFmt w:val="bullet"/>
      <w:lvlText w:val=""/>
      <w:lvlJc w:val="left"/>
      <w:pPr>
        <w:ind w:left="5760" w:hanging="360"/>
      </w:pPr>
      <w:rPr>
        <w:rFonts w:ascii="Symbol" w:hAnsi="Symbol" w:hint="default"/>
      </w:rPr>
    </w:lvl>
    <w:lvl w:ilvl="7" w:tplc="04240003">
      <w:start w:val="1"/>
      <w:numFmt w:val="bullet"/>
      <w:lvlText w:val="o"/>
      <w:lvlJc w:val="left"/>
      <w:pPr>
        <w:ind w:left="6480" w:hanging="360"/>
      </w:pPr>
      <w:rPr>
        <w:rFonts w:ascii="Courier New" w:hAnsi="Courier New" w:cs="Courier New" w:hint="default"/>
      </w:rPr>
    </w:lvl>
    <w:lvl w:ilvl="8" w:tplc="04240005">
      <w:start w:val="1"/>
      <w:numFmt w:val="bullet"/>
      <w:lvlText w:val=""/>
      <w:lvlJc w:val="left"/>
      <w:pPr>
        <w:ind w:left="7200" w:hanging="360"/>
      </w:pPr>
      <w:rPr>
        <w:rFonts w:ascii="Wingdings" w:hAnsi="Wingdings" w:hint="default"/>
      </w:rPr>
    </w:lvl>
  </w:abstractNum>
  <w:abstractNum w:abstractNumId="13" w15:restartNumberingAfterBreak="0">
    <w:nsid w:val="120F6FD3"/>
    <w:multiLevelType w:val="hybridMultilevel"/>
    <w:tmpl w:val="A16C56C2"/>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14" w15:restartNumberingAfterBreak="0">
    <w:nsid w:val="12173BC0"/>
    <w:multiLevelType w:val="hybridMultilevel"/>
    <w:tmpl w:val="CF22EB8E"/>
    <w:lvl w:ilvl="0" w:tplc="04240005">
      <w:start w:val="1"/>
      <w:numFmt w:val="bullet"/>
      <w:lvlText w:val=""/>
      <w:lvlJc w:val="left"/>
      <w:pPr>
        <w:tabs>
          <w:tab w:val="num" w:pos="840"/>
        </w:tabs>
        <w:ind w:left="840" w:hanging="360"/>
      </w:pPr>
      <w:rPr>
        <w:rFonts w:ascii="Wingdings" w:hAnsi="Wingdings" w:hint="default"/>
      </w:rPr>
    </w:lvl>
    <w:lvl w:ilvl="1" w:tplc="04240003" w:tentative="1">
      <w:start w:val="1"/>
      <w:numFmt w:val="bullet"/>
      <w:lvlText w:val="o"/>
      <w:lvlJc w:val="left"/>
      <w:pPr>
        <w:tabs>
          <w:tab w:val="num" w:pos="1560"/>
        </w:tabs>
        <w:ind w:left="1560" w:hanging="360"/>
      </w:pPr>
      <w:rPr>
        <w:rFonts w:ascii="Courier New" w:hAnsi="Courier New" w:cs="Courier New" w:hint="default"/>
      </w:rPr>
    </w:lvl>
    <w:lvl w:ilvl="2" w:tplc="04240005" w:tentative="1">
      <w:start w:val="1"/>
      <w:numFmt w:val="bullet"/>
      <w:lvlText w:val=""/>
      <w:lvlJc w:val="left"/>
      <w:pPr>
        <w:tabs>
          <w:tab w:val="num" w:pos="2280"/>
        </w:tabs>
        <w:ind w:left="2280" w:hanging="360"/>
      </w:pPr>
      <w:rPr>
        <w:rFonts w:ascii="Wingdings" w:hAnsi="Wingdings" w:hint="default"/>
      </w:rPr>
    </w:lvl>
    <w:lvl w:ilvl="3" w:tplc="04240001" w:tentative="1">
      <w:start w:val="1"/>
      <w:numFmt w:val="bullet"/>
      <w:lvlText w:val=""/>
      <w:lvlJc w:val="left"/>
      <w:pPr>
        <w:tabs>
          <w:tab w:val="num" w:pos="3000"/>
        </w:tabs>
        <w:ind w:left="3000" w:hanging="360"/>
      </w:pPr>
      <w:rPr>
        <w:rFonts w:ascii="Symbol" w:hAnsi="Symbol" w:hint="default"/>
      </w:rPr>
    </w:lvl>
    <w:lvl w:ilvl="4" w:tplc="04240003" w:tentative="1">
      <w:start w:val="1"/>
      <w:numFmt w:val="bullet"/>
      <w:lvlText w:val="o"/>
      <w:lvlJc w:val="left"/>
      <w:pPr>
        <w:tabs>
          <w:tab w:val="num" w:pos="3720"/>
        </w:tabs>
        <w:ind w:left="3720" w:hanging="360"/>
      </w:pPr>
      <w:rPr>
        <w:rFonts w:ascii="Courier New" w:hAnsi="Courier New" w:cs="Courier New" w:hint="default"/>
      </w:rPr>
    </w:lvl>
    <w:lvl w:ilvl="5" w:tplc="04240005" w:tentative="1">
      <w:start w:val="1"/>
      <w:numFmt w:val="bullet"/>
      <w:lvlText w:val=""/>
      <w:lvlJc w:val="left"/>
      <w:pPr>
        <w:tabs>
          <w:tab w:val="num" w:pos="4440"/>
        </w:tabs>
        <w:ind w:left="4440" w:hanging="360"/>
      </w:pPr>
      <w:rPr>
        <w:rFonts w:ascii="Wingdings" w:hAnsi="Wingdings" w:hint="default"/>
      </w:rPr>
    </w:lvl>
    <w:lvl w:ilvl="6" w:tplc="04240001" w:tentative="1">
      <w:start w:val="1"/>
      <w:numFmt w:val="bullet"/>
      <w:lvlText w:val=""/>
      <w:lvlJc w:val="left"/>
      <w:pPr>
        <w:tabs>
          <w:tab w:val="num" w:pos="5160"/>
        </w:tabs>
        <w:ind w:left="5160" w:hanging="360"/>
      </w:pPr>
      <w:rPr>
        <w:rFonts w:ascii="Symbol" w:hAnsi="Symbol" w:hint="default"/>
      </w:rPr>
    </w:lvl>
    <w:lvl w:ilvl="7" w:tplc="04240003" w:tentative="1">
      <w:start w:val="1"/>
      <w:numFmt w:val="bullet"/>
      <w:lvlText w:val="o"/>
      <w:lvlJc w:val="left"/>
      <w:pPr>
        <w:tabs>
          <w:tab w:val="num" w:pos="5880"/>
        </w:tabs>
        <w:ind w:left="5880" w:hanging="360"/>
      </w:pPr>
      <w:rPr>
        <w:rFonts w:ascii="Courier New" w:hAnsi="Courier New" w:cs="Courier New" w:hint="default"/>
      </w:rPr>
    </w:lvl>
    <w:lvl w:ilvl="8" w:tplc="04240005" w:tentative="1">
      <w:start w:val="1"/>
      <w:numFmt w:val="bullet"/>
      <w:lvlText w:val=""/>
      <w:lvlJc w:val="left"/>
      <w:pPr>
        <w:tabs>
          <w:tab w:val="num" w:pos="6600"/>
        </w:tabs>
        <w:ind w:left="6600" w:hanging="360"/>
      </w:pPr>
      <w:rPr>
        <w:rFonts w:ascii="Wingdings" w:hAnsi="Wingdings" w:hint="default"/>
      </w:rPr>
    </w:lvl>
  </w:abstractNum>
  <w:abstractNum w:abstractNumId="15" w15:restartNumberingAfterBreak="0">
    <w:nsid w:val="129D3D71"/>
    <w:multiLevelType w:val="hybridMultilevel"/>
    <w:tmpl w:val="DC3EE398"/>
    <w:lvl w:ilvl="0" w:tplc="9280CD26">
      <w:start w:val="1"/>
      <w:numFmt w:val="bullet"/>
      <w:lvlText w:val=""/>
      <w:lvlJc w:val="left"/>
      <w:pPr>
        <w:tabs>
          <w:tab w:val="num" w:pos="720"/>
        </w:tabs>
        <w:ind w:left="720" w:hanging="360"/>
      </w:pPr>
      <w:rPr>
        <w:rFonts w:ascii="Wingdings" w:hAnsi="Wingdings"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2E75748"/>
    <w:multiLevelType w:val="hybridMultilevel"/>
    <w:tmpl w:val="846EF862"/>
    <w:lvl w:ilvl="0" w:tplc="04240003">
      <w:start w:val="1"/>
      <w:numFmt w:val="bullet"/>
      <w:lvlText w:val="o"/>
      <w:lvlJc w:val="left"/>
      <w:pPr>
        <w:ind w:left="502" w:hanging="360"/>
      </w:pPr>
      <w:rPr>
        <w:rFonts w:ascii="Courier New" w:hAnsi="Courier New" w:cs="Courier New" w:hint="default"/>
      </w:rPr>
    </w:lvl>
    <w:lvl w:ilvl="1" w:tplc="04240003">
      <w:start w:val="1"/>
      <w:numFmt w:val="bullet"/>
      <w:lvlText w:val="o"/>
      <w:lvlJc w:val="left"/>
      <w:pPr>
        <w:ind w:left="2160" w:hanging="360"/>
      </w:pPr>
      <w:rPr>
        <w:rFonts w:ascii="Courier New" w:hAnsi="Courier New" w:cs="Courier New" w:hint="default"/>
      </w:rPr>
    </w:lvl>
    <w:lvl w:ilvl="2" w:tplc="04240005">
      <w:start w:val="1"/>
      <w:numFmt w:val="bullet"/>
      <w:lvlText w:val=""/>
      <w:lvlJc w:val="left"/>
      <w:pPr>
        <w:ind w:left="2880" w:hanging="360"/>
      </w:pPr>
      <w:rPr>
        <w:rFonts w:ascii="Wingdings" w:hAnsi="Wingdings" w:hint="default"/>
      </w:rPr>
    </w:lvl>
    <w:lvl w:ilvl="3" w:tplc="04240001">
      <w:start w:val="1"/>
      <w:numFmt w:val="bullet"/>
      <w:lvlText w:val=""/>
      <w:lvlJc w:val="left"/>
      <w:pPr>
        <w:ind w:left="3600" w:hanging="360"/>
      </w:pPr>
      <w:rPr>
        <w:rFonts w:ascii="Symbol" w:hAnsi="Symbol" w:hint="default"/>
      </w:rPr>
    </w:lvl>
    <w:lvl w:ilvl="4" w:tplc="04240003">
      <w:start w:val="1"/>
      <w:numFmt w:val="bullet"/>
      <w:lvlText w:val="o"/>
      <w:lvlJc w:val="left"/>
      <w:pPr>
        <w:ind w:left="4320" w:hanging="360"/>
      </w:pPr>
      <w:rPr>
        <w:rFonts w:ascii="Courier New" w:hAnsi="Courier New" w:cs="Courier New" w:hint="default"/>
      </w:rPr>
    </w:lvl>
    <w:lvl w:ilvl="5" w:tplc="04240005">
      <w:start w:val="1"/>
      <w:numFmt w:val="bullet"/>
      <w:lvlText w:val=""/>
      <w:lvlJc w:val="left"/>
      <w:pPr>
        <w:ind w:left="5040" w:hanging="360"/>
      </w:pPr>
      <w:rPr>
        <w:rFonts w:ascii="Wingdings" w:hAnsi="Wingdings" w:hint="default"/>
      </w:rPr>
    </w:lvl>
    <w:lvl w:ilvl="6" w:tplc="04240001">
      <w:start w:val="1"/>
      <w:numFmt w:val="bullet"/>
      <w:lvlText w:val=""/>
      <w:lvlJc w:val="left"/>
      <w:pPr>
        <w:ind w:left="5760" w:hanging="360"/>
      </w:pPr>
      <w:rPr>
        <w:rFonts w:ascii="Symbol" w:hAnsi="Symbol" w:hint="default"/>
      </w:rPr>
    </w:lvl>
    <w:lvl w:ilvl="7" w:tplc="04240003">
      <w:start w:val="1"/>
      <w:numFmt w:val="bullet"/>
      <w:lvlText w:val="o"/>
      <w:lvlJc w:val="left"/>
      <w:pPr>
        <w:ind w:left="6480" w:hanging="360"/>
      </w:pPr>
      <w:rPr>
        <w:rFonts w:ascii="Courier New" w:hAnsi="Courier New" w:cs="Courier New" w:hint="default"/>
      </w:rPr>
    </w:lvl>
    <w:lvl w:ilvl="8" w:tplc="04240005">
      <w:start w:val="1"/>
      <w:numFmt w:val="bullet"/>
      <w:lvlText w:val=""/>
      <w:lvlJc w:val="left"/>
      <w:pPr>
        <w:ind w:left="7200" w:hanging="360"/>
      </w:pPr>
      <w:rPr>
        <w:rFonts w:ascii="Wingdings" w:hAnsi="Wingdings" w:hint="default"/>
      </w:rPr>
    </w:lvl>
  </w:abstractNum>
  <w:abstractNum w:abstractNumId="17" w15:restartNumberingAfterBreak="0">
    <w:nsid w:val="136254C6"/>
    <w:multiLevelType w:val="hybridMultilevel"/>
    <w:tmpl w:val="1C94CC36"/>
    <w:lvl w:ilvl="0" w:tplc="04240001">
      <w:start w:val="1"/>
      <w:numFmt w:val="bullet"/>
      <w:lvlText w:val=""/>
      <w:lvlJc w:val="left"/>
      <w:pPr>
        <w:tabs>
          <w:tab w:val="num" w:pos="360"/>
        </w:tabs>
        <w:ind w:left="360" w:hanging="360"/>
      </w:pPr>
      <w:rPr>
        <w:rFonts w:ascii="Symbol" w:hAnsi="Symbol" w:hint="default"/>
      </w:rPr>
    </w:lvl>
    <w:lvl w:ilvl="1" w:tplc="04240003">
      <w:start w:val="1"/>
      <w:numFmt w:val="decimal"/>
      <w:lvlText w:val="%2."/>
      <w:lvlJc w:val="left"/>
      <w:pPr>
        <w:tabs>
          <w:tab w:val="num" w:pos="1440"/>
        </w:tabs>
        <w:ind w:left="1440" w:hanging="360"/>
      </w:pPr>
      <w:rPr>
        <w:rFonts w:cs="Times New Roman"/>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18" w15:restartNumberingAfterBreak="0">
    <w:nsid w:val="158713E8"/>
    <w:multiLevelType w:val="hybridMultilevel"/>
    <w:tmpl w:val="C290A126"/>
    <w:lvl w:ilvl="0" w:tplc="9280CD26">
      <w:start w:val="1"/>
      <w:numFmt w:val="bullet"/>
      <w:lvlText w:val=""/>
      <w:lvlJc w:val="left"/>
      <w:pPr>
        <w:tabs>
          <w:tab w:val="num" w:pos="720"/>
        </w:tabs>
        <w:ind w:left="720" w:hanging="360"/>
      </w:pPr>
      <w:rPr>
        <w:rFonts w:ascii="Wingdings" w:hAnsi="Wingdings"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6224732"/>
    <w:multiLevelType w:val="hybridMultilevel"/>
    <w:tmpl w:val="2026BC94"/>
    <w:lvl w:ilvl="0" w:tplc="04240001">
      <w:start w:val="1"/>
      <w:numFmt w:val="bullet"/>
      <w:lvlText w:val=""/>
      <w:lvlJc w:val="left"/>
      <w:pPr>
        <w:tabs>
          <w:tab w:val="num" w:pos="644"/>
        </w:tabs>
        <w:ind w:left="644" w:hanging="360"/>
      </w:pPr>
      <w:rPr>
        <w:rFonts w:ascii="Symbol" w:hAnsi="Symbol" w:hint="default"/>
      </w:rPr>
    </w:lvl>
    <w:lvl w:ilvl="1" w:tplc="04240003">
      <w:start w:val="1"/>
      <w:numFmt w:val="decimal"/>
      <w:lvlText w:val="%2."/>
      <w:lvlJc w:val="left"/>
      <w:pPr>
        <w:tabs>
          <w:tab w:val="num" w:pos="1440"/>
        </w:tabs>
        <w:ind w:left="1440" w:hanging="360"/>
      </w:pPr>
      <w:rPr>
        <w:rFonts w:cs="Times New Roman"/>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20" w15:restartNumberingAfterBreak="0">
    <w:nsid w:val="176358D3"/>
    <w:multiLevelType w:val="hybridMultilevel"/>
    <w:tmpl w:val="D240571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1" w15:restartNumberingAfterBreak="0">
    <w:nsid w:val="18A11F0C"/>
    <w:multiLevelType w:val="hybridMultilevel"/>
    <w:tmpl w:val="8AD8042E"/>
    <w:lvl w:ilvl="0" w:tplc="9280CD26">
      <w:start w:val="1"/>
      <w:numFmt w:val="bullet"/>
      <w:lvlText w:val=""/>
      <w:lvlJc w:val="left"/>
      <w:pPr>
        <w:tabs>
          <w:tab w:val="num" w:pos="720"/>
        </w:tabs>
        <w:ind w:left="720" w:hanging="360"/>
      </w:pPr>
      <w:rPr>
        <w:rFonts w:ascii="Wingdings" w:hAnsi="Wingdings"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D8820DA"/>
    <w:multiLevelType w:val="hybridMultilevel"/>
    <w:tmpl w:val="2910C40E"/>
    <w:lvl w:ilvl="0" w:tplc="263ACD1C">
      <w:numFmt w:val="bullet"/>
      <w:lvlText w:val="-"/>
      <w:lvlJc w:val="left"/>
      <w:pPr>
        <w:ind w:left="360" w:hanging="360"/>
      </w:pPr>
      <w:rPr>
        <w:rFonts w:ascii="Times New Roman" w:eastAsiaTheme="minorHAnsi" w:hAnsi="Times New Roman" w:cs="Times New Roman"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23" w15:restartNumberingAfterBreak="0">
    <w:nsid w:val="1DE33456"/>
    <w:multiLevelType w:val="hybridMultilevel"/>
    <w:tmpl w:val="FBD81A7C"/>
    <w:lvl w:ilvl="0" w:tplc="9280CD26">
      <w:start w:val="1"/>
      <w:numFmt w:val="bullet"/>
      <w:lvlText w:val=""/>
      <w:lvlJc w:val="left"/>
      <w:pPr>
        <w:tabs>
          <w:tab w:val="num" w:pos="720"/>
        </w:tabs>
        <w:ind w:left="720" w:hanging="360"/>
      </w:pPr>
      <w:rPr>
        <w:rFonts w:ascii="Wingdings" w:hAnsi="Wingdings"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E5566B8"/>
    <w:multiLevelType w:val="hybridMultilevel"/>
    <w:tmpl w:val="F100131E"/>
    <w:lvl w:ilvl="0" w:tplc="0424000B">
      <w:start w:val="1"/>
      <w:numFmt w:val="bullet"/>
      <w:lvlText w:val=""/>
      <w:lvlJc w:val="left"/>
      <w:pPr>
        <w:tabs>
          <w:tab w:val="num" w:pos="720"/>
        </w:tabs>
        <w:ind w:left="720" w:hanging="360"/>
      </w:pPr>
      <w:rPr>
        <w:rFonts w:ascii="Wingdings" w:hAnsi="Wingdings"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F1B0077"/>
    <w:multiLevelType w:val="hybridMultilevel"/>
    <w:tmpl w:val="E0F231CC"/>
    <w:lvl w:ilvl="0" w:tplc="04240001">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Times New Roman"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Times New Roman"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Times New Roman"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F343F63"/>
    <w:multiLevelType w:val="hybridMultilevel"/>
    <w:tmpl w:val="2978447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7" w15:restartNumberingAfterBreak="0">
    <w:nsid w:val="1F3E4E31"/>
    <w:multiLevelType w:val="hybridMultilevel"/>
    <w:tmpl w:val="442002B4"/>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8" w15:restartNumberingAfterBreak="0">
    <w:nsid w:val="214E6BD3"/>
    <w:multiLevelType w:val="hybridMultilevel"/>
    <w:tmpl w:val="DAD00FD4"/>
    <w:lvl w:ilvl="0" w:tplc="04240001">
      <w:start w:val="1"/>
      <w:numFmt w:val="bullet"/>
      <w:lvlText w:val=""/>
      <w:lvlJc w:val="left"/>
      <w:pPr>
        <w:tabs>
          <w:tab w:val="num" w:pos="360"/>
        </w:tabs>
        <w:ind w:left="36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29" w15:restartNumberingAfterBreak="0">
    <w:nsid w:val="21A60F09"/>
    <w:multiLevelType w:val="hybridMultilevel"/>
    <w:tmpl w:val="2962DA50"/>
    <w:lvl w:ilvl="0" w:tplc="9280CD26">
      <w:start w:val="1"/>
      <w:numFmt w:val="bullet"/>
      <w:lvlText w:val=""/>
      <w:lvlJc w:val="left"/>
      <w:pPr>
        <w:tabs>
          <w:tab w:val="num" w:pos="720"/>
        </w:tabs>
        <w:ind w:left="720" w:hanging="360"/>
      </w:pPr>
      <w:rPr>
        <w:rFonts w:ascii="Wingdings" w:hAnsi="Wingdings"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2001647"/>
    <w:multiLevelType w:val="hybridMultilevel"/>
    <w:tmpl w:val="C464EBFE"/>
    <w:lvl w:ilvl="0" w:tplc="04240001">
      <w:start w:val="1"/>
      <w:numFmt w:val="bullet"/>
      <w:lvlText w:val=""/>
      <w:lvlJc w:val="left"/>
      <w:pPr>
        <w:ind w:left="36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31" w15:restartNumberingAfterBreak="0">
    <w:nsid w:val="232C791D"/>
    <w:multiLevelType w:val="hybridMultilevel"/>
    <w:tmpl w:val="42EA8E98"/>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2" w15:restartNumberingAfterBreak="0">
    <w:nsid w:val="236F159E"/>
    <w:multiLevelType w:val="hybridMultilevel"/>
    <w:tmpl w:val="128E2170"/>
    <w:lvl w:ilvl="0" w:tplc="04240001">
      <w:start w:val="1"/>
      <w:numFmt w:val="bullet"/>
      <w:lvlText w:val=""/>
      <w:lvlJc w:val="left"/>
      <w:pPr>
        <w:ind w:left="786" w:hanging="360"/>
      </w:pPr>
      <w:rPr>
        <w:rFonts w:ascii="Symbol" w:hAnsi="Symbol" w:hint="default"/>
      </w:rPr>
    </w:lvl>
    <w:lvl w:ilvl="1" w:tplc="04240003">
      <w:start w:val="1"/>
      <w:numFmt w:val="bullet"/>
      <w:lvlText w:val="o"/>
      <w:lvlJc w:val="left"/>
      <w:pPr>
        <w:ind w:left="1506" w:hanging="360"/>
      </w:pPr>
      <w:rPr>
        <w:rFonts w:ascii="Courier New" w:hAnsi="Courier New" w:cs="Courier New" w:hint="default"/>
      </w:rPr>
    </w:lvl>
    <w:lvl w:ilvl="2" w:tplc="04240005">
      <w:start w:val="1"/>
      <w:numFmt w:val="bullet"/>
      <w:lvlText w:val=""/>
      <w:lvlJc w:val="left"/>
      <w:pPr>
        <w:ind w:left="2226" w:hanging="360"/>
      </w:pPr>
      <w:rPr>
        <w:rFonts w:ascii="Wingdings" w:hAnsi="Wingdings" w:hint="default"/>
      </w:rPr>
    </w:lvl>
    <w:lvl w:ilvl="3" w:tplc="04240001">
      <w:start w:val="1"/>
      <w:numFmt w:val="bullet"/>
      <w:lvlText w:val=""/>
      <w:lvlJc w:val="left"/>
      <w:pPr>
        <w:ind w:left="2946" w:hanging="360"/>
      </w:pPr>
      <w:rPr>
        <w:rFonts w:ascii="Symbol" w:hAnsi="Symbol" w:hint="default"/>
      </w:rPr>
    </w:lvl>
    <w:lvl w:ilvl="4" w:tplc="04240003">
      <w:start w:val="1"/>
      <w:numFmt w:val="bullet"/>
      <w:lvlText w:val="o"/>
      <w:lvlJc w:val="left"/>
      <w:pPr>
        <w:ind w:left="3666" w:hanging="360"/>
      </w:pPr>
      <w:rPr>
        <w:rFonts w:ascii="Courier New" w:hAnsi="Courier New" w:cs="Courier New" w:hint="default"/>
      </w:rPr>
    </w:lvl>
    <w:lvl w:ilvl="5" w:tplc="04240005">
      <w:start w:val="1"/>
      <w:numFmt w:val="bullet"/>
      <w:lvlText w:val=""/>
      <w:lvlJc w:val="left"/>
      <w:pPr>
        <w:ind w:left="4386" w:hanging="360"/>
      </w:pPr>
      <w:rPr>
        <w:rFonts w:ascii="Wingdings" w:hAnsi="Wingdings" w:hint="default"/>
      </w:rPr>
    </w:lvl>
    <w:lvl w:ilvl="6" w:tplc="04240001">
      <w:start w:val="1"/>
      <w:numFmt w:val="bullet"/>
      <w:lvlText w:val=""/>
      <w:lvlJc w:val="left"/>
      <w:pPr>
        <w:ind w:left="5106" w:hanging="360"/>
      </w:pPr>
      <w:rPr>
        <w:rFonts w:ascii="Symbol" w:hAnsi="Symbol" w:hint="default"/>
      </w:rPr>
    </w:lvl>
    <w:lvl w:ilvl="7" w:tplc="04240003">
      <w:start w:val="1"/>
      <w:numFmt w:val="bullet"/>
      <w:lvlText w:val="o"/>
      <w:lvlJc w:val="left"/>
      <w:pPr>
        <w:ind w:left="5826" w:hanging="360"/>
      </w:pPr>
      <w:rPr>
        <w:rFonts w:ascii="Courier New" w:hAnsi="Courier New" w:cs="Courier New" w:hint="default"/>
      </w:rPr>
    </w:lvl>
    <w:lvl w:ilvl="8" w:tplc="04240005">
      <w:start w:val="1"/>
      <w:numFmt w:val="bullet"/>
      <w:lvlText w:val=""/>
      <w:lvlJc w:val="left"/>
      <w:pPr>
        <w:ind w:left="6546" w:hanging="360"/>
      </w:pPr>
      <w:rPr>
        <w:rFonts w:ascii="Wingdings" w:hAnsi="Wingdings" w:hint="default"/>
      </w:rPr>
    </w:lvl>
  </w:abstractNum>
  <w:abstractNum w:abstractNumId="33" w15:restartNumberingAfterBreak="0">
    <w:nsid w:val="2410355F"/>
    <w:multiLevelType w:val="hybridMultilevel"/>
    <w:tmpl w:val="92EE3B78"/>
    <w:lvl w:ilvl="0" w:tplc="04240001">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5074515"/>
    <w:multiLevelType w:val="hybridMultilevel"/>
    <w:tmpl w:val="DEDE839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5" w15:restartNumberingAfterBreak="0">
    <w:nsid w:val="26490646"/>
    <w:multiLevelType w:val="hybridMultilevel"/>
    <w:tmpl w:val="A45A7C1A"/>
    <w:lvl w:ilvl="0" w:tplc="04240001">
      <w:start w:val="1"/>
      <w:numFmt w:val="bullet"/>
      <w:lvlText w:val=""/>
      <w:lvlJc w:val="left"/>
      <w:pPr>
        <w:tabs>
          <w:tab w:val="num" w:pos="720"/>
        </w:tabs>
        <w:ind w:left="72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36" w15:restartNumberingAfterBreak="0">
    <w:nsid w:val="26887C05"/>
    <w:multiLevelType w:val="hybridMultilevel"/>
    <w:tmpl w:val="C4185FB0"/>
    <w:lvl w:ilvl="0" w:tplc="EB06FDCA">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7" w15:restartNumberingAfterBreak="0">
    <w:nsid w:val="28672141"/>
    <w:multiLevelType w:val="hybridMultilevel"/>
    <w:tmpl w:val="FDC2A6EE"/>
    <w:lvl w:ilvl="0" w:tplc="04240001">
      <w:start w:val="1"/>
      <w:numFmt w:val="bullet"/>
      <w:lvlText w:val=""/>
      <w:lvlJc w:val="left"/>
      <w:pPr>
        <w:ind w:left="786" w:hanging="360"/>
      </w:pPr>
      <w:rPr>
        <w:rFonts w:ascii="Symbol" w:hAnsi="Symbol" w:hint="default"/>
      </w:rPr>
    </w:lvl>
    <w:lvl w:ilvl="1" w:tplc="04240003">
      <w:start w:val="1"/>
      <w:numFmt w:val="bullet"/>
      <w:lvlText w:val="o"/>
      <w:lvlJc w:val="left"/>
      <w:pPr>
        <w:ind w:left="1506" w:hanging="360"/>
      </w:pPr>
      <w:rPr>
        <w:rFonts w:ascii="Courier New" w:hAnsi="Courier New" w:cs="Courier New" w:hint="default"/>
      </w:rPr>
    </w:lvl>
    <w:lvl w:ilvl="2" w:tplc="04240005">
      <w:start w:val="1"/>
      <w:numFmt w:val="bullet"/>
      <w:lvlText w:val=""/>
      <w:lvlJc w:val="left"/>
      <w:pPr>
        <w:ind w:left="2226" w:hanging="360"/>
      </w:pPr>
      <w:rPr>
        <w:rFonts w:ascii="Wingdings" w:hAnsi="Wingdings" w:hint="default"/>
      </w:rPr>
    </w:lvl>
    <w:lvl w:ilvl="3" w:tplc="04240001">
      <w:start w:val="1"/>
      <w:numFmt w:val="bullet"/>
      <w:lvlText w:val=""/>
      <w:lvlJc w:val="left"/>
      <w:pPr>
        <w:ind w:left="2946" w:hanging="360"/>
      </w:pPr>
      <w:rPr>
        <w:rFonts w:ascii="Symbol" w:hAnsi="Symbol" w:hint="default"/>
      </w:rPr>
    </w:lvl>
    <w:lvl w:ilvl="4" w:tplc="04240003">
      <w:start w:val="1"/>
      <w:numFmt w:val="bullet"/>
      <w:lvlText w:val="o"/>
      <w:lvlJc w:val="left"/>
      <w:pPr>
        <w:ind w:left="3666" w:hanging="360"/>
      </w:pPr>
      <w:rPr>
        <w:rFonts w:ascii="Courier New" w:hAnsi="Courier New" w:cs="Courier New" w:hint="default"/>
      </w:rPr>
    </w:lvl>
    <w:lvl w:ilvl="5" w:tplc="04240005">
      <w:start w:val="1"/>
      <w:numFmt w:val="bullet"/>
      <w:lvlText w:val=""/>
      <w:lvlJc w:val="left"/>
      <w:pPr>
        <w:ind w:left="4386" w:hanging="360"/>
      </w:pPr>
      <w:rPr>
        <w:rFonts w:ascii="Wingdings" w:hAnsi="Wingdings" w:hint="default"/>
      </w:rPr>
    </w:lvl>
    <w:lvl w:ilvl="6" w:tplc="04240001">
      <w:start w:val="1"/>
      <w:numFmt w:val="bullet"/>
      <w:lvlText w:val=""/>
      <w:lvlJc w:val="left"/>
      <w:pPr>
        <w:ind w:left="5106" w:hanging="360"/>
      </w:pPr>
      <w:rPr>
        <w:rFonts w:ascii="Symbol" w:hAnsi="Symbol" w:hint="default"/>
      </w:rPr>
    </w:lvl>
    <w:lvl w:ilvl="7" w:tplc="04240003">
      <w:start w:val="1"/>
      <w:numFmt w:val="bullet"/>
      <w:lvlText w:val="o"/>
      <w:lvlJc w:val="left"/>
      <w:pPr>
        <w:ind w:left="5826" w:hanging="360"/>
      </w:pPr>
      <w:rPr>
        <w:rFonts w:ascii="Courier New" w:hAnsi="Courier New" w:cs="Courier New" w:hint="default"/>
      </w:rPr>
    </w:lvl>
    <w:lvl w:ilvl="8" w:tplc="04240005">
      <w:start w:val="1"/>
      <w:numFmt w:val="bullet"/>
      <w:lvlText w:val=""/>
      <w:lvlJc w:val="left"/>
      <w:pPr>
        <w:ind w:left="6546" w:hanging="360"/>
      </w:pPr>
      <w:rPr>
        <w:rFonts w:ascii="Wingdings" w:hAnsi="Wingdings" w:hint="default"/>
      </w:rPr>
    </w:lvl>
  </w:abstractNum>
  <w:abstractNum w:abstractNumId="38" w15:restartNumberingAfterBreak="0">
    <w:nsid w:val="2A1348BA"/>
    <w:multiLevelType w:val="hybridMultilevel"/>
    <w:tmpl w:val="A3B01178"/>
    <w:lvl w:ilvl="0" w:tplc="04240001">
      <w:start w:val="1"/>
      <w:numFmt w:val="bullet"/>
      <w:lvlText w:val=""/>
      <w:lvlJc w:val="left"/>
      <w:pPr>
        <w:ind w:left="1440" w:hanging="360"/>
      </w:pPr>
      <w:rPr>
        <w:rFonts w:ascii="Symbol" w:hAnsi="Symbol" w:hint="default"/>
      </w:rPr>
    </w:lvl>
    <w:lvl w:ilvl="1" w:tplc="04240003">
      <w:start w:val="1"/>
      <w:numFmt w:val="bullet"/>
      <w:lvlText w:val="o"/>
      <w:lvlJc w:val="left"/>
      <w:pPr>
        <w:ind w:left="2160" w:hanging="360"/>
      </w:pPr>
      <w:rPr>
        <w:rFonts w:ascii="Courier New" w:hAnsi="Courier New" w:cs="Courier New" w:hint="default"/>
      </w:rPr>
    </w:lvl>
    <w:lvl w:ilvl="2" w:tplc="04240005">
      <w:start w:val="1"/>
      <w:numFmt w:val="bullet"/>
      <w:lvlText w:val=""/>
      <w:lvlJc w:val="left"/>
      <w:pPr>
        <w:ind w:left="2880" w:hanging="360"/>
      </w:pPr>
      <w:rPr>
        <w:rFonts w:ascii="Wingdings" w:hAnsi="Wingdings" w:hint="default"/>
      </w:rPr>
    </w:lvl>
    <w:lvl w:ilvl="3" w:tplc="04240001">
      <w:start w:val="1"/>
      <w:numFmt w:val="bullet"/>
      <w:lvlText w:val=""/>
      <w:lvlJc w:val="left"/>
      <w:pPr>
        <w:ind w:left="3600" w:hanging="360"/>
      </w:pPr>
      <w:rPr>
        <w:rFonts w:ascii="Symbol" w:hAnsi="Symbol" w:hint="default"/>
      </w:rPr>
    </w:lvl>
    <w:lvl w:ilvl="4" w:tplc="04240003">
      <w:start w:val="1"/>
      <w:numFmt w:val="bullet"/>
      <w:lvlText w:val="o"/>
      <w:lvlJc w:val="left"/>
      <w:pPr>
        <w:ind w:left="4320" w:hanging="360"/>
      </w:pPr>
      <w:rPr>
        <w:rFonts w:ascii="Courier New" w:hAnsi="Courier New" w:cs="Courier New" w:hint="default"/>
      </w:rPr>
    </w:lvl>
    <w:lvl w:ilvl="5" w:tplc="04240005">
      <w:start w:val="1"/>
      <w:numFmt w:val="bullet"/>
      <w:lvlText w:val=""/>
      <w:lvlJc w:val="left"/>
      <w:pPr>
        <w:ind w:left="5040" w:hanging="360"/>
      </w:pPr>
      <w:rPr>
        <w:rFonts w:ascii="Wingdings" w:hAnsi="Wingdings" w:hint="default"/>
      </w:rPr>
    </w:lvl>
    <w:lvl w:ilvl="6" w:tplc="04240001">
      <w:start w:val="1"/>
      <w:numFmt w:val="bullet"/>
      <w:lvlText w:val=""/>
      <w:lvlJc w:val="left"/>
      <w:pPr>
        <w:ind w:left="5760" w:hanging="360"/>
      </w:pPr>
      <w:rPr>
        <w:rFonts w:ascii="Symbol" w:hAnsi="Symbol" w:hint="default"/>
      </w:rPr>
    </w:lvl>
    <w:lvl w:ilvl="7" w:tplc="04240003">
      <w:start w:val="1"/>
      <w:numFmt w:val="bullet"/>
      <w:lvlText w:val="o"/>
      <w:lvlJc w:val="left"/>
      <w:pPr>
        <w:ind w:left="6480" w:hanging="360"/>
      </w:pPr>
      <w:rPr>
        <w:rFonts w:ascii="Courier New" w:hAnsi="Courier New" w:cs="Courier New" w:hint="default"/>
      </w:rPr>
    </w:lvl>
    <w:lvl w:ilvl="8" w:tplc="04240005">
      <w:start w:val="1"/>
      <w:numFmt w:val="bullet"/>
      <w:lvlText w:val=""/>
      <w:lvlJc w:val="left"/>
      <w:pPr>
        <w:ind w:left="7200" w:hanging="360"/>
      </w:pPr>
      <w:rPr>
        <w:rFonts w:ascii="Wingdings" w:hAnsi="Wingdings" w:hint="default"/>
      </w:rPr>
    </w:lvl>
  </w:abstractNum>
  <w:abstractNum w:abstractNumId="39" w15:restartNumberingAfterBreak="0">
    <w:nsid w:val="2A7A4A5E"/>
    <w:multiLevelType w:val="hybridMultilevel"/>
    <w:tmpl w:val="8B0CF6BA"/>
    <w:lvl w:ilvl="0" w:tplc="6F603780">
      <w:start w:val="1"/>
      <w:numFmt w:val="decimal"/>
      <w:lvlText w:val="%1."/>
      <w:lvlJc w:val="left"/>
      <w:pPr>
        <w:ind w:left="720" w:hanging="360"/>
      </w:pPr>
      <w:rPr>
        <w:b/>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40" w15:restartNumberingAfterBreak="0">
    <w:nsid w:val="2BD53696"/>
    <w:multiLevelType w:val="hybridMultilevel"/>
    <w:tmpl w:val="C4126F14"/>
    <w:lvl w:ilvl="0" w:tplc="657239F0">
      <w:start w:val="8233"/>
      <w:numFmt w:val="bullet"/>
      <w:lvlText w:val="-"/>
      <w:lvlJc w:val="left"/>
      <w:pPr>
        <w:ind w:left="720" w:hanging="360"/>
      </w:pPr>
      <w:rPr>
        <w:rFonts w:ascii="Times New Roman" w:eastAsia="Times New Roman" w:hAnsi="Times New Roman" w:cs="Times New Roman" w:hint="default"/>
        <w:b/>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41" w15:restartNumberingAfterBreak="0">
    <w:nsid w:val="2C125B3C"/>
    <w:multiLevelType w:val="hybridMultilevel"/>
    <w:tmpl w:val="4268E07E"/>
    <w:lvl w:ilvl="0" w:tplc="10D28B40">
      <w:start w:val="9"/>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2C712EDD"/>
    <w:multiLevelType w:val="hybridMultilevel"/>
    <w:tmpl w:val="23DC00AE"/>
    <w:lvl w:ilvl="0" w:tplc="9280CD26">
      <w:start w:val="1"/>
      <w:numFmt w:val="bullet"/>
      <w:lvlText w:val=""/>
      <w:lvlJc w:val="left"/>
      <w:pPr>
        <w:tabs>
          <w:tab w:val="num" w:pos="720"/>
        </w:tabs>
        <w:ind w:left="720" w:hanging="360"/>
      </w:pPr>
      <w:rPr>
        <w:rFonts w:ascii="Wingdings" w:hAnsi="Wingdings" w:hint="default"/>
      </w:rPr>
    </w:lvl>
    <w:lvl w:ilvl="1" w:tplc="04240001">
      <w:start w:val="1"/>
      <w:numFmt w:val="bullet"/>
      <w:lvlText w:val=""/>
      <w:lvlJc w:val="left"/>
      <w:pPr>
        <w:tabs>
          <w:tab w:val="num" w:pos="1440"/>
        </w:tabs>
        <w:ind w:left="1440" w:hanging="360"/>
      </w:pPr>
      <w:rPr>
        <w:rFonts w:ascii="Symbol" w:hAnsi="Symbol"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D2F2872"/>
    <w:multiLevelType w:val="hybridMultilevel"/>
    <w:tmpl w:val="C2FCBBA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44" w15:restartNumberingAfterBreak="0">
    <w:nsid w:val="2F410C7C"/>
    <w:multiLevelType w:val="hybridMultilevel"/>
    <w:tmpl w:val="8C46E4C6"/>
    <w:lvl w:ilvl="0" w:tplc="657239F0">
      <w:start w:val="8233"/>
      <w:numFmt w:val="bullet"/>
      <w:lvlText w:val="-"/>
      <w:lvlJc w:val="left"/>
      <w:pPr>
        <w:tabs>
          <w:tab w:val="num" w:pos="1065"/>
        </w:tabs>
        <w:ind w:left="1065" w:hanging="360"/>
      </w:pPr>
      <w:rPr>
        <w:rFonts w:ascii="Times New Roman" w:eastAsia="Times New Roman" w:hAnsi="Times New Roman" w:cs="Times New Roman" w:hint="default"/>
        <w:b/>
      </w:rPr>
    </w:lvl>
    <w:lvl w:ilvl="1" w:tplc="04240001">
      <w:start w:val="1"/>
      <w:numFmt w:val="bullet"/>
      <w:lvlText w:val=""/>
      <w:lvlJc w:val="left"/>
      <w:pPr>
        <w:tabs>
          <w:tab w:val="num" w:pos="1785"/>
        </w:tabs>
        <w:ind w:left="1785" w:hanging="360"/>
      </w:pPr>
      <w:rPr>
        <w:rFonts w:ascii="Symbol" w:hAnsi="Symbol" w:hint="default"/>
        <w:b/>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45" w15:restartNumberingAfterBreak="0">
    <w:nsid w:val="2FB01EA3"/>
    <w:multiLevelType w:val="hybridMultilevel"/>
    <w:tmpl w:val="F86E5D36"/>
    <w:lvl w:ilvl="0" w:tplc="04240005">
      <w:start w:val="1"/>
      <w:numFmt w:val="bullet"/>
      <w:lvlText w:val=""/>
      <w:lvlJc w:val="left"/>
      <w:pPr>
        <w:tabs>
          <w:tab w:val="num" w:pos="1200"/>
        </w:tabs>
        <w:ind w:left="1200" w:hanging="360"/>
      </w:pPr>
      <w:rPr>
        <w:rFonts w:ascii="Wingdings" w:hAnsi="Wingdings" w:hint="default"/>
      </w:rPr>
    </w:lvl>
    <w:lvl w:ilvl="1" w:tplc="04240003">
      <w:start w:val="1"/>
      <w:numFmt w:val="bullet"/>
      <w:lvlText w:val="o"/>
      <w:lvlJc w:val="left"/>
      <w:pPr>
        <w:tabs>
          <w:tab w:val="num" w:pos="1920"/>
        </w:tabs>
        <w:ind w:left="1920" w:hanging="360"/>
      </w:pPr>
      <w:rPr>
        <w:rFonts w:ascii="Courier New" w:hAnsi="Courier New" w:cs="Courier New" w:hint="default"/>
      </w:rPr>
    </w:lvl>
    <w:lvl w:ilvl="2" w:tplc="04240005">
      <w:start w:val="1"/>
      <w:numFmt w:val="bullet"/>
      <w:lvlText w:val=""/>
      <w:lvlJc w:val="left"/>
      <w:pPr>
        <w:tabs>
          <w:tab w:val="num" w:pos="2640"/>
        </w:tabs>
        <w:ind w:left="2640" w:hanging="360"/>
      </w:pPr>
      <w:rPr>
        <w:rFonts w:ascii="Wingdings" w:hAnsi="Wingdings" w:hint="default"/>
      </w:rPr>
    </w:lvl>
    <w:lvl w:ilvl="3" w:tplc="04240001">
      <w:start w:val="1"/>
      <w:numFmt w:val="bullet"/>
      <w:lvlText w:val=""/>
      <w:lvlJc w:val="left"/>
      <w:pPr>
        <w:tabs>
          <w:tab w:val="num" w:pos="3360"/>
        </w:tabs>
        <w:ind w:left="3360" w:hanging="360"/>
      </w:pPr>
      <w:rPr>
        <w:rFonts w:ascii="Symbol" w:hAnsi="Symbol" w:hint="default"/>
      </w:rPr>
    </w:lvl>
    <w:lvl w:ilvl="4" w:tplc="04240003">
      <w:start w:val="1"/>
      <w:numFmt w:val="bullet"/>
      <w:lvlText w:val="o"/>
      <w:lvlJc w:val="left"/>
      <w:pPr>
        <w:tabs>
          <w:tab w:val="num" w:pos="4080"/>
        </w:tabs>
        <w:ind w:left="4080" w:hanging="360"/>
      </w:pPr>
      <w:rPr>
        <w:rFonts w:ascii="Courier New" w:hAnsi="Courier New" w:cs="Courier New" w:hint="default"/>
      </w:rPr>
    </w:lvl>
    <w:lvl w:ilvl="5" w:tplc="04240005">
      <w:start w:val="1"/>
      <w:numFmt w:val="bullet"/>
      <w:lvlText w:val=""/>
      <w:lvlJc w:val="left"/>
      <w:pPr>
        <w:tabs>
          <w:tab w:val="num" w:pos="4800"/>
        </w:tabs>
        <w:ind w:left="4800" w:hanging="360"/>
      </w:pPr>
      <w:rPr>
        <w:rFonts w:ascii="Wingdings" w:hAnsi="Wingdings" w:hint="default"/>
      </w:rPr>
    </w:lvl>
    <w:lvl w:ilvl="6" w:tplc="04240001">
      <w:start w:val="1"/>
      <w:numFmt w:val="bullet"/>
      <w:lvlText w:val=""/>
      <w:lvlJc w:val="left"/>
      <w:pPr>
        <w:tabs>
          <w:tab w:val="num" w:pos="5520"/>
        </w:tabs>
        <w:ind w:left="5520" w:hanging="360"/>
      </w:pPr>
      <w:rPr>
        <w:rFonts w:ascii="Symbol" w:hAnsi="Symbol" w:hint="default"/>
      </w:rPr>
    </w:lvl>
    <w:lvl w:ilvl="7" w:tplc="04240003">
      <w:start w:val="1"/>
      <w:numFmt w:val="bullet"/>
      <w:lvlText w:val="o"/>
      <w:lvlJc w:val="left"/>
      <w:pPr>
        <w:tabs>
          <w:tab w:val="num" w:pos="6240"/>
        </w:tabs>
        <w:ind w:left="6240" w:hanging="360"/>
      </w:pPr>
      <w:rPr>
        <w:rFonts w:ascii="Courier New" w:hAnsi="Courier New" w:cs="Courier New" w:hint="default"/>
      </w:rPr>
    </w:lvl>
    <w:lvl w:ilvl="8" w:tplc="04240005">
      <w:start w:val="1"/>
      <w:numFmt w:val="bullet"/>
      <w:lvlText w:val=""/>
      <w:lvlJc w:val="left"/>
      <w:pPr>
        <w:tabs>
          <w:tab w:val="num" w:pos="6960"/>
        </w:tabs>
        <w:ind w:left="6960" w:hanging="360"/>
      </w:pPr>
      <w:rPr>
        <w:rFonts w:ascii="Wingdings" w:hAnsi="Wingdings" w:hint="default"/>
      </w:rPr>
    </w:lvl>
  </w:abstractNum>
  <w:abstractNum w:abstractNumId="46" w15:restartNumberingAfterBreak="0">
    <w:nsid w:val="30CD638C"/>
    <w:multiLevelType w:val="hybridMultilevel"/>
    <w:tmpl w:val="7360931C"/>
    <w:lvl w:ilvl="0" w:tplc="04240001">
      <w:start w:val="1"/>
      <w:numFmt w:val="bullet"/>
      <w:lvlText w:val=""/>
      <w:lvlJc w:val="left"/>
      <w:pPr>
        <w:tabs>
          <w:tab w:val="num" w:pos="720"/>
        </w:tabs>
        <w:ind w:left="72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47" w15:restartNumberingAfterBreak="0">
    <w:nsid w:val="355F4958"/>
    <w:multiLevelType w:val="hybridMultilevel"/>
    <w:tmpl w:val="CD1680F4"/>
    <w:lvl w:ilvl="0" w:tplc="04240001">
      <w:start w:val="1"/>
      <w:numFmt w:val="bullet"/>
      <w:lvlText w:val=""/>
      <w:lvlJc w:val="left"/>
      <w:pPr>
        <w:ind w:left="1440" w:hanging="360"/>
      </w:pPr>
      <w:rPr>
        <w:rFonts w:ascii="Symbol" w:hAnsi="Symbol" w:hint="default"/>
      </w:rPr>
    </w:lvl>
    <w:lvl w:ilvl="1" w:tplc="04240003">
      <w:start w:val="1"/>
      <w:numFmt w:val="bullet"/>
      <w:lvlText w:val="o"/>
      <w:lvlJc w:val="left"/>
      <w:pPr>
        <w:ind w:left="2160" w:hanging="360"/>
      </w:pPr>
      <w:rPr>
        <w:rFonts w:ascii="Courier New" w:hAnsi="Courier New" w:cs="Courier New" w:hint="default"/>
      </w:rPr>
    </w:lvl>
    <w:lvl w:ilvl="2" w:tplc="04240005">
      <w:start w:val="1"/>
      <w:numFmt w:val="bullet"/>
      <w:lvlText w:val=""/>
      <w:lvlJc w:val="left"/>
      <w:pPr>
        <w:ind w:left="2880" w:hanging="360"/>
      </w:pPr>
      <w:rPr>
        <w:rFonts w:ascii="Wingdings" w:hAnsi="Wingdings" w:hint="default"/>
      </w:rPr>
    </w:lvl>
    <w:lvl w:ilvl="3" w:tplc="04240001">
      <w:start w:val="1"/>
      <w:numFmt w:val="bullet"/>
      <w:lvlText w:val=""/>
      <w:lvlJc w:val="left"/>
      <w:pPr>
        <w:ind w:left="3600" w:hanging="360"/>
      </w:pPr>
      <w:rPr>
        <w:rFonts w:ascii="Symbol" w:hAnsi="Symbol" w:hint="default"/>
      </w:rPr>
    </w:lvl>
    <w:lvl w:ilvl="4" w:tplc="04240003">
      <w:start w:val="1"/>
      <w:numFmt w:val="bullet"/>
      <w:lvlText w:val="o"/>
      <w:lvlJc w:val="left"/>
      <w:pPr>
        <w:ind w:left="4320" w:hanging="360"/>
      </w:pPr>
      <w:rPr>
        <w:rFonts w:ascii="Courier New" w:hAnsi="Courier New" w:cs="Courier New" w:hint="default"/>
      </w:rPr>
    </w:lvl>
    <w:lvl w:ilvl="5" w:tplc="04240005">
      <w:start w:val="1"/>
      <w:numFmt w:val="bullet"/>
      <w:lvlText w:val=""/>
      <w:lvlJc w:val="left"/>
      <w:pPr>
        <w:ind w:left="5040" w:hanging="360"/>
      </w:pPr>
      <w:rPr>
        <w:rFonts w:ascii="Wingdings" w:hAnsi="Wingdings" w:hint="default"/>
      </w:rPr>
    </w:lvl>
    <w:lvl w:ilvl="6" w:tplc="04240001">
      <w:start w:val="1"/>
      <w:numFmt w:val="bullet"/>
      <w:lvlText w:val=""/>
      <w:lvlJc w:val="left"/>
      <w:pPr>
        <w:ind w:left="5760" w:hanging="360"/>
      </w:pPr>
      <w:rPr>
        <w:rFonts w:ascii="Symbol" w:hAnsi="Symbol" w:hint="default"/>
      </w:rPr>
    </w:lvl>
    <w:lvl w:ilvl="7" w:tplc="04240003">
      <w:start w:val="1"/>
      <w:numFmt w:val="bullet"/>
      <w:lvlText w:val="o"/>
      <w:lvlJc w:val="left"/>
      <w:pPr>
        <w:ind w:left="6480" w:hanging="360"/>
      </w:pPr>
      <w:rPr>
        <w:rFonts w:ascii="Courier New" w:hAnsi="Courier New" w:cs="Courier New" w:hint="default"/>
      </w:rPr>
    </w:lvl>
    <w:lvl w:ilvl="8" w:tplc="04240005">
      <w:start w:val="1"/>
      <w:numFmt w:val="bullet"/>
      <w:lvlText w:val=""/>
      <w:lvlJc w:val="left"/>
      <w:pPr>
        <w:ind w:left="7200" w:hanging="360"/>
      </w:pPr>
      <w:rPr>
        <w:rFonts w:ascii="Wingdings" w:hAnsi="Wingdings" w:hint="default"/>
      </w:rPr>
    </w:lvl>
  </w:abstractNum>
  <w:abstractNum w:abstractNumId="48" w15:restartNumberingAfterBreak="0">
    <w:nsid w:val="39814530"/>
    <w:multiLevelType w:val="hybridMultilevel"/>
    <w:tmpl w:val="F3582D4C"/>
    <w:lvl w:ilvl="0" w:tplc="04240001">
      <w:start w:val="1"/>
      <w:numFmt w:val="bullet"/>
      <w:lvlText w:val=""/>
      <w:lvlJc w:val="left"/>
      <w:pPr>
        <w:ind w:left="786" w:hanging="360"/>
      </w:pPr>
      <w:rPr>
        <w:rFonts w:ascii="Symbol" w:hAnsi="Symbol" w:hint="default"/>
      </w:rPr>
    </w:lvl>
    <w:lvl w:ilvl="1" w:tplc="04240003">
      <w:start w:val="1"/>
      <w:numFmt w:val="bullet"/>
      <w:lvlText w:val="o"/>
      <w:lvlJc w:val="left"/>
      <w:pPr>
        <w:ind w:left="1506" w:hanging="360"/>
      </w:pPr>
      <w:rPr>
        <w:rFonts w:ascii="Courier New" w:hAnsi="Courier New" w:cs="Courier New" w:hint="default"/>
      </w:rPr>
    </w:lvl>
    <w:lvl w:ilvl="2" w:tplc="04240005">
      <w:start w:val="1"/>
      <w:numFmt w:val="bullet"/>
      <w:lvlText w:val=""/>
      <w:lvlJc w:val="left"/>
      <w:pPr>
        <w:ind w:left="2226" w:hanging="360"/>
      </w:pPr>
      <w:rPr>
        <w:rFonts w:ascii="Wingdings" w:hAnsi="Wingdings" w:hint="default"/>
      </w:rPr>
    </w:lvl>
    <w:lvl w:ilvl="3" w:tplc="04240001">
      <w:start w:val="1"/>
      <w:numFmt w:val="bullet"/>
      <w:lvlText w:val=""/>
      <w:lvlJc w:val="left"/>
      <w:pPr>
        <w:ind w:left="2946" w:hanging="360"/>
      </w:pPr>
      <w:rPr>
        <w:rFonts w:ascii="Symbol" w:hAnsi="Symbol" w:hint="default"/>
      </w:rPr>
    </w:lvl>
    <w:lvl w:ilvl="4" w:tplc="04240003">
      <w:start w:val="1"/>
      <w:numFmt w:val="bullet"/>
      <w:lvlText w:val="o"/>
      <w:lvlJc w:val="left"/>
      <w:pPr>
        <w:ind w:left="3666" w:hanging="360"/>
      </w:pPr>
      <w:rPr>
        <w:rFonts w:ascii="Courier New" w:hAnsi="Courier New" w:cs="Courier New" w:hint="default"/>
      </w:rPr>
    </w:lvl>
    <w:lvl w:ilvl="5" w:tplc="04240005">
      <w:start w:val="1"/>
      <w:numFmt w:val="bullet"/>
      <w:lvlText w:val=""/>
      <w:lvlJc w:val="left"/>
      <w:pPr>
        <w:ind w:left="4386" w:hanging="360"/>
      </w:pPr>
      <w:rPr>
        <w:rFonts w:ascii="Wingdings" w:hAnsi="Wingdings" w:hint="default"/>
      </w:rPr>
    </w:lvl>
    <w:lvl w:ilvl="6" w:tplc="04240001">
      <w:start w:val="1"/>
      <w:numFmt w:val="bullet"/>
      <w:lvlText w:val=""/>
      <w:lvlJc w:val="left"/>
      <w:pPr>
        <w:ind w:left="5106" w:hanging="360"/>
      </w:pPr>
      <w:rPr>
        <w:rFonts w:ascii="Symbol" w:hAnsi="Symbol" w:hint="default"/>
      </w:rPr>
    </w:lvl>
    <w:lvl w:ilvl="7" w:tplc="04240003">
      <w:start w:val="1"/>
      <w:numFmt w:val="bullet"/>
      <w:lvlText w:val="o"/>
      <w:lvlJc w:val="left"/>
      <w:pPr>
        <w:ind w:left="5826" w:hanging="360"/>
      </w:pPr>
      <w:rPr>
        <w:rFonts w:ascii="Courier New" w:hAnsi="Courier New" w:cs="Courier New" w:hint="default"/>
      </w:rPr>
    </w:lvl>
    <w:lvl w:ilvl="8" w:tplc="04240005">
      <w:start w:val="1"/>
      <w:numFmt w:val="bullet"/>
      <w:lvlText w:val=""/>
      <w:lvlJc w:val="left"/>
      <w:pPr>
        <w:ind w:left="6546" w:hanging="360"/>
      </w:pPr>
      <w:rPr>
        <w:rFonts w:ascii="Wingdings" w:hAnsi="Wingdings" w:hint="default"/>
      </w:rPr>
    </w:lvl>
  </w:abstractNum>
  <w:abstractNum w:abstractNumId="49" w15:restartNumberingAfterBreak="0">
    <w:nsid w:val="3A465985"/>
    <w:multiLevelType w:val="hybridMultilevel"/>
    <w:tmpl w:val="2A0218C2"/>
    <w:lvl w:ilvl="0" w:tplc="3872F8EC">
      <w:start w:val="20"/>
      <w:numFmt w:val="decimal"/>
      <w:lvlText w:val="%1-"/>
      <w:lvlJc w:val="left"/>
      <w:pPr>
        <w:ind w:left="256" w:hanging="296"/>
      </w:pPr>
      <w:rPr>
        <w:rFonts w:ascii="Times New Roman" w:eastAsia="Times New Roman" w:hAnsi="Times New Roman" w:cs="Times New Roman" w:hint="default"/>
        <w:spacing w:val="-4"/>
        <w:w w:val="100"/>
        <w:sz w:val="20"/>
        <w:szCs w:val="20"/>
      </w:rPr>
    </w:lvl>
    <w:lvl w:ilvl="1" w:tplc="1354E006">
      <w:numFmt w:val="bullet"/>
      <w:lvlText w:val=""/>
      <w:lvlJc w:val="left"/>
      <w:pPr>
        <w:ind w:left="977" w:hanging="360"/>
      </w:pPr>
      <w:rPr>
        <w:rFonts w:ascii="Symbol" w:eastAsia="Symbol" w:hAnsi="Symbol" w:cs="Symbol" w:hint="default"/>
        <w:w w:val="100"/>
        <w:sz w:val="22"/>
        <w:szCs w:val="22"/>
      </w:rPr>
    </w:lvl>
    <w:lvl w:ilvl="2" w:tplc="E42AB2D6">
      <w:numFmt w:val="bullet"/>
      <w:lvlText w:val="•"/>
      <w:lvlJc w:val="left"/>
      <w:pPr>
        <w:ind w:left="1678" w:hanging="360"/>
      </w:pPr>
    </w:lvl>
    <w:lvl w:ilvl="3" w:tplc="4460AAC2">
      <w:numFmt w:val="bullet"/>
      <w:lvlText w:val="•"/>
      <w:lvlJc w:val="left"/>
      <w:pPr>
        <w:ind w:left="2376" w:hanging="360"/>
      </w:pPr>
    </w:lvl>
    <w:lvl w:ilvl="4" w:tplc="847297A0">
      <w:numFmt w:val="bullet"/>
      <w:lvlText w:val="•"/>
      <w:lvlJc w:val="left"/>
      <w:pPr>
        <w:ind w:left="3074" w:hanging="360"/>
      </w:pPr>
    </w:lvl>
    <w:lvl w:ilvl="5" w:tplc="5E100310">
      <w:numFmt w:val="bullet"/>
      <w:lvlText w:val="•"/>
      <w:lvlJc w:val="left"/>
      <w:pPr>
        <w:ind w:left="3772" w:hanging="360"/>
      </w:pPr>
    </w:lvl>
    <w:lvl w:ilvl="6" w:tplc="D30C17EE">
      <w:numFmt w:val="bullet"/>
      <w:lvlText w:val="•"/>
      <w:lvlJc w:val="left"/>
      <w:pPr>
        <w:ind w:left="4470" w:hanging="360"/>
      </w:pPr>
    </w:lvl>
    <w:lvl w:ilvl="7" w:tplc="7D7698DE">
      <w:numFmt w:val="bullet"/>
      <w:lvlText w:val="•"/>
      <w:lvlJc w:val="left"/>
      <w:pPr>
        <w:ind w:left="5168" w:hanging="360"/>
      </w:pPr>
    </w:lvl>
    <w:lvl w:ilvl="8" w:tplc="2850D618">
      <w:numFmt w:val="bullet"/>
      <w:lvlText w:val="•"/>
      <w:lvlJc w:val="left"/>
      <w:pPr>
        <w:ind w:left="5866" w:hanging="360"/>
      </w:pPr>
    </w:lvl>
  </w:abstractNum>
  <w:abstractNum w:abstractNumId="50" w15:restartNumberingAfterBreak="0">
    <w:nsid w:val="3B1E36F7"/>
    <w:multiLevelType w:val="hybridMultilevel"/>
    <w:tmpl w:val="A1744E0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51" w15:restartNumberingAfterBreak="0">
    <w:nsid w:val="3C647829"/>
    <w:multiLevelType w:val="hybridMultilevel"/>
    <w:tmpl w:val="40E2A538"/>
    <w:lvl w:ilvl="0" w:tplc="BEC06C46">
      <w:numFmt w:val="bullet"/>
      <w:lvlText w:val=""/>
      <w:lvlJc w:val="left"/>
      <w:pPr>
        <w:ind w:left="977" w:hanging="360"/>
      </w:pPr>
      <w:rPr>
        <w:rFonts w:ascii="Wingdings" w:eastAsia="Wingdings" w:hAnsi="Wingdings" w:cs="Wingdings" w:hint="default"/>
        <w:w w:val="100"/>
        <w:sz w:val="22"/>
        <w:szCs w:val="22"/>
      </w:rPr>
    </w:lvl>
    <w:lvl w:ilvl="1" w:tplc="27BA9452">
      <w:numFmt w:val="bullet"/>
      <w:lvlText w:val="•"/>
      <w:lvlJc w:val="left"/>
      <w:pPr>
        <w:ind w:left="1608" w:hanging="360"/>
      </w:pPr>
    </w:lvl>
    <w:lvl w:ilvl="2" w:tplc="B8A28EDA">
      <w:numFmt w:val="bullet"/>
      <w:lvlText w:val="•"/>
      <w:lvlJc w:val="left"/>
      <w:pPr>
        <w:ind w:left="2236" w:hanging="360"/>
      </w:pPr>
    </w:lvl>
    <w:lvl w:ilvl="3" w:tplc="E1B80208">
      <w:numFmt w:val="bullet"/>
      <w:lvlText w:val="•"/>
      <w:lvlJc w:val="left"/>
      <w:pPr>
        <w:ind w:left="2864" w:hanging="360"/>
      </w:pPr>
    </w:lvl>
    <w:lvl w:ilvl="4" w:tplc="57CEF82E">
      <w:numFmt w:val="bullet"/>
      <w:lvlText w:val="•"/>
      <w:lvlJc w:val="left"/>
      <w:pPr>
        <w:ind w:left="3492" w:hanging="360"/>
      </w:pPr>
    </w:lvl>
    <w:lvl w:ilvl="5" w:tplc="B6183D6E">
      <w:numFmt w:val="bullet"/>
      <w:lvlText w:val="•"/>
      <w:lvlJc w:val="left"/>
      <w:pPr>
        <w:ind w:left="4121" w:hanging="360"/>
      </w:pPr>
    </w:lvl>
    <w:lvl w:ilvl="6" w:tplc="39F83482">
      <w:numFmt w:val="bullet"/>
      <w:lvlText w:val="•"/>
      <w:lvlJc w:val="left"/>
      <w:pPr>
        <w:ind w:left="4749" w:hanging="360"/>
      </w:pPr>
    </w:lvl>
    <w:lvl w:ilvl="7" w:tplc="D9C63FE0">
      <w:numFmt w:val="bullet"/>
      <w:lvlText w:val="•"/>
      <w:lvlJc w:val="left"/>
      <w:pPr>
        <w:ind w:left="5377" w:hanging="360"/>
      </w:pPr>
    </w:lvl>
    <w:lvl w:ilvl="8" w:tplc="07A6B34C">
      <w:numFmt w:val="bullet"/>
      <w:lvlText w:val="•"/>
      <w:lvlJc w:val="left"/>
      <w:pPr>
        <w:ind w:left="6005" w:hanging="360"/>
      </w:pPr>
    </w:lvl>
  </w:abstractNum>
  <w:abstractNum w:abstractNumId="52" w15:restartNumberingAfterBreak="0">
    <w:nsid w:val="3D094A66"/>
    <w:multiLevelType w:val="hybridMultilevel"/>
    <w:tmpl w:val="BFD85E6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53" w15:restartNumberingAfterBreak="0">
    <w:nsid w:val="3D2B53A1"/>
    <w:multiLevelType w:val="hybridMultilevel"/>
    <w:tmpl w:val="383243C6"/>
    <w:lvl w:ilvl="0" w:tplc="04240005">
      <w:start w:val="1"/>
      <w:numFmt w:val="bullet"/>
      <w:lvlText w:val=""/>
      <w:lvlJc w:val="left"/>
      <w:pPr>
        <w:tabs>
          <w:tab w:val="num" w:pos="1800"/>
        </w:tabs>
        <w:ind w:left="1800" w:hanging="360"/>
      </w:pPr>
      <w:rPr>
        <w:rFonts w:ascii="Wingdings" w:hAnsi="Wingdings" w:hint="default"/>
      </w:rPr>
    </w:lvl>
    <w:lvl w:ilvl="1" w:tplc="04240003">
      <w:start w:val="1"/>
      <w:numFmt w:val="bullet"/>
      <w:lvlText w:val="o"/>
      <w:lvlJc w:val="left"/>
      <w:pPr>
        <w:tabs>
          <w:tab w:val="num" w:pos="2520"/>
        </w:tabs>
        <w:ind w:left="2520" w:hanging="360"/>
      </w:pPr>
      <w:rPr>
        <w:rFonts w:ascii="Courier New" w:hAnsi="Courier New" w:cs="Courier New" w:hint="default"/>
      </w:rPr>
    </w:lvl>
    <w:lvl w:ilvl="2" w:tplc="04240005">
      <w:start w:val="1"/>
      <w:numFmt w:val="bullet"/>
      <w:lvlText w:val=""/>
      <w:lvlJc w:val="left"/>
      <w:pPr>
        <w:tabs>
          <w:tab w:val="num" w:pos="3240"/>
        </w:tabs>
        <w:ind w:left="3240" w:hanging="360"/>
      </w:pPr>
      <w:rPr>
        <w:rFonts w:ascii="Wingdings" w:hAnsi="Wingdings" w:hint="default"/>
      </w:rPr>
    </w:lvl>
    <w:lvl w:ilvl="3" w:tplc="04240001">
      <w:start w:val="1"/>
      <w:numFmt w:val="bullet"/>
      <w:lvlText w:val=""/>
      <w:lvlJc w:val="left"/>
      <w:pPr>
        <w:tabs>
          <w:tab w:val="num" w:pos="3960"/>
        </w:tabs>
        <w:ind w:left="3960" w:hanging="360"/>
      </w:pPr>
      <w:rPr>
        <w:rFonts w:ascii="Symbol" w:hAnsi="Symbol" w:hint="default"/>
      </w:rPr>
    </w:lvl>
    <w:lvl w:ilvl="4" w:tplc="04240003">
      <w:start w:val="1"/>
      <w:numFmt w:val="bullet"/>
      <w:lvlText w:val="o"/>
      <w:lvlJc w:val="left"/>
      <w:pPr>
        <w:tabs>
          <w:tab w:val="num" w:pos="4680"/>
        </w:tabs>
        <w:ind w:left="4680" w:hanging="360"/>
      </w:pPr>
      <w:rPr>
        <w:rFonts w:ascii="Courier New" w:hAnsi="Courier New" w:cs="Courier New" w:hint="default"/>
      </w:rPr>
    </w:lvl>
    <w:lvl w:ilvl="5" w:tplc="04240005">
      <w:start w:val="1"/>
      <w:numFmt w:val="bullet"/>
      <w:lvlText w:val=""/>
      <w:lvlJc w:val="left"/>
      <w:pPr>
        <w:tabs>
          <w:tab w:val="num" w:pos="5400"/>
        </w:tabs>
        <w:ind w:left="5400" w:hanging="360"/>
      </w:pPr>
      <w:rPr>
        <w:rFonts w:ascii="Wingdings" w:hAnsi="Wingdings" w:hint="default"/>
      </w:rPr>
    </w:lvl>
    <w:lvl w:ilvl="6" w:tplc="04240001">
      <w:start w:val="1"/>
      <w:numFmt w:val="bullet"/>
      <w:lvlText w:val=""/>
      <w:lvlJc w:val="left"/>
      <w:pPr>
        <w:tabs>
          <w:tab w:val="num" w:pos="6120"/>
        </w:tabs>
        <w:ind w:left="6120" w:hanging="360"/>
      </w:pPr>
      <w:rPr>
        <w:rFonts w:ascii="Symbol" w:hAnsi="Symbol" w:hint="default"/>
      </w:rPr>
    </w:lvl>
    <w:lvl w:ilvl="7" w:tplc="04240003">
      <w:start w:val="1"/>
      <w:numFmt w:val="bullet"/>
      <w:lvlText w:val="o"/>
      <w:lvlJc w:val="left"/>
      <w:pPr>
        <w:tabs>
          <w:tab w:val="num" w:pos="6840"/>
        </w:tabs>
        <w:ind w:left="6840" w:hanging="360"/>
      </w:pPr>
      <w:rPr>
        <w:rFonts w:ascii="Courier New" w:hAnsi="Courier New" w:cs="Courier New" w:hint="default"/>
      </w:rPr>
    </w:lvl>
    <w:lvl w:ilvl="8" w:tplc="04240005">
      <w:start w:val="1"/>
      <w:numFmt w:val="bullet"/>
      <w:lvlText w:val=""/>
      <w:lvlJc w:val="left"/>
      <w:pPr>
        <w:tabs>
          <w:tab w:val="num" w:pos="7560"/>
        </w:tabs>
        <w:ind w:left="7560" w:hanging="360"/>
      </w:pPr>
      <w:rPr>
        <w:rFonts w:ascii="Wingdings" w:hAnsi="Wingdings" w:hint="default"/>
      </w:rPr>
    </w:lvl>
  </w:abstractNum>
  <w:abstractNum w:abstractNumId="54" w15:restartNumberingAfterBreak="0">
    <w:nsid w:val="3DD01273"/>
    <w:multiLevelType w:val="hybridMultilevel"/>
    <w:tmpl w:val="8DB2709E"/>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55" w15:restartNumberingAfterBreak="0">
    <w:nsid w:val="3F111D4B"/>
    <w:multiLevelType w:val="hybridMultilevel"/>
    <w:tmpl w:val="1F5EBACC"/>
    <w:lvl w:ilvl="0" w:tplc="9280CD26">
      <w:start w:val="1"/>
      <w:numFmt w:val="bullet"/>
      <w:lvlText w:val=""/>
      <w:lvlJc w:val="left"/>
      <w:pPr>
        <w:tabs>
          <w:tab w:val="num" w:pos="720"/>
        </w:tabs>
        <w:ind w:left="720" w:hanging="360"/>
      </w:pPr>
      <w:rPr>
        <w:rFonts w:ascii="Wingdings" w:hAnsi="Wingdings"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56" w15:restartNumberingAfterBreak="0">
    <w:nsid w:val="3F5B4819"/>
    <w:multiLevelType w:val="hybridMultilevel"/>
    <w:tmpl w:val="50EA992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57" w15:restartNumberingAfterBreak="0">
    <w:nsid w:val="3FC47063"/>
    <w:multiLevelType w:val="hybridMultilevel"/>
    <w:tmpl w:val="86B8EB5C"/>
    <w:lvl w:ilvl="0" w:tplc="04240001">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41D36BB2"/>
    <w:multiLevelType w:val="hybridMultilevel"/>
    <w:tmpl w:val="C47ECD2E"/>
    <w:lvl w:ilvl="0" w:tplc="04240001">
      <w:start w:val="1"/>
      <w:numFmt w:val="bullet"/>
      <w:lvlText w:val=""/>
      <w:lvlJc w:val="left"/>
      <w:pPr>
        <w:ind w:left="1080" w:hanging="360"/>
      </w:pPr>
      <w:rPr>
        <w:rFonts w:ascii="Symbol" w:hAnsi="Symbol" w:hint="default"/>
      </w:rPr>
    </w:lvl>
    <w:lvl w:ilvl="1" w:tplc="04240003">
      <w:start w:val="1"/>
      <w:numFmt w:val="bullet"/>
      <w:lvlText w:val="o"/>
      <w:lvlJc w:val="left"/>
      <w:pPr>
        <w:ind w:left="1800" w:hanging="360"/>
      </w:pPr>
      <w:rPr>
        <w:rFonts w:ascii="Courier New" w:hAnsi="Courier New" w:cs="Courier New" w:hint="default"/>
      </w:rPr>
    </w:lvl>
    <w:lvl w:ilvl="2" w:tplc="04240005">
      <w:start w:val="1"/>
      <w:numFmt w:val="bullet"/>
      <w:lvlText w:val=""/>
      <w:lvlJc w:val="left"/>
      <w:pPr>
        <w:ind w:left="2520" w:hanging="360"/>
      </w:pPr>
      <w:rPr>
        <w:rFonts w:ascii="Wingdings" w:hAnsi="Wingdings" w:hint="default"/>
      </w:rPr>
    </w:lvl>
    <w:lvl w:ilvl="3" w:tplc="04240001">
      <w:start w:val="1"/>
      <w:numFmt w:val="bullet"/>
      <w:lvlText w:val=""/>
      <w:lvlJc w:val="left"/>
      <w:pPr>
        <w:ind w:left="3240" w:hanging="360"/>
      </w:pPr>
      <w:rPr>
        <w:rFonts w:ascii="Symbol" w:hAnsi="Symbol" w:hint="default"/>
      </w:rPr>
    </w:lvl>
    <w:lvl w:ilvl="4" w:tplc="04240003">
      <w:start w:val="1"/>
      <w:numFmt w:val="bullet"/>
      <w:lvlText w:val="o"/>
      <w:lvlJc w:val="left"/>
      <w:pPr>
        <w:ind w:left="3960" w:hanging="360"/>
      </w:pPr>
      <w:rPr>
        <w:rFonts w:ascii="Courier New" w:hAnsi="Courier New" w:cs="Courier New" w:hint="default"/>
      </w:rPr>
    </w:lvl>
    <w:lvl w:ilvl="5" w:tplc="04240005">
      <w:start w:val="1"/>
      <w:numFmt w:val="bullet"/>
      <w:lvlText w:val=""/>
      <w:lvlJc w:val="left"/>
      <w:pPr>
        <w:ind w:left="4680" w:hanging="360"/>
      </w:pPr>
      <w:rPr>
        <w:rFonts w:ascii="Wingdings" w:hAnsi="Wingdings" w:hint="default"/>
      </w:rPr>
    </w:lvl>
    <w:lvl w:ilvl="6" w:tplc="04240001">
      <w:start w:val="1"/>
      <w:numFmt w:val="bullet"/>
      <w:lvlText w:val=""/>
      <w:lvlJc w:val="left"/>
      <w:pPr>
        <w:ind w:left="5400" w:hanging="360"/>
      </w:pPr>
      <w:rPr>
        <w:rFonts w:ascii="Symbol" w:hAnsi="Symbol" w:hint="default"/>
      </w:rPr>
    </w:lvl>
    <w:lvl w:ilvl="7" w:tplc="04240003">
      <w:start w:val="1"/>
      <w:numFmt w:val="bullet"/>
      <w:lvlText w:val="o"/>
      <w:lvlJc w:val="left"/>
      <w:pPr>
        <w:ind w:left="6120" w:hanging="360"/>
      </w:pPr>
      <w:rPr>
        <w:rFonts w:ascii="Courier New" w:hAnsi="Courier New" w:cs="Courier New" w:hint="default"/>
      </w:rPr>
    </w:lvl>
    <w:lvl w:ilvl="8" w:tplc="04240005">
      <w:start w:val="1"/>
      <w:numFmt w:val="bullet"/>
      <w:lvlText w:val=""/>
      <w:lvlJc w:val="left"/>
      <w:pPr>
        <w:ind w:left="6840" w:hanging="360"/>
      </w:pPr>
      <w:rPr>
        <w:rFonts w:ascii="Wingdings" w:hAnsi="Wingdings" w:hint="default"/>
      </w:rPr>
    </w:lvl>
  </w:abstractNum>
  <w:abstractNum w:abstractNumId="59" w15:restartNumberingAfterBreak="0">
    <w:nsid w:val="43386BEF"/>
    <w:multiLevelType w:val="hybridMultilevel"/>
    <w:tmpl w:val="06320E0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60" w15:restartNumberingAfterBreak="0">
    <w:nsid w:val="436F3F7D"/>
    <w:multiLevelType w:val="hybridMultilevel"/>
    <w:tmpl w:val="661E0BB8"/>
    <w:lvl w:ilvl="0" w:tplc="04240001">
      <w:start w:val="1"/>
      <w:numFmt w:val="bullet"/>
      <w:lvlText w:val=""/>
      <w:lvlJc w:val="left"/>
      <w:pPr>
        <w:ind w:left="644" w:hanging="360"/>
      </w:pPr>
      <w:rPr>
        <w:rFonts w:ascii="Symbol" w:hAnsi="Symbol" w:hint="default"/>
      </w:rPr>
    </w:lvl>
    <w:lvl w:ilvl="1" w:tplc="04240003">
      <w:start w:val="1"/>
      <w:numFmt w:val="bullet"/>
      <w:lvlText w:val="o"/>
      <w:lvlJc w:val="left"/>
      <w:pPr>
        <w:ind w:left="1647" w:hanging="360"/>
      </w:pPr>
      <w:rPr>
        <w:rFonts w:ascii="Courier New" w:hAnsi="Courier New" w:cs="Courier New" w:hint="default"/>
      </w:rPr>
    </w:lvl>
    <w:lvl w:ilvl="2" w:tplc="04240005">
      <w:start w:val="1"/>
      <w:numFmt w:val="bullet"/>
      <w:lvlText w:val=""/>
      <w:lvlJc w:val="left"/>
      <w:pPr>
        <w:ind w:left="2367" w:hanging="360"/>
      </w:pPr>
      <w:rPr>
        <w:rFonts w:ascii="Wingdings" w:hAnsi="Wingdings" w:hint="default"/>
      </w:rPr>
    </w:lvl>
    <w:lvl w:ilvl="3" w:tplc="04240001">
      <w:start w:val="1"/>
      <w:numFmt w:val="bullet"/>
      <w:lvlText w:val=""/>
      <w:lvlJc w:val="left"/>
      <w:pPr>
        <w:ind w:left="3087" w:hanging="360"/>
      </w:pPr>
      <w:rPr>
        <w:rFonts w:ascii="Symbol" w:hAnsi="Symbol" w:hint="default"/>
      </w:rPr>
    </w:lvl>
    <w:lvl w:ilvl="4" w:tplc="04240003">
      <w:start w:val="1"/>
      <w:numFmt w:val="bullet"/>
      <w:lvlText w:val="o"/>
      <w:lvlJc w:val="left"/>
      <w:pPr>
        <w:ind w:left="3807" w:hanging="360"/>
      </w:pPr>
      <w:rPr>
        <w:rFonts w:ascii="Courier New" w:hAnsi="Courier New" w:cs="Courier New" w:hint="default"/>
      </w:rPr>
    </w:lvl>
    <w:lvl w:ilvl="5" w:tplc="04240005">
      <w:start w:val="1"/>
      <w:numFmt w:val="bullet"/>
      <w:lvlText w:val=""/>
      <w:lvlJc w:val="left"/>
      <w:pPr>
        <w:ind w:left="4527" w:hanging="360"/>
      </w:pPr>
      <w:rPr>
        <w:rFonts w:ascii="Wingdings" w:hAnsi="Wingdings" w:hint="default"/>
      </w:rPr>
    </w:lvl>
    <w:lvl w:ilvl="6" w:tplc="04240001">
      <w:start w:val="1"/>
      <w:numFmt w:val="bullet"/>
      <w:lvlText w:val=""/>
      <w:lvlJc w:val="left"/>
      <w:pPr>
        <w:ind w:left="5247" w:hanging="360"/>
      </w:pPr>
      <w:rPr>
        <w:rFonts w:ascii="Symbol" w:hAnsi="Symbol" w:hint="default"/>
      </w:rPr>
    </w:lvl>
    <w:lvl w:ilvl="7" w:tplc="04240003">
      <w:start w:val="1"/>
      <w:numFmt w:val="bullet"/>
      <w:lvlText w:val="o"/>
      <w:lvlJc w:val="left"/>
      <w:pPr>
        <w:ind w:left="5967" w:hanging="360"/>
      </w:pPr>
      <w:rPr>
        <w:rFonts w:ascii="Courier New" w:hAnsi="Courier New" w:cs="Courier New" w:hint="default"/>
      </w:rPr>
    </w:lvl>
    <w:lvl w:ilvl="8" w:tplc="04240005">
      <w:start w:val="1"/>
      <w:numFmt w:val="bullet"/>
      <w:lvlText w:val=""/>
      <w:lvlJc w:val="left"/>
      <w:pPr>
        <w:ind w:left="6687" w:hanging="360"/>
      </w:pPr>
      <w:rPr>
        <w:rFonts w:ascii="Wingdings" w:hAnsi="Wingdings" w:hint="default"/>
      </w:rPr>
    </w:lvl>
  </w:abstractNum>
  <w:abstractNum w:abstractNumId="61" w15:restartNumberingAfterBreak="0">
    <w:nsid w:val="438744D7"/>
    <w:multiLevelType w:val="hybridMultilevel"/>
    <w:tmpl w:val="68842824"/>
    <w:lvl w:ilvl="0" w:tplc="04240005">
      <w:start w:val="1"/>
      <w:numFmt w:val="bullet"/>
      <w:lvlText w:val=""/>
      <w:lvlJc w:val="left"/>
      <w:pPr>
        <w:tabs>
          <w:tab w:val="num" w:pos="1800"/>
        </w:tabs>
        <w:ind w:left="1800" w:hanging="360"/>
      </w:pPr>
      <w:rPr>
        <w:rFonts w:ascii="Wingdings" w:hAnsi="Wingdings" w:hint="default"/>
      </w:rPr>
    </w:lvl>
    <w:lvl w:ilvl="1" w:tplc="04240003">
      <w:start w:val="1"/>
      <w:numFmt w:val="bullet"/>
      <w:lvlText w:val="o"/>
      <w:lvlJc w:val="left"/>
      <w:pPr>
        <w:tabs>
          <w:tab w:val="num" w:pos="2520"/>
        </w:tabs>
        <w:ind w:left="2520" w:hanging="360"/>
      </w:pPr>
      <w:rPr>
        <w:rFonts w:ascii="Courier New" w:hAnsi="Courier New" w:cs="Courier New" w:hint="default"/>
      </w:rPr>
    </w:lvl>
    <w:lvl w:ilvl="2" w:tplc="04240005">
      <w:start w:val="1"/>
      <w:numFmt w:val="bullet"/>
      <w:lvlText w:val=""/>
      <w:lvlJc w:val="left"/>
      <w:pPr>
        <w:tabs>
          <w:tab w:val="num" w:pos="3240"/>
        </w:tabs>
        <w:ind w:left="3240" w:hanging="360"/>
      </w:pPr>
      <w:rPr>
        <w:rFonts w:ascii="Wingdings" w:hAnsi="Wingdings" w:hint="default"/>
      </w:rPr>
    </w:lvl>
    <w:lvl w:ilvl="3" w:tplc="04240001">
      <w:start w:val="1"/>
      <w:numFmt w:val="bullet"/>
      <w:lvlText w:val=""/>
      <w:lvlJc w:val="left"/>
      <w:pPr>
        <w:tabs>
          <w:tab w:val="num" w:pos="3960"/>
        </w:tabs>
        <w:ind w:left="3960" w:hanging="360"/>
      </w:pPr>
      <w:rPr>
        <w:rFonts w:ascii="Symbol" w:hAnsi="Symbol" w:hint="default"/>
      </w:rPr>
    </w:lvl>
    <w:lvl w:ilvl="4" w:tplc="04240003">
      <w:start w:val="1"/>
      <w:numFmt w:val="bullet"/>
      <w:lvlText w:val="o"/>
      <w:lvlJc w:val="left"/>
      <w:pPr>
        <w:tabs>
          <w:tab w:val="num" w:pos="4680"/>
        </w:tabs>
        <w:ind w:left="4680" w:hanging="360"/>
      </w:pPr>
      <w:rPr>
        <w:rFonts w:ascii="Courier New" w:hAnsi="Courier New" w:cs="Courier New" w:hint="default"/>
      </w:rPr>
    </w:lvl>
    <w:lvl w:ilvl="5" w:tplc="04240005">
      <w:start w:val="1"/>
      <w:numFmt w:val="bullet"/>
      <w:lvlText w:val=""/>
      <w:lvlJc w:val="left"/>
      <w:pPr>
        <w:tabs>
          <w:tab w:val="num" w:pos="5400"/>
        </w:tabs>
        <w:ind w:left="5400" w:hanging="360"/>
      </w:pPr>
      <w:rPr>
        <w:rFonts w:ascii="Wingdings" w:hAnsi="Wingdings" w:hint="default"/>
      </w:rPr>
    </w:lvl>
    <w:lvl w:ilvl="6" w:tplc="04240001">
      <w:start w:val="1"/>
      <w:numFmt w:val="bullet"/>
      <w:lvlText w:val=""/>
      <w:lvlJc w:val="left"/>
      <w:pPr>
        <w:tabs>
          <w:tab w:val="num" w:pos="6120"/>
        </w:tabs>
        <w:ind w:left="6120" w:hanging="360"/>
      </w:pPr>
      <w:rPr>
        <w:rFonts w:ascii="Symbol" w:hAnsi="Symbol" w:hint="default"/>
      </w:rPr>
    </w:lvl>
    <w:lvl w:ilvl="7" w:tplc="04240003">
      <w:start w:val="1"/>
      <w:numFmt w:val="bullet"/>
      <w:lvlText w:val="o"/>
      <w:lvlJc w:val="left"/>
      <w:pPr>
        <w:tabs>
          <w:tab w:val="num" w:pos="6840"/>
        </w:tabs>
        <w:ind w:left="6840" w:hanging="360"/>
      </w:pPr>
      <w:rPr>
        <w:rFonts w:ascii="Courier New" w:hAnsi="Courier New" w:cs="Courier New" w:hint="default"/>
      </w:rPr>
    </w:lvl>
    <w:lvl w:ilvl="8" w:tplc="04240005">
      <w:start w:val="1"/>
      <w:numFmt w:val="bullet"/>
      <w:lvlText w:val=""/>
      <w:lvlJc w:val="left"/>
      <w:pPr>
        <w:tabs>
          <w:tab w:val="num" w:pos="7560"/>
        </w:tabs>
        <w:ind w:left="7560" w:hanging="360"/>
      </w:pPr>
      <w:rPr>
        <w:rFonts w:ascii="Wingdings" w:hAnsi="Wingdings" w:hint="default"/>
      </w:rPr>
    </w:lvl>
  </w:abstractNum>
  <w:abstractNum w:abstractNumId="62" w15:restartNumberingAfterBreak="0">
    <w:nsid w:val="43CF2265"/>
    <w:multiLevelType w:val="hybridMultilevel"/>
    <w:tmpl w:val="7E528DB0"/>
    <w:lvl w:ilvl="0" w:tplc="04240001">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43EB4E5D"/>
    <w:multiLevelType w:val="hybridMultilevel"/>
    <w:tmpl w:val="5AC25046"/>
    <w:lvl w:ilvl="0" w:tplc="04240001">
      <w:start w:val="1"/>
      <w:numFmt w:val="bullet"/>
      <w:lvlText w:val=""/>
      <w:lvlJc w:val="left"/>
      <w:pPr>
        <w:ind w:left="502"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64" w15:restartNumberingAfterBreak="0">
    <w:nsid w:val="444D6E67"/>
    <w:multiLevelType w:val="hybridMultilevel"/>
    <w:tmpl w:val="1A744268"/>
    <w:lvl w:ilvl="0" w:tplc="D9228B80">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448313E1"/>
    <w:multiLevelType w:val="hybridMultilevel"/>
    <w:tmpl w:val="834A2B60"/>
    <w:lvl w:ilvl="0" w:tplc="657239F0">
      <w:start w:val="8233"/>
      <w:numFmt w:val="bullet"/>
      <w:lvlText w:val="-"/>
      <w:lvlJc w:val="left"/>
      <w:pPr>
        <w:ind w:left="720" w:hanging="360"/>
      </w:pPr>
      <w:rPr>
        <w:rFonts w:ascii="Times New Roman" w:eastAsia="Times New Roman" w:hAnsi="Times New Roman" w:cs="Times New Roman" w:hint="default"/>
        <w:b/>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66" w15:restartNumberingAfterBreak="0">
    <w:nsid w:val="454A6B3A"/>
    <w:multiLevelType w:val="hybridMultilevel"/>
    <w:tmpl w:val="CD14FE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7" w15:restartNumberingAfterBreak="0">
    <w:nsid w:val="458C3E4B"/>
    <w:multiLevelType w:val="hybridMultilevel"/>
    <w:tmpl w:val="AD74A90A"/>
    <w:lvl w:ilvl="0" w:tplc="04240001">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46CB1BA5"/>
    <w:multiLevelType w:val="singleLevel"/>
    <w:tmpl w:val="04240009"/>
    <w:lvl w:ilvl="0">
      <w:start w:val="1"/>
      <w:numFmt w:val="bullet"/>
      <w:lvlText w:val=""/>
      <w:lvlJc w:val="left"/>
      <w:pPr>
        <w:ind w:left="720" w:hanging="360"/>
      </w:pPr>
      <w:rPr>
        <w:rFonts w:ascii="Wingdings" w:hAnsi="Wingdings" w:hint="default"/>
      </w:rPr>
    </w:lvl>
  </w:abstractNum>
  <w:abstractNum w:abstractNumId="69" w15:restartNumberingAfterBreak="0">
    <w:nsid w:val="47264017"/>
    <w:multiLevelType w:val="hybridMultilevel"/>
    <w:tmpl w:val="92C89F8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70" w15:restartNumberingAfterBreak="0">
    <w:nsid w:val="49CB24C3"/>
    <w:multiLevelType w:val="hybridMultilevel"/>
    <w:tmpl w:val="EFD0A798"/>
    <w:lvl w:ilvl="0" w:tplc="0DE2EA44">
      <w:start w:val="1"/>
      <w:numFmt w:val="upperRoman"/>
      <w:lvlText w:val="%1."/>
      <w:lvlJc w:val="left"/>
      <w:pPr>
        <w:ind w:left="1080" w:hanging="72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71" w15:restartNumberingAfterBreak="0">
    <w:nsid w:val="49EE0532"/>
    <w:multiLevelType w:val="hybridMultilevel"/>
    <w:tmpl w:val="F110B62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72" w15:restartNumberingAfterBreak="0">
    <w:nsid w:val="4A002180"/>
    <w:multiLevelType w:val="hybridMultilevel"/>
    <w:tmpl w:val="B464D6F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4AD210DF"/>
    <w:multiLevelType w:val="hybridMultilevel"/>
    <w:tmpl w:val="00922C1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74" w15:restartNumberingAfterBreak="0">
    <w:nsid w:val="4DE86FB3"/>
    <w:multiLevelType w:val="hybridMultilevel"/>
    <w:tmpl w:val="6834328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75" w15:restartNumberingAfterBreak="0">
    <w:nsid w:val="4F12260B"/>
    <w:multiLevelType w:val="hybridMultilevel"/>
    <w:tmpl w:val="D89217E8"/>
    <w:lvl w:ilvl="0" w:tplc="7870D5BC">
      <w:start w:val="6"/>
      <w:numFmt w:val="decimal"/>
      <w:lvlText w:val="%1."/>
      <w:lvlJc w:val="left"/>
      <w:pPr>
        <w:ind w:left="477" w:hanging="221"/>
      </w:pPr>
      <w:rPr>
        <w:rFonts w:hint="default"/>
        <w:w w:val="100"/>
        <w:u w:val="thick" w:color="000000"/>
        <w:lang w:val="sl" w:eastAsia="sl" w:bidi="sl"/>
      </w:rPr>
    </w:lvl>
    <w:lvl w:ilvl="1" w:tplc="1AEC432E">
      <w:numFmt w:val="bullet"/>
      <w:lvlText w:val=""/>
      <w:lvlJc w:val="left"/>
      <w:pPr>
        <w:ind w:left="1697" w:hanging="360"/>
      </w:pPr>
      <w:rPr>
        <w:rFonts w:ascii="Wingdings" w:eastAsia="Wingdings" w:hAnsi="Wingdings" w:cs="Wingdings" w:hint="default"/>
        <w:w w:val="100"/>
        <w:sz w:val="22"/>
        <w:szCs w:val="22"/>
        <w:lang w:val="sl" w:eastAsia="sl" w:bidi="sl"/>
      </w:rPr>
    </w:lvl>
    <w:lvl w:ilvl="2" w:tplc="C10C845A">
      <w:numFmt w:val="bullet"/>
      <w:lvlText w:val="•"/>
      <w:lvlJc w:val="left"/>
      <w:pPr>
        <w:ind w:left="2318" w:hanging="360"/>
      </w:pPr>
      <w:rPr>
        <w:rFonts w:hint="default"/>
        <w:lang w:val="sl" w:eastAsia="sl" w:bidi="sl"/>
      </w:rPr>
    </w:lvl>
    <w:lvl w:ilvl="3" w:tplc="EDA8DD32">
      <w:numFmt w:val="bullet"/>
      <w:lvlText w:val="•"/>
      <w:lvlJc w:val="left"/>
      <w:pPr>
        <w:ind w:left="2936" w:hanging="360"/>
      </w:pPr>
      <w:rPr>
        <w:rFonts w:hint="default"/>
        <w:lang w:val="sl" w:eastAsia="sl" w:bidi="sl"/>
      </w:rPr>
    </w:lvl>
    <w:lvl w:ilvl="4" w:tplc="4C0A7DDC">
      <w:numFmt w:val="bullet"/>
      <w:lvlText w:val="•"/>
      <w:lvlJc w:val="left"/>
      <w:pPr>
        <w:ind w:left="3554" w:hanging="360"/>
      </w:pPr>
      <w:rPr>
        <w:rFonts w:hint="default"/>
        <w:lang w:val="sl" w:eastAsia="sl" w:bidi="sl"/>
      </w:rPr>
    </w:lvl>
    <w:lvl w:ilvl="5" w:tplc="032CF8E8">
      <w:numFmt w:val="bullet"/>
      <w:lvlText w:val="•"/>
      <w:lvlJc w:val="left"/>
      <w:pPr>
        <w:ind w:left="4172" w:hanging="360"/>
      </w:pPr>
      <w:rPr>
        <w:rFonts w:hint="default"/>
        <w:lang w:val="sl" w:eastAsia="sl" w:bidi="sl"/>
      </w:rPr>
    </w:lvl>
    <w:lvl w:ilvl="6" w:tplc="7916ACF8">
      <w:numFmt w:val="bullet"/>
      <w:lvlText w:val="•"/>
      <w:lvlJc w:val="left"/>
      <w:pPr>
        <w:ind w:left="4790" w:hanging="360"/>
      </w:pPr>
      <w:rPr>
        <w:rFonts w:hint="default"/>
        <w:lang w:val="sl" w:eastAsia="sl" w:bidi="sl"/>
      </w:rPr>
    </w:lvl>
    <w:lvl w:ilvl="7" w:tplc="46905F42">
      <w:numFmt w:val="bullet"/>
      <w:lvlText w:val="•"/>
      <w:lvlJc w:val="left"/>
      <w:pPr>
        <w:ind w:left="5408" w:hanging="360"/>
      </w:pPr>
      <w:rPr>
        <w:rFonts w:hint="default"/>
        <w:lang w:val="sl" w:eastAsia="sl" w:bidi="sl"/>
      </w:rPr>
    </w:lvl>
    <w:lvl w:ilvl="8" w:tplc="D1D696D4">
      <w:numFmt w:val="bullet"/>
      <w:lvlText w:val="•"/>
      <w:lvlJc w:val="left"/>
      <w:pPr>
        <w:ind w:left="6026" w:hanging="360"/>
      </w:pPr>
      <w:rPr>
        <w:rFonts w:hint="default"/>
        <w:lang w:val="sl" w:eastAsia="sl" w:bidi="sl"/>
      </w:rPr>
    </w:lvl>
  </w:abstractNum>
  <w:abstractNum w:abstractNumId="76" w15:restartNumberingAfterBreak="0">
    <w:nsid w:val="4FFF293D"/>
    <w:multiLevelType w:val="hybridMultilevel"/>
    <w:tmpl w:val="7AFEE22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77" w15:restartNumberingAfterBreak="0">
    <w:nsid w:val="53F9406A"/>
    <w:multiLevelType w:val="hybridMultilevel"/>
    <w:tmpl w:val="48925E40"/>
    <w:lvl w:ilvl="0" w:tplc="9280CD26">
      <w:start w:val="1"/>
      <w:numFmt w:val="bullet"/>
      <w:lvlText w:val=""/>
      <w:lvlJc w:val="left"/>
      <w:pPr>
        <w:tabs>
          <w:tab w:val="num" w:pos="720"/>
        </w:tabs>
        <w:ind w:left="720" w:hanging="360"/>
      </w:pPr>
      <w:rPr>
        <w:rFonts w:ascii="Wingdings" w:hAnsi="Wingdings"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54CC5A35"/>
    <w:multiLevelType w:val="hybridMultilevel"/>
    <w:tmpl w:val="42F4EF66"/>
    <w:lvl w:ilvl="0" w:tplc="59C2D2F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9" w15:restartNumberingAfterBreak="0">
    <w:nsid w:val="54DD67E8"/>
    <w:multiLevelType w:val="hybridMultilevel"/>
    <w:tmpl w:val="15EC72D4"/>
    <w:lvl w:ilvl="0" w:tplc="0424000B">
      <w:start w:val="1"/>
      <w:numFmt w:val="bullet"/>
      <w:lvlText w:val=""/>
      <w:lvlJc w:val="left"/>
      <w:pPr>
        <w:tabs>
          <w:tab w:val="num" w:pos="720"/>
        </w:tabs>
        <w:ind w:left="720" w:hanging="360"/>
      </w:pPr>
      <w:rPr>
        <w:rFonts w:ascii="Wingdings" w:hAnsi="Wingdings"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54F46367"/>
    <w:multiLevelType w:val="hybridMultilevel"/>
    <w:tmpl w:val="5A246DC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81" w15:restartNumberingAfterBreak="0">
    <w:nsid w:val="552774F5"/>
    <w:multiLevelType w:val="hybridMultilevel"/>
    <w:tmpl w:val="10D41A42"/>
    <w:lvl w:ilvl="0" w:tplc="DC8EF204">
      <w:start w:val="2"/>
      <w:numFmt w:val="bullet"/>
      <w:lvlText w:val="-"/>
      <w:lvlJc w:val="left"/>
      <w:pPr>
        <w:tabs>
          <w:tab w:val="num" w:pos="2160"/>
        </w:tabs>
        <w:ind w:left="2160" w:hanging="360"/>
      </w:pPr>
      <w:rPr>
        <w:rFonts w:ascii="Georgia" w:eastAsia="Times New Roman" w:hAnsi="Georgia" w:cs="Times New Roman" w:hint="default"/>
      </w:rPr>
    </w:lvl>
    <w:lvl w:ilvl="1" w:tplc="04240003">
      <w:start w:val="1"/>
      <w:numFmt w:val="bullet"/>
      <w:lvlText w:val="o"/>
      <w:lvlJc w:val="left"/>
      <w:pPr>
        <w:tabs>
          <w:tab w:val="num" w:pos="2880"/>
        </w:tabs>
        <w:ind w:left="2880" w:hanging="360"/>
      </w:pPr>
      <w:rPr>
        <w:rFonts w:ascii="Courier New" w:hAnsi="Courier New" w:cs="Courier New" w:hint="default"/>
      </w:rPr>
    </w:lvl>
    <w:lvl w:ilvl="2" w:tplc="04240005">
      <w:start w:val="1"/>
      <w:numFmt w:val="bullet"/>
      <w:lvlText w:val=""/>
      <w:lvlJc w:val="left"/>
      <w:pPr>
        <w:tabs>
          <w:tab w:val="num" w:pos="3600"/>
        </w:tabs>
        <w:ind w:left="3600" w:hanging="360"/>
      </w:pPr>
      <w:rPr>
        <w:rFonts w:ascii="Wingdings" w:hAnsi="Wingdings" w:hint="default"/>
      </w:rPr>
    </w:lvl>
    <w:lvl w:ilvl="3" w:tplc="04240001">
      <w:start w:val="1"/>
      <w:numFmt w:val="bullet"/>
      <w:lvlText w:val=""/>
      <w:lvlJc w:val="left"/>
      <w:pPr>
        <w:tabs>
          <w:tab w:val="num" w:pos="4320"/>
        </w:tabs>
        <w:ind w:left="4320" w:hanging="360"/>
      </w:pPr>
      <w:rPr>
        <w:rFonts w:ascii="Symbol" w:hAnsi="Symbol" w:hint="default"/>
      </w:rPr>
    </w:lvl>
    <w:lvl w:ilvl="4" w:tplc="04240003">
      <w:start w:val="1"/>
      <w:numFmt w:val="bullet"/>
      <w:lvlText w:val="o"/>
      <w:lvlJc w:val="left"/>
      <w:pPr>
        <w:tabs>
          <w:tab w:val="num" w:pos="5040"/>
        </w:tabs>
        <w:ind w:left="5040" w:hanging="360"/>
      </w:pPr>
      <w:rPr>
        <w:rFonts w:ascii="Courier New" w:hAnsi="Courier New" w:cs="Courier New" w:hint="default"/>
      </w:rPr>
    </w:lvl>
    <w:lvl w:ilvl="5" w:tplc="04240005">
      <w:start w:val="1"/>
      <w:numFmt w:val="bullet"/>
      <w:lvlText w:val=""/>
      <w:lvlJc w:val="left"/>
      <w:pPr>
        <w:tabs>
          <w:tab w:val="num" w:pos="5760"/>
        </w:tabs>
        <w:ind w:left="5760" w:hanging="360"/>
      </w:pPr>
      <w:rPr>
        <w:rFonts w:ascii="Wingdings" w:hAnsi="Wingdings" w:hint="default"/>
      </w:rPr>
    </w:lvl>
    <w:lvl w:ilvl="6" w:tplc="04240001">
      <w:start w:val="1"/>
      <w:numFmt w:val="bullet"/>
      <w:lvlText w:val=""/>
      <w:lvlJc w:val="left"/>
      <w:pPr>
        <w:tabs>
          <w:tab w:val="num" w:pos="6480"/>
        </w:tabs>
        <w:ind w:left="6480" w:hanging="360"/>
      </w:pPr>
      <w:rPr>
        <w:rFonts w:ascii="Symbol" w:hAnsi="Symbol" w:hint="default"/>
      </w:rPr>
    </w:lvl>
    <w:lvl w:ilvl="7" w:tplc="04240003">
      <w:start w:val="1"/>
      <w:numFmt w:val="bullet"/>
      <w:lvlText w:val="o"/>
      <w:lvlJc w:val="left"/>
      <w:pPr>
        <w:tabs>
          <w:tab w:val="num" w:pos="7200"/>
        </w:tabs>
        <w:ind w:left="7200" w:hanging="360"/>
      </w:pPr>
      <w:rPr>
        <w:rFonts w:ascii="Courier New" w:hAnsi="Courier New" w:cs="Courier New" w:hint="default"/>
      </w:rPr>
    </w:lvl>
    <w:lvl w:ilvl="8" w:tplc="04240005">
      <w:start w:val="1"/>
      <w:numFmt w:val="bullet"/>
      <w:lvlText w:val=""/>
      <w:lvlJc w:val="left"/>
      <w:pPr>
        <w:tabs>
          <w:tab w:val="num" w:pos="7920"/>
        </w:tabs>
        <w:ind w:left="7920" w:hanging="360"/>
      </w:pPr>
      <w:rPr>
        <w:rFonts w:ascii="Wingdings" w:hAnsi="Wingdings" w:hint="default"/>
      </w:rPr>
    </w:lvl>
  </w:abstractNum>
  <w:abstractNum w:abstractNumId="82" w15:restartNumberingAfterBreak="0">
    <w:nsid w:val="555B53A3"/>
    <w:multiLevelType w:val="hybridMultilevel"/>
    <w:tmpl w:val="E9FC2538"/>
    <w:lvl w:ilvl="0" w:tplc="5DF603AA">
      <w:start w:val="2"/>
      <w:numFmt w:val="bullet"/>
      <w:lvlText w:val="-"/>
      <w:lvlJc w:val="left"/>
      <w:pPr>
        <w:ind w:left="720" w:hanging="360"/>
      </w:pPr>
      <w:rPr>
        <w:rFonts w:ascii="Times New Roman" w:eastAsia="Calibri"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83" w15:restartNumberingAfterBreak="0">
    <w:nsid w:val="55EE6435"/>
    <w:multiLevelType w:val="hybridMultilevel"/>
    <w:tmpl w:val="45903B74"/>
    <w:lvl w:ilvl="0" w:tplc="4AB6BF72">
      <w:start w:val="5"/>
      <w:numFmt w:val="bullet"/>
      <w:lvlText w:val="-"/>
      <w:lvlJc w:val="left"/>
      <w:pPr>
        <w:ind w:left="720" w:hanging="360"/>
      </w:pPr>
      <w:rPr>
        <w:rFonts w:ascii="Arial Black" w:eastAsia="Times New Roman" w:hAnsi="Arial Black"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84" w15:restartNumberingAfterBreak="0">
    <w:nsid w:val="57465130"/>
    <w:multiLevelType w:val="hybridMultilevel"/>
    <w:tmpl w:val="E5B87D4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85" w15:restartNumberingAfterBreak="0">
    <w:nsid w:val="57E412F8"/>
    <w:multiLevelType w:val="hybridMultilevel"/>
    <w:tmpl w:val="ADFC41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6" w15:restartNumberingAfterBreak="0">
    <w:nsid w:val="58A4439A"/>
    <w:multiLevelType w:val="hybridMultilevel"/>
    <w:tmpl w:val="503A56BA"/>
    <w:lvl w:ilvl="0" w:tplc="83408C26">
      <w:start w:val="1"/>
      <w:numFmt w:val="bullet"/>
      <w:lvlText w:val="-"/>
      <w:lvlJc w:val="left"/>
      <w:pPr>
        <w:ind w:left="888"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1C986496">
      <w:start w:val="1"/>
      <w:numFmt w:val="bullet"/>
      <w:lvlText w:val="o"/>
      <w:lvlJc w:val="left"/>
      <w:pPr>
        <w:ind w:left="10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2" w:tplc="66D8F908">
      <w:start w:val="1"/>
      <w:numFmt w:val="bullet"/>
      <w:lvlText w:val="▪"/>
      <w:lvlJc w:val="left"/>
      <w:pPr>
        <w:ind w:left="18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3" w:tplc="6826EC84">
      <w:start w:val="1"/>
      <w:numFmt w:val="bullet"/>
      <w:lvlText w:val="•"/>
      <w:lvlJc w:val="left"/>
      <w:pPr>
        <w:ind w:left="25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162620F0">
      <w:start w:val="1"/>
      <w:numFmt w:val="bullet"/>
      <w:lvlText w:val="o"/>
      <w:lvlJc w:val="left"/>
      <w:pPr>
        <w:ind w:left="32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5" w:tplc="EA4282EA">
      <w:start w:val="1"/>
      <w:numFmt w:val="bullet"/>
      <w:lvlText w:val="▪"/>
      <w:lvlJc w:val="left"/>
      <w:pPr>
        <w:ind w:left="39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6" w:tplc="C8BEC84C">
      <w:start w:val="1"/>
      <w:numFmt w:val="bullet"/>
      <w:lvlText w:val="•"/>
      <w:lvlJc w:val="left"/>
      <w:pPr>
        <w:ind w:left="46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C1820F24">
      <w:start w:val="1"/>
      <w:numFmt w:val="bullet"/>
      <w:lvlText w:val="o"/>
      <w:lvlJc w:val="left"/>
      <w:pPr>
        <w:ind w:left="54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8" w:tplc="26FE5378">
      <w:start w:val="1"/>
      <w:numFmt w:val="bullet"/>
      <w:lvlText w:val="▪"/>
      <w:lvlJc w:val="left"/>
      <w:pPr>
        <w:ind w:left="61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abstractNum>
  <w:abstractNum w:abstractNumId="87" w15:restartNumberingAfterBreak="0">
    <w:nsid w:val="59915C66"/>
    <w:multiLevelType w:val="hybridMultilevel"/>
    <w:tmpl w:val="2386509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88" w15:restartNumberingAfterBreak="0">
    <w:nsid w:val="5A9B3FCF"/>
    <w:multiLevelType w:val="hybridMultilevel"/>
    <w:tmpl w:val="340E6162"/>
    <w:lvl w:ilvl="0" w:tplc="5400D67E">
      <w:start w:val="27"/>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9" w15:restartNumberingAfterBreak="0">
    <w:nsid w:val="5B9D71F4"/>
    <w:multiLevelType w:val="hybridMultilevel"/>
    <w:tmpl w:val="F8C078B0"/>
    <w:lvl w:ilvl="0" w:tplc="04240001">
      <w:start w:val="1"/>
      <w:numFmt w:val="bullet"/>
      <w:lvlText w:val=""/>
      <w:lvlJc w:val="left"/>
      <w:pPr>
        <w:tabs>
          <w:tab w:val="num" w:pos="1080"/>
        </w:tabs>
        <w:ind w:left="1080" w:hanging="360"/>
      </w:pPr>
      <w:rPr>
        <w:rFonts w:ascii="Symbol" w:hAnsi="Symbol" w:hint="default"/>
      </w:rPr>
    </w:lvl>
    <w:lvl w:ilvl="1" w:tplc="04240003">
      <w:start w:val="1"/>
      <w:numFmt w:val="bullet"/>
      <w:lvlText w:val="o"/>
      <w:lvlJc w:val="left"/>
      <w:pPr>
        <w:tabs>
          <w:tab w:val="num" w:pos="1800"/>
        </w:tabs>
        <w:ind w:left="1800" w:hanging="360"/>
      </w:pPr>
      <w:rPr>
        <w:rFonts w:ascii="Courier New" w:hAnsi="Courier New" w:cs="Courier New" w:hint="default"/>
      </w:rPr>
    </w:lvl>
    <w:lvl w:ilvl="2" w:tplc="04240005">
      <w:start w:val="1"/>
      <w:numFmt w:val="bullet"/>
      <w:lvlText w:val=""/>
      <w:lvlJc w:val="left"/>
      <w:pPr>
        <w:tabs>
          <w:tab w:val="num" w:pos="2520"/>
        </w:tabs>
        <w:ind w:left="2520" w:hanging="360"/>
      </w:pPr>
      <w:rPr>
        <w:rFonts w:ascii="Wingdings" w:hAnsi="Wingdings" w:hint="default"/>
      </w:rPr>
    </w:lvl>
    <w:lvl w:ilvl="3" w:tplc="04240001">
      <w:start w:val="1"/>
      <w:numFmt w:val="bullet"/>
      <w:lvlText w:val=""/>
      <w:lvlJc w:val="left"/>
      <w:pPr>
        <w:tabs>
          <w:tab w:val="num" w:pos="3240"/>
        </w:tabs>
        <w:ind w:left="3240" w:hanging="360"/>
      </w:pPr>
      <w:rPr>
        <w:rFonts w:ascii="Symbol" w:hAnsi="Symbol" w:hint="default"/>
      </w:rPr>
    </w:lvl>
    <w:lvl w:ilvl="4" w:tplc="04240003">
      <w:start w:val="1"/>
      <w:numFmt w:val="bullet"/>
      <w:lvlText w:val="o"/>
      <w:lvlJc w:val="left"/>
      <w:pPr>
        <w:tabs>
          <w:tab w:val="num" w:pos="3960"/>
        </w:tabs>
        <w:ind w:left="3960" w:hanging="360"/>
      </w:pPr>
      <w:rPr>
        <w:rFonts w:ascii="Courier New" w:hAnsi="Courier New" w:cs="Courier New" w:hint="default"/>
      </w:rPr>
    </w:lvl>
    <w:lvl w:ilvl="5" w:tplc="04240005">
      <w:start w:val="1"/>
      <w:numFmt w:val="bullet"/>
      <w:lvlText w:val=""/>
      <w:lvlJc w:val="left"/>
      <w:pPr>
        <w:tabs>
          <w:tab w:val="num" w:pos="4680"/>
        </w:tabs>
        <w:ind w:left="4680" w:hanging="360"/>
      </w:pPr>
      <w:rPr>
        <w:rFonts w:ascii="Wingdings" w:hAnsi="Wingdings" w:hint="default"/>
      </w:rPr>
    </w:lvl>
    <w:lvl w:ilvl="6" w:tplc="04240001">
      <w:start w:val="1"/>
      <w:numFmt w:val="bullet"/>
      <w:lvlText w:val=""/>
      <w:lvlJc w:val="left"/>
      <w:pPr>
        <w:tabs>
          <w:tab w:val="num" w:pos="5400"/>
        </w:tabs>
        <w:ind w:left="5400" w:hanging="360"/>
      </w:pPr>
      <w:rPr>
        <w:rFonts w:ascii="Symbol" w:hAnsi="Symbol" w:hint="default"/>
      </w:rPr>
    </w:lvl>
    <w:lvl w:ilvl="7" w:tplc="04240003">
      <w:start w:val="1"/>
      <w:numFmt w:val="bullet"/>
      <w:lvlText w:val="o"/>
      <w:lvlJc w:val="left"/>
      <w:pPr>
        <w:tabs>
          <w:tab w:val="num" w:pos="6120"/>
        </w:tabs>
        <w:ind w:left="6120" w:hanging="360"/>
      </w:pPr>
      <w:rPr>
        <w:rFonts w:ascii="Courier New" w:hAnsi="Courier New" w:cs="Courier New" w:hint="default"/>
      </w:rPr>
    </w:lvl>
    <w:lvl w:ilvl="8" w:tplc="04240005">
      <w:start w:val="1"/>
      <w:numFmt w:val="bullet"/>
      <w:lvlText w:val=""/>
      <w:lvlJc w:val="left"/>
      <w:pPr>
        <w:tabs>
          <w:tab w:val="num" w:pos="6840"/>
        </w:tabs>
        <w:ind w:left="6840" w:hanging="360"/>
      </w:pPr>
      <w:rPr>
        <w:rFonts w:ascii="Wingdings" w:hAnsi="Wingdings" w:hint="default"/>
      </w:rPr>
    </w:lvl>
  </w:abstractNum>
  <w:abstractNum w:abstractNumId="90" w15:restartNumberingAfterBreak="0">
    <w:nsid w:val="5C660BB8"/>
    <w:multiLevelType w:val="hybridMultilevel"/>
    <w:tmpl w:val="05F040CA"/>
    <w:lvl w:ilvl="0" w:tplc="04240001">
      <w:start w:val="1"/>
      <w:numFmt w:val="bullet"/>
      <w:lvlText w:val=""/>
      <w:lvlJc w:val="left"/>
      <w:pPr>
        <w:ind w:left="780" w:hanging="360"/>
      </w:pPr>
      <w:rPr>
        <w:rFonts w:ascii="Symbol" w:hAnsi="Symbol" w:hint="default"/>
      </w:rPr>
    </w:lvl>
    <w:lvl w:ilvl="1" w:tplc="04240003">
      <w:start w:val="1"/>
      <w:numFmt w:val="bullet"/>
      <w:lvlText w:val="o"/>
      <w:lvlJc w:val="left"/>
      <w:pPr>
        <w:ind w:left="1500" w:hanging="360"/>
      </w:pPr>
      <w:rPr>
        <w:rFonts w:ascii="Courier New" w:hAnsi="Courier New" w:cs="Courier New" w:hint="default"/>
      </w:rPr>
    </w:lvl>
    <w:lvl w:ilvl="2" w:tplc="04240005">
      <w:start w:val="1"/>
      <w:numFmt w:val="bullet"/>
      <w:lvlText w:val=""/>
      <w:lvlJc w:val="left"/>
      <w:pPr>
        <w:ind w:left="2220" w:hanging="360"/>
      </w:pPr>
      <w:rPr>
        <w:rFonts w:ascii="Wingdings" w:hAnsi="Wingdings" w:hint="default"/>
      </w:rPr>
    </w:lvl>
    <w:lvl w:ilvl="3" w:tplc="04240001">
      <w:start w:val="1"/>
      <w:numFmt w:val="bullet"/>
      <w:lvlText w:val=""/>
      <w:lvlJc w:val="left"/>
      <w:pPr>
        <w:ind w:left="2940" w:hanging="360"/>
      </w:pPr>
      <w:rPr>
        <w:rFonts w:ascii="Symbol" w:hAnsi="Symbol" w:hint="default"/>
      </w:rPr>
    </w:lvl>
    <w:lvl w:ilvl="4" w:tplc="04240003">
      <w:start w:val="1"/>
      <w:numFmt w:val="bullet"/>
      <w:lvlText w:val="o"/>
      <w:lvlJc w:val="left"/>
      <w:pPr>
        <w:ind w:left="3660" w:hanging="360"/>
      </w:pPr>
      <w:rPr>
        <w:rFonts w:ascii="Courier New" w:hAnsi="Courier New" w:cs="Courier New" w:hint="default"/>
      </w:rPr>
    </w:lvl>
    <w:lvl w:ilvl="5" w:tplc="04240005">
      <w:start w:val="1"/>
      <w:numFmt w:val="bullet"/>
      <w:lvlText w:val=""/>
      <w:lvlJc w:val="left"/>
      <w:pPr>
        <w:ind w:left="4380" w:hanging="360"/>
      </w:pPr>
      <w:rPr>
        <w:rFonts w:ascii="Wingdings" w:hAnsi="Wingdings" w:hint="default"/>
      </w:rPr>
    </w:lvl>
    <w:lvl w:ilvl="6" w:tplc="04240001">
      <w:start w:val="1"/>
      <w:numFmt w:val="bullet"/>
      <w:lvlText w:val=""/>
      <w:lvlJc w:val="left"/>
      <w:pPr>
        <w:ind w:left="5100" w:hanging="360"/>
      </w:pPr>
      <w:rPr>
        <w:rFonts w:ascii="Symbol" w:hAnsi="Symbol" w:hint="default"/>
      </w:rPr>
    </w:lvl>
    <w:lvl w:ilvl="7" w:tplc="04240003">
      <w:start w:val="1"/>
      <w:numFmt w:val="bullet"/>
      <w:lvlText w:val="o"/>
      <w:lvlJc w:val="left"/>
      <w:pPr>
        <w:ind w:left="5820" w:hanging="360"/>
      </w:pPr>
      <w:rPr>
        <w:rFonts w:ascii="Courier New" w:hAnsi="Courier New" w:cs="Courier New" w:hint="default"/>
      </w:rPr>
    </w:lvl>
    <w:lvl w:ilvl="8" w:tplc="04240005">
      <w:start w:val="1"/>
      <w:numFmt w:val="bullet"/>
      <w:lvlText w:val=""/>
      <w:lvlJc w:val="left"/>
      <w:pPr>
        <w:ind w:left="6540" w:hanging="360"/>
      </w:pPr>
      <w:rPr>
        <w:rFonts w:ascii="Wingdings" w:hAnsi="Wingdings" w:hint="default"/>
      </w:rPr>
    </w:lvl>
  </w:abstractNum>
  <w:abstractNum w:abstractNumId="91" w15:restartNumberingAfterBreak="0">
    <w:nsid w:val="5C6A239C"/>
    <w:multiLevelType w:val="hybridMultilevel"/>
    <w:tmpl w:val="F3886710"/>
    <w:lvl w:ilvl="0" w:tplc="0424000B">
      <w:start w:val="1"/>
      <w:numFmt w:val="bullet"/>
      <w:lvlText w:val=""/>
      <w:lvlJc w:val="left"/>
      <w:pPr>
        <w:tabs>
          <w:tab w:val="num" w:pos="720"/>
        </w:tabs>
        <w:ind w:left="720" w:hanging="360"/>
      </w:pPr>
      <w:rPr>
        <w:rFonts w:ascii="Wingdings" w:hAnsi="Wingdings" w:hint="default"/>
      </w:rPr>
    </w:lvl>
    <w:lvl w:ilvl="1" w:tplc="04240003">
      <w:start w:val="1"/>
      <w:numFmt w:val="bullet"/>
      <w:lvlText w:val="o"/>
      <w:lvlJc w:val="left"/>
      <w:pPr>
        <w:tabs>
          <w:tab w:val="num" w:pos="1440"/>
        </w:tabs>
        <w:ind w:left="1440" w:hanging="360"/>
      </w:pPr>
      <w:rPr>
        <w:rFonts w:ascii="Courier New" w:hAnsi="Courier New" w:cs="Times New Roman"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Times New Roman"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Times New Roman"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5C9D3335"/>
    <w:multiLevelType w:val="hybridMultilevel"/>
    <w:tmpl w:val="DAFA62A8"/>
    <w:lvl w:ilvl="0" w:tplc="FFFFFFFF">
      <w:start w:val="1"/>
      <w:numFmt w:val="upperRoman"/>
      <w:lvlText w:val="%1."/>
      <w:lvlJc w:val="left"/>
      <w:pPr>
        <w:tabs>
          <w:tab w:val="num" w:pos="1080"/>
        </w:tabs>
        <w:ind w:left="1080" w:hanging="720"/>
      </w:pPr>
    </w:lvl>
    <w:lvl w:ilvl="1" w:tplc="FFFFFFFF">
      <w:start w:val="1"/>
      <w:numFmt w:val="bullet"/>
      <w:lvlText w:val="-"/>
      <w:lvlJc w:val="left"/>
      <w:pPr>
        <w:tabs>
          <w:tab w:val="num" w:pos="1069"/>
        </w:tabs>
        <w:ind w:left="1069" w:hanging="360"/>
      </w:pPr>
      <w:rPr>
        <w:rFonts w:ascii="Times New Roman" w:eastAsia="Times New Roman" w:hAnsi="Times New Roman" w:cs="Times New Roman" w:hint="default"/>
      </w:rPr>
    </w:lvl>
    <w:lvl w:ilvl="2" w:tplc="FFFFFFFF">
      <w:start w:val="1"/>
      <w:numFmt w:val="bullet"/>
      <w:lvlText w:val=""/>
      <w:lvlJc w:val="left"/>
      <w:pPr>
        <w:tabs>
          <w:tab w:val="num" w:pos="2340"/>
        </w:tabs>
        <w:ind w:left="2340" w:hanging="360"/>
      </w:pPr>
      <w:rPr>
        <w:rFonts w:ascii="Wingdings" w:hAnsi="Wingdings" w:hint="default"/>
      </w:rPr>
    </w:lvl>
    <w:lvl w:ilvl="3" w:tplc="23BC386C">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93" w15:restartNumberingAfterBreak="0">
    <w:nsid w:val="5D9F6782"/>
    <w:multiLevelType w:val="hybridMultilevel"/>
    <w:tmpl w:val="5FD8612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94" w15:restartNumberingAfterBreak="0">
    <w:nsid w:val="5E97045F"/>
    <w:multiLevelType w:val="hybridMultilevel"/>
    <w:tmpl w:val="3B62B008"/>
    <w:lvl w:ilvl="0" w:tplc="5B26351E">
      <w:start w:val="9"/>
      <w:numFmt w:val="decimal"/>
      <w:lvlText w:val="%1."/>
      <w:lvlJc w:val="left"/>
      <w:pPr>
        <w:ind w:left="477" w:hanging="221"/>
      </w:pPr>
      <w:rPr>
        <w:rFonts w:hint="default"/>
        <w:w w:val="100"/>
        <w:u w:val="thick" w:color="000000"/>
        <w:lang w:val="sl" w:eastAsia="sl" w:bidi="sl"/>
      </w:rPr>
    </w:lvl>
    <w:lvl w:ilvl="1" w:tplc="2B665C5C">
      <w:numFmt w:val="bullet"/>
      <w:lvlText w:val=""/>
      <w:lvlJc w:val="left"/>
      <w:pPr>
        <w:ind w:left="1697" w:hanging="360"/>
      </w:pPr>
      <w:rPr>
        <w:rFonts w:ascii="Wingdings" w:eastAsia="Wingdings" w:hAnsi="Wingdings" w:cs="Wingdings" w:hint="default"/>
        <w:w w:val="100"/>
        <w:sz w:val="22"/>
        <w:szCs w:val="22"/>
        <w:lang w:val="sl" w:eastAsia="sl" w:bidi="sl"/>
      </w:rPr>
    </w:lvl>
    <w:lvl w:ilvl="2" w:tplc="C48CD6EA">
      <w:numFmt w:val="bullet"/>
      <w:lvlText w:val="•"/>
      <w:lvlJc w:val="left"/>
      <w:pPr>
        <w:ind w:left="2318" w:hanging="360"/>
      </w:pPr>
      <w:rPr>
        <w:rFonts w:hint="default"/>
        <w:lang w:val="sl" w:eastAsia="sl" w:bidi="sl"/>
      </w:rPr>
    </w:lvl>
    <w:lvl w:ilvl="3" w:tplc="61C2DEA2">
      <w:numFmt w:val="bullet"/>
      <w:lvlText w:val="•"/>
      <w:lvlJc w:val="left"/>
      <w:pPr>
        <w:ind w:left="2936" w:hanging="360"/>
      </w:pPr>
      <w:rPr>
        <w:rFonts w:hint="default"/>
        <w:lang w:val="sl" w:eastAsia="sl" w:bidi="sl"/>
      </w:rPr>
    </w:lvl>
    <w:lvl w:ilvl="4" w:tplc="A20AC052">
      <w:numFmt w:val="bullet"/>
      <w:lvlText w:val="•"/>
      <w:lvlJc w:val="left"/>
      <w:pPr>
        <w:ind w:left="3554" w:hanging="360"/>
      </w:pPr>
      <w:rPr>
        <w:rFonts w:hint="default"/>
        <w:lang w:val="sl" w:eastAsia="sl" w:bidi="sl"/>
      </w:rPr>
    </w:lvl>
    <w:lvl w:ilvl="5" w:tplc="835E39F0">
      <w:numFmt w:val="bullet"/>
      <w:lvlText w:val="•"/>
      <w:lvlJc w:val="left"/>
      <w:pPr>
        <w:ind w:left="4172" w:hanging="360"/>
      </w:pPr>
      <w:rPr>
        <w:rFonts w:hint="default"/>
        <w:lang w:val="sl" w:eastAsia="sl" w:bidi="sl"/>
      </w:rPr>
    </w:lvl>
    <w:lvl w:ilvl="6" w:tplc="24BED44C">
      <w:numFmt w:val="bullet"/>
      <w:lvlText w:val="•"/>
      <w:lvlJc w:val="left"/>
      <w:pPr>
        <w:ind w:left="4790" w:hanging="360"/>
      </w:pPr>
      <w:rPr>
        <w:rFonts w:hint="default"/>
        <w:lang w:val="sl" w:eastAsia="sl" w:bidi="sl"/>
      </w:rPr>
    </w:lvl>
    <w:lvl w:ilvl="7" w:tplc="00528BEC">
      <w:numFmt w:val="bullet"/>
      <w:lvlText w:val="•"/>
      <w:lvlJc w:val="left"/>
      <w:pPr>
        <w:ind w:left="5408" w:hanging="360"/>
      </w:pPr>
      <w:rPr>
        <w:rFonts w:hint="default"/>
        <w:lang w:val="sl" w:eastAsia="sl" w:bidi="sl"/>
      </w:rPr>
    </w:lvl>
    <w:lvl w:ilvl="8" w:tplc="5C0A7C82">
      <w:numFmt w:val="bullet"/>
      <w:lvlText w:val="•"/>
      <w:lvlJc w:val="left"/>
      <w:pPr>
        <w:ind w:left="6026" w:hanging="360"/>
      </w:pPr>
      <w:rPr>
        <w:rFonts w:hint="default"/>
        <w:lang w:val="sl" w:eastAsia="sl" w:bidi="sl"/>
      </w:rPr>
    </w:lvl>
  </w:abstractNum>
  <w:abstractNum w:abstractNumId="95" w15:restartNumberingAfterBreak="0">
    <w:nsid w:val="62E11392"/>
    <w:multiLevelType w:val="hybridMultilevel"/>
    <w:tmpl w:val="187EDF92"/>
    <w:lvl w:ilvl="0" w:tplc="9280CD26">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632E29D5"/>
    <w:multiLevelType w:val="hybridMultilevel"/>
    <w:tmpl w:val="1DEC67BE"/>
    <w:lvl w:ilvl="0" w:tplc="9280CD26">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64AC53E4"/>
    <w:multiLevelType w:val="hybridMultilevel"/>
    <w:tmpl w:val="8E5CCD96"/>
    <w:lvl w:ilvl="0" w:tplc="0424000B">
      <w:start w:val="1"/>
      <w:numFmt w:val="bullet"/>
      <w:lvlText w:val=""/>
      <w:lvlJc w:val="left"/>
      <w:pPr>
        <w:tabs>
          <w:tab w:val="num" w:pos="720"/>
        </w:tabs>
        <w:ind w:left="720" w:hanging="360"/>
      </w:pPr>
      <w:rPr>
        <w:rFonts w:ascii="Wingdings" w:hAnsi="Wingdings"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6531520C"/>
    <w:multiLevelType w:val="hybridMultilevel"/>
    <w:tmpl w:val="DB5E62D4"/>
    <w:lvl w:ilvl="0" w:tplc="04240001">
      <w:start w:val="1"/>
      <w:numFmt w:val="bullet"/>
      <w:lvlText w:val=""/>
      <w:lvlJc w:val="left"/>
      <w:pPr>
        <w:ind w:left="644" w:hanging="360"/>
      </w:pPr>
      <w:rPr>
        <w:rFonts w:ascii="Symbol" w:hAnsi="Symbol" w:hint="default"/>
      </w:rPr>
    </w:lvl>
    <w:lvl w:ilvl="1" w:tplc="04240003">
      <w:start w:val="1"/>
      <w:numFmt w:val="bullet"/>
      <w:lvlText w:val="o"/>
      <w:lvlJc w:val="left"/>
      <w:pPr>
        <w:ind w:left="2356" w:hanging="360"/>
      </w:pPr>
      <w:rPr>
        <w:rFonts w:ascii="Courier New" w:hAnsi="Courier New" w:cs="Courier New" w:hint="default"/>
      </w:rPr>
    </w:lvl>
    <w:lvl w:ilvl="2" w:tplc="04240005">
      <w:start w:val="1"/>
      <w:numFmt w:val="bullet"/>
      <w:lvlText w:val=""/>
      <w:lvlJc w:val="left"/>
      <w:pPr>
        <w:ind w:left="3076" w:hanging="360"/>
      </w:pPr>
      <w:rPr>
        <w:rFonts w:ascii="Wingdings" w:hAnsi="Wingdings" w:hint="default"/>
      </w:rPr>
    </w:lvl>
    <w:lvl w:ilvl="3" w:tplc="04240001">
      <w:start w:val="1"/>
      <w:numFmt w:val="bullet"/>
      <w:lvlText w:val=""/>
      <w:lvlJc w:val="left"/>
      <w:pPr>
        <w:ind w:left="3796" w:hanging="360"/>
      </w:pPr>
      <w:rPr>
        <w:rFonts w:ascii="Symbol" w:hAnsi="Symbol" w:hint="default"/>
      </w:rPr>
    </w:lvl>
    <w:lvl w:ilvl="4" w:tplc="04240003">
      <w:start w:val="1"/>
      <w:numFmt w:val="bullet"/>
      <w:lvlText w:val="o"/>
      <w:lvlJc w:val="left"/>
      <w:pPr>
        <w:ind w:left="4516" w:hanging="360"/>
      </w:pPr>
      <w:rPr>
        <w:rFonts w:ascii="Courier New" w:hAnsi="Courier New" w:cs="Courier New" w:hint="default"/>
      </w:rPr>
    </w:lvl>
    <w:lvl w:ilvl="5" w:tplc="04240005">
      <w:start w:val="1"/>
      <w:numFmt w:val="bullet"/>
      <w:lvlText w:val=""/>
      <w:lvlJc w:val="left"/>
      <w:pPr>
        <w:ind w:left="5236" w:hanging="360"/>
      </w:pPr>
      <w:rPr>
        <w:rFonts w:ascii="Wingdings" w:hAnsi="Wingdings" w:hint="default"/>
      </w:rPr>
    </w:lvl>
    <w:lvl w:ilvl="6" w:tplc="04240001">
      <w:start w:val="1"/>
      <w:numFmt w:val="bullet"/>
      <w:lvlText w:val=""/>
      <w:lvlJc w:val="left"/>
      <w:pPr>
        <w:ind w:left="5956" w:hanging="360"/>
      </w:pPr>
      <w:rPr>
        <w:rFonts w:ascii="Symbol" w:hAnsi="Symbol" w:hint="default"/>
      </w:rPr>
    </w:lvl>
    <w:lvl w:ilvl="7" w:tplc="04240003">
      <w:start w:val="1"/>
      <w:numFmt w:val="bullet"/>
      <w:lvlText w:val="o"/>
      <w:lvlJc w:val="left"/>
      <w:pPr>
        <w:ind w:left="6676" w:hanging="360"/>
      </w:pPr>
      <w:rPr>
        <w:rFonts w:ascii="Courier New" w:hAnsi="Courier New" w:cs="Courier New" w:hint="default"/>
      </w:rPr>
    </w:lvl>
    <w:lvl w:ilvl="8" w:tplc="04240005">
      <w:start w:val="1"/>
      <w:numFmt w:val="bullet"/>
      <w:lvlText w:val=""/>
      <w:lvlJc w:val="left"/>
      <w:pPr>
        <w:ind w:left="7396" w:hanging="360"/>
      </w:pPr>
      <w:rPr>
        <w:rFonts w:ascii="Wingdings" w:hAnsi="Wingdings" w:hint="default"/>
      </w:rPr>
    </w:lvl>
  </w:abstractNum>
  <w:abstractNum w:abstractNumId="99" w15:restartNumberingAfterBreak="0">
    <w:nsid w:val="66052966"/>
    <w:multiLevelType w:val="hybridMultilevel"/>
    <w:tmpl w:val="658AD8D0"/>
    <w:lvl w:ilvl="0" w:tplc="04240017">
      <w:start w:val="1"/>
      <w:numFmt w:val="lowerLetter"/>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00" w15:restartNumberingAfterBreak="0">
    <w:nsid w:val="696228CD"/>
    <w:multiLevelType w:val="hybridMultilevel"/>
    <w:tmpl w:val="01D6DDE8"/>
    <w:lvl w:ilvl="0" w:tplc="04240001">
      <w:start w:val="1"/>
      <w:numFmt w:val="bullet"/>
      <w:lvlText w:val=""/>
      <w:lvlJc w:val="left"/>
      <w:pPr>
        <w:tabs>
          <w:tab w:val="num" w:pos="360"/>
        </w:tabs>
        <w:ind w:left="360" w:hanging="360"/>
      </w:pPr>
      <w:rPr>
        <w:rFonts w:ascii="Symbol" w:hAnsi="Symbol" w:hint="default"/>
      </w:rPr>
    </w:lvl>
    <w:lvl w:ilvl="1" w:tplc="04240003">
      <w:start w:val="1"/>
      <w:numFmt w:val="decimal"/>
      <w:lvlText w:val="%2."/>
      <w:lvlJc w:val="left"/>
      <w:pPr>
        <w:tabs>
          <w:tab w:val="num" w:pos="1800"/>
        </w:tabs>
        <w:ind w:left="1800" w:hanging="360"/>
      </w:pPr>
      <w:rPr>
        <w:rFonts w:cs="Times New Roman"/>
      </w:rPr>
    </w:lvl>
    <w:lvl w:ilvl="2" w:tplc="04240005">
      <w:start w:val="1"/>
      <w:numFmt w:val="decimal"/>
      <w:lvlText w:val="%3."/>
      <w:lvlJc w:val="left"/>
      <w:pPr>
        <w:tabs>
          <w:tab w:val="num" w:pos="2520"/>
        </w:tabs>
        <w:ind w:left="2520" w:hanging="360"/>
      </w:pPr>
      <w:rPr>
        <w:rFonts w:cs="Times New Roman"/>
      </w:rPr>
    </w:lvl>
    <w:lvl w:ilvl="3" w:tplc="04240001">
      <w:start w:val="1"/>
      <w:numFmt w:val="decimal"/>
      <w:lvlText w:val="%4."/>
      <w:lvlJc w:val="left"/>
      <w:pPr>
        <w:tabs>
          <w:tab w:val="num" w:pos="3240"/>
        </w:tabs>
        <w:ind w:left="3240" w:hanging="360"/>
      </w:pPr>
      <w:rPr>
        <w:rFonts w:cs="Times New Roman"/>
      </w:rPr>
    </w:lvl>
    <w:lvl w:ilvl="4" w:tplc="04240003">
      <w:start w:val="1"/>
      <w:numFmt w:val="decimal"/>
      <w:lvlText w:val="%5."/>
      <w:lvlJc w:val="left"/>
      <w:pPr>
        <w:tabs>
          <w:tab w:val="num" w:pos="3960"/>
        </w:tabs>
        <w:ind w:left="3960" w:hanging="360"/>
      </w:pPr>
      <w:rPr>
        <w:rFonts w:cs="Times New Roman"/>
      </w:rPr>
    </w:lvl>
    <w:lvl w:ilvl="5" w:tplc="04240005">
      <w:start w:val="1"/>
      <w:numFmt w:val="decimal"/>
      <w:lvlText w:val="%6."/>
      <w:lvlJc w:val="left"/>
      <w:pPr>
        <w:tabs>
          <w:tab w:val="num" w:pos="4680"/>
        </w:tabs>
        <w:ind w:left="4680" w:hanging="360"/>
      </w:pPr>
      <w:rPr>
        <w:rFonts w:cs="Times New Roman"/>
      </w:rPr>
    </w:lvl>
    <w:lvl w:ilvl="6" w:tplc="04240001">
      <w:start w:val="1"/>
      <w:numFmt w:val="decimal"/>
      <w:lvlText w:val="%7."/>
      <w:lvlJc w:val="left"/>
      <w:pPr>
        <w:tabs>
          <w:tab w:val="num" w:pos="5400"/>
        </w:tabs>
        <w:ind w:left="5400" w:hanging="360"/>
      </w:pPr>
      <w:rPr>
        <w:rFonts w:cs="Times New Roman"/>
      </w:rPr>
    </w:lvl>
    <w:lvl w:ilvl="7" w:tplc="04240003">
      <w:start w:val="1"/>
      <w:numFmt w:val="decimal"/>
      <w:lvlText w:val="%8."/>
      <w:lvlJc w:val="left"/>
      <w:pPr>
        <w:tabs>
          <w:tab w:val="num" w:pos="6120"/>
        </w:tabs>
        <w:ind w:left="6120" w:hanging="360"/>
      </w:pPr>
      <w:rPr>
        <w:rFonts w:cs="Times New Roman"/>
      </w:rPr>
    </w:lvl>
    <w:lvl w:ilvl="8" w:tplc="04240005">
      <w:start w:val="1"/>
      <w:numFmt w:val="decimal"/>
      <w:lvlText w:val="%9."/>
      <w:lvlJc w:val="left"/>
      <w:pPr>
        <w:tabs>
          <w:tab w:val="num" w:pos="6840"/>
        </w:tabs>
        <w:ind w:left="6840" w:hanging="360"/>
      </w:pPr>
      <w:rPr>
        <w:rFonts w:cs="Times New Roman"/>
      </w:rPr>
    </w:lvl>
  </w:abstractNum>
  <w:abstractNum w:abstractNumId="101" w15:restartNumberingAfterBreak="0">
    <w:nsid w:val="69AE120D"/>
    <w:multiLevelType w:val="hybridMultilevel"/>
    <w:tmpl w:val="62E44C2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02" w15:restartNumberingAfterBreak="0">
    <w:nsid w:val="6A58089B"/>
    <w:multiLevelType w:val="hybridMultilevel"/>
    <w:tmpl w:val="2140DB7E"/>
    <w:lvl w:ilvl="0" w:tplc="0424000D">
      <w:start w:val="1"/>
      <w:numFmt w:val="bullet"/>
      <w:lvlText w:val=""/>
      <w:lvlJc w:val="left"/>
      <w:pPr>
        <w:ind w:left="1217" w:hanging="360"/>
      </w:pPr>
      <w:rPr>
        <w:rFonts w:ascii="Wingdings" w:hAnsi="Wingdings" w:hint="default"/>
      </w:rPr>
    </w:lvl>
    <w:lvl w:ilvl="1" w:tplc="04240003" w:tentative="1">
      <w:start w:val="1"/>
      <w:numFmt w:val="bullet"/>
      <w:lvlText w:val="o"/>
      <w:lvlJc w:val="left"/>
      <w:pPr>
        <w:ind w:left="1937" w:hanging="360"/>
      </w:pPr>
      <w:rPr>
        <w:rFonts w:ascii="Courier New" w:hAnsi="Courier New" w:cs="Courier New" w:hint="default"/>
      </w:rPr>
    </w:lvl>
    <w:lvl w:ilvl="2" w:tplc="04240005" w:tentative="1">
      <w:start w:val="1"/>
      <w:numFmt w:val="bullet"/>
      <w:lvlText w:val=""/>
      <w:lvlJc w:val="left"/>
      <w:pPr>
        <w:ind w:left="2657" w:hanging="360"/>
      </w:pPr>
      <w:rPr>
        <w:rFonts w:ascii="Wingdings" w:hAnsi="Wingdings" w:hint="default"/>
      </w:rPr>
    </w:lvl>
    <w:lvl w:ilvl="3" w:tplc="04240001" w:tentative="1">
      <w:start w:val="1"/>
      <w:numFmt w:val="bullet"/>
      <w:lvlText w:val=""/>
      <w:lvlJc w:val="left"/>
      <w:pPr>
        <w:ind w:left="3377" w:hanging="360"/>
      </w:pPr>
      <w:rPr>
        <w:rFonts w:ascii="Symbol" w:hAnsi="Symbol" w:hint="default"/>
      </w:rPr>
    </w:lvl>
    <w:lvl w:ilvl="4" w:tplc="04240003" w:tentative="1">
      <w:start w:val="1"/>
      <w:numFmt w:val="bullet"/>
      <w:lvlText w:val="o"/>
      <w:lvlJc w:val="left"/>
      <w:pPr>
        <w:ind w:left="4097" w:hanging="360"/>
      </w:pPr>
      <w:rPr>
        <w:rFonts w:ascii="Courier New" w:hAnsi="Courier New" w:cs="Courier New" w:hint="default"/>
      </w:rPr>
    </w:lvl>
    <w:lvl w:ilvl="5" w:tplc="04240005" w:tentative="1">
      <w:start w:val="1"/>
      <w:numFmt w:val="bullet"/>
      <w:lvlText w:val=""/>
      <w:lvlJc w:val="left"/>
      <w:pPr>
        <w:ind w:left="4817" w:hanging="360"/>
      </w:pPr>
      <w:rPr>
        <w:rFonts w:ascii="Wingdings" w:hAnsi="Wingdings" w:hint="default"/>
      </w:rPr>
    </w:lvl>
    <w:lvl w:ilvl="6" w:tplc="04240001" w:tentative="1">
      <w:start w:val="1"/>
      <w:numFmt w:val="bullet"/>
      <w:lvlText w:val=""/>
      <w:lvlJc w:val="left"/>
      <w:pPr>
        <w:ind w:left="5537" w:hanging="360"/>
      </w:pPr>
      <w:rPr>
        <w:rFonts w:ascii="Symbol" w:hAnsi="Symbol" w:hint="default"/>
      </w:rPr>
    </w:lvl>
    <w:lvl w:ilvl="7" w:tplc="04240003" w:tentative="1">
      <w:start w:val="1"/>
      <w:numFmt w:val="bullet"/>
      <w:lvlText w:val="o"/>
      <w:lvlJc w:val="left"/>
      <w:pPr>
        <w:ind w:left="6257" w:hanging="360"/>
      </w:pPr>
      <w:rPr>
        <w:rFonts w:ascii="Courier New" w:hAnsi="Courier New" w:cs="Courier New" w:hint="default"/>
      </w:rPr>
    </w:lvl>
    <w:lvl w:ilvl="8" w:tplc="04240005" w:tentative="1">
      <w:start w:val="1"/>
      <w:numFmt w:val="bullet"/>
      <w:lvlText w:val=""/>
      <w:lvlJc w:val="left"/>
      <w:pPr>
        <w:ind w:left="6977" w:hanging="360"/>
      </w:pPr>
      <w:rPr>
        <w:rFonts w:ascii="Wingdings" w:hAnsi="Wingdings" w:hint="default"/>
      </w:rPr>
    </w:lvl>
  </w:abstractNum>
  <w:abstractNum w:abstractNumId="103" w15:restartNumberingAfterBreak="0">
    <w:nsid w:val="6B7B25FD"/>
    <w:multiLevelType w:val="hybridMultilevel"/>
    <w:tmpl w:val="337A4C12"/>
    <w:lvl w:ilvl="0" w:tplc="04240001">
      <w:start w:val="1"/>
      <w:numFmt w:val="bullet"/>
      <w:lvlText w:val=""/>
      <w:lvlJc w:val="left"/>
      <w:pPr>
        <w:ind w:left="1080" w:hanging="360"/>
      </w:pPr>
      <w:rPr>
        <w:rFonts w:ascii="Symbol" w:hAnsi="Symbol" w:hint="default"/>
      </w:rPr>
    </w:lvl>
    <w:lvl w:ilvl="1" w:tplc="04240003">
      <w:start w:val="1"/>
      <w:numFmt w:val="bullet"/>
      <w:lvlText w:val="o"/>
      <w:lvlJc w:val="left"/>
      <w:pPr>
        <w:ind w:left="1800" w:hanging="360"/>
      </w:pPr>
      <w:rPr>
        <w:rFonts w:ascii="Courier New" w:hAnsi="Courier New" w:cs="Courier New" w:hint="default"/>
      </w:rPr>
    </w:lvl>
    <w:lvl w:ilvl="2" w:tplc="04240005">
      <w:start w:val="1"/>
      <w:numFmt w:val="bullet"/>
      <w:lvlText w:val=""/>
      <w:lvlJc w:val="left"/>
      <w:pPr>
        <w:ind w:left="2520" w:hanging="360"/>
      </w:pPr>
      <w:rPr>
        <w:rFonts w:ascii="Wingdings" w:hAnsi="Wingdings" w:hint="default"/>
      </w:rPr>
    </w:lvl>
    <w:lvl w:ilvl="3" w:tplc="04240001">
      <w:start w:val="1"/>
      <w:numFmt w:val="bullet"/>
      <w:lvlText w:val=""/>
      <w:lvlJc w:val="left"/>
      <w:pPr>
        <w:ind w:left="3240" w:hanging="360"/>
      </w:pPr>
      <w:rPr>
        <w:rFonts w:ascii="Symbol" w:hAnsi="Symbol" w:hint="default"/>
      </w:rPr>
    </w:lvl>
    <w:lvl w:ilvl="4" w:tplc="04240003">
      <w:start w:val="1"/>
      <w:numFmt w:val="bullet"/>
      <w:lvlText w:val="o"/>
      <w:lvlJc w:val="left"/>
      <w:pPr>
        <w:ind w:left="3960" w:hanging="360"/>
      </w:pPr>
      <w:rPr>
        <w:rFonts w:ascii="Courier New" w:hAnsi="Courier New" w:cs="Courier New" w:hint="default"/>
      </w:rPr>
    </w:lvl>
    <w:lvl w:ilvl="5" w:tplc="04240005">
      <w:start w:val="1"/>
      <w:numFmt w:val="bullet"/>
      <w:lvlText w:val=""/>
      <w:lvlJc w:val="left"/>
      <w:pPr>
        <w:ind w:left="4680" w:hanging="360"/>
      </w:pPr>
      <w:rPr>
        <w:rFonts w:ascii="Wingdings" w:hAnsi="Wingdings" w:hint="default"/>
      </w:rPr>
    </w:lvl>
    <w:lvl w:ilvl="6" w:tplc="04240001">
      <w:start w:val="1"/>
      <w:numFmt w:val="bullet"/>
      <w:lvlText w:val=""/>
      <w:lvlJc w:val="left"/>
      <w:pPr>
        <w:ind w:left="5400" w:hanging="360"/>
      </w:pPr>
      <w:rPr>
        <w:rFonts w:ascii="Symbol" w:hAnsi="Symbol" w:hint="default"/>
      </w:rPr>
    </w:lvl>
    <w:lvl w:ilvl="7" w:tplc="04240003">
      <w:start w:val="1"/>
      <w:numFmt w:val="bullet"/>
      <w:lvlText w:val="o"/>
      <w:lvlJc w:val="left"/>
      <w:pPr>
        <w:ind w:left="6120" w:hanging="360"/>
      </w:pPr>
      <w:rPr>
        <w:rFonts w:ascii="Courier New" w:hAnsi="Courier New" w:cs="Courier New" w:hint="default"/>
      </w:rPr>
    </w:lvl>
    <w:lvl w:ilvl="8" w:tplc="04240005">
      <w:start w:val="1"/>
      <w:numFmt w:val="bullet"/>
      <w:lvlText w:val=""/>
      <w:lvlJc w:val="left"/>
      <w:pPr>
        <w:ind w:left="6840" w:hanging="360"/>
      </w:pPr>
      <w:rPr>
        <w:rFonts w:ascii="Wingdings" w:hAnsi="Wingdings" w:hint="default"/>
      </w:rPr>
    </w:lvl>
  </w:abstractNum>
  <w:abstractNum w:abstractNumId="104" w15:restartNumberingAfterBreak="0">
    <w:nsid w:val="6CBF23BF"/>
    <w:multiLevelType w:val="hybridMultilevel"/>
    <w:tmpl w:val="0C547446"/>
    <w:lvl w:ilvl="0" w:tplc="135AB4EA">
      <w:numFmt w:val="bullet"/>
      <w:lvlText w:val=""/>
      <w:lvlJc w:val="left"/>
      <w:pPr>
        <w:ind w:left="977" w:hanging="360"/>
      </w:pPr>
      <w:rPr>
        <w:rFonts w:ascii="Wingdings" w:eastAsia="Wingdings" w:hAnsi="Wingdings" w:cs="Wingdings" w:hint="default"/>
        <w:w w:val="100"/>
        <w:sz w:val="22"/>
        <w:szCs w:val="22"/>
      </w:rPr>
    </w:lvl>
    <w:lvl w:ilvl="1" w:tplc="E8FCC176">
      <w:numFmt w:val="bullet"/>
      <w:lvlText w:val="•"/>
      <w:lvlJc w:val="left"/>
      <w:pPr>
        <w:ind w:left="1608" w:hanging="360"/>
      </w:pPr>
    </w:lvl>
    <w:lvl w:ilvl="2" w:tplc="69E4DBA2">
      <w:numFmt w:val="bullet"/>
      <w:lvlText w:val="•"/>
      <w:lvlJc w:val="left"/>
      <w:pPr>
        <w:ind w:left="2236" w:hanging="360"/>
      </w:pPr>
    </w:lvl>
    <w:lvl w:ilvl="3" w:tplc="7EA64EA4">
      <w:numFmt w:val="bullet"/>
      <w:lvlText w:val="•"/>
      <w:lvlJc w:val="left"/>
      <w:pPr>
        <w:ind w:left="2864" w:hanging="360"/>
      </w:pPr>
    </w:lvl>
    <w:lvl w:ilvl="4" w:tplc="42AC227A">
      <w:numFmt w:val="bullet"/>
      <w:lvlText w:val="•"/>
      <w:lvlJc w:val="left"/>
      <w:pPr>
        <w:ind w:left="3492" w:hanging="360"/>
      </w:pPr>
    </w:lvl>
    <w:lvl w:ilvl="5" w:tplc="134CB252">
      <w:numFmt w:val="bullet"/>
      <w:lvlText w:val="•"/>
      <w:lvlJc w:val="left"/>
      <w:pPr>
        <w:ind w:left="4121" w:hanging="360"/>
      </w:pPr>
    </w:lvl>
    <w:lvl w:ilvl="6" w:tplc="783AA7DA">
      <w:numFmt w:val="bullet"/>
      <w:lvlText w:val="•"/>
      <w:lvlJc w:val="left"/>
      <w:pPr>
        <w:ind w:left="4749" w:hanging="360"/>
      </w:pPr>
    </w:lvl>
    <w:lvl w:ilvl="7" w:tplc="00BA27C8">
      <w:numFmt w:val="bullet"/>
      <w:lvlText w:val="•"/>
      <w:lvlJc w:val="left"/>
      <w:pPr>
        <w:ind w:left="5377" w:hanging="360"/>
      </w:pPr>
    </w:lvl>
    <w:lvl w:ilvl="8" w:tplc="98D4ACDA">
      <w:numFmt w:val="bullet"/>
      <w:lvlText w:val="•"/>
      <w:lvlJc w:val="left"/>
      <w:pPr>
        <w:ind w:left="6005" w:hanging="360"/>
      </w:pPr>
    </w:lvl>
  </w:abstractNum>
  <w:abstractNum w:abstractNumId="105" w15:restartNumberingAfterBreak="0">
    <w:nsid w:val="6D290DC1"/>
    <w:multiLevelType w:val="hybridMultilevel"/>
    <w:tmpl w:val="AFACE856"/>
    <w:lvl w:ilvl="0" w:tplc="9280CD26">
      <w:start w:val="1"/>
      <w:numFmt w:val="bullet"/>
      <w:lvlText w:val=""/>
      <w:lvlJc w:val="left"/>
      <w:pPr>
        <w:tabs>
          <w:tab w:val="num" w:pos="720"/>
        </w:tabs>
        <w:ind w:left="720" w:hanging="360"/>
      </w:pPr>
      <w:rPr>
        <w:rFonts w:ascii="Wingdings" w:hAnsi="Wingdings"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6D745742"/>
    <w:multiLevelType w:val="hybridMultilevel"/>
    <w:tmpl w:val="A32E9B68"/>
    <w:lvl w:ilvl="0" w:tplc="9280CD26">
      <w:start w:val="1"/>
      <w:numFmt w:val="bullet"/>
      <w:lvlText w:val=""/>
      <w:lvlJc w:val="left"/>
      <w:pPr>
        <w:tabs>
          <w:tab w:val="num" w:pos="720"/>
        </w:tabs>
        <w:ind w:left="720" w:hanging="360"/>
      </w:pPr>
      <w:rPr>
        <w:rFonts w:ascii="Wingdings" w:hAnsi="Wingdings"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6E7D6E80"/>
    <w:multiLevelType w:val="hybridMultilevel"/>
    <w:tmpl w:val="E2FC69C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08" w15:restartNumberingAfterBreak="0">
    <w:nsid w:val="72127980"/>
    <w:multiLevelType w:val="hybridMultilevel"/>
    <w:tmpl w:val="0CA8F00A"/>
    <w:lvl w:ilvl="0" w:tplc="0424000B">
      <w:start w:val="1"/>
      <w:numFmt w:val="bullet"/>
      <w:lvlText w:val=""/>
      <w:lvlJc w:val="left"/>
      <w:pPr>
        <w:ind w:left="616" w:hanging="360"/>
      </w:pPr>
      <w:rPr>
        <w:rFonts w:ascii="Wingdings" w:hAnsi="Wingdings" w:hint="default"/>
        <w:b/>
      </w:rPr>
    </w:lvl>
    <w:lvl w:ilvl="1" w:tplc="04240003" w:tentative="1">
      <w:start w:val="1"/>
      <w:numFmt w:val="bullet"/>
      <w:lvlText w:val="o"/>
      <w:lvlJc w:val="left"/>
      <w:pPr>
        <w:ind w:left="1336" w:hanging="360"/>
      </w:pPr>
      <w:rPr>
        <w:rFonts w:ascii="Courier New" w:hAnsi="Courier New" w:cs="Courier New" w:hint="default"/>
      </w:rPr>
    </w:lvl>
    <w:lvl w:ilvl="2" w:tplc="04240005" w:tentative="1">
      <w:start w:val="1"/>
      <w:numFmt w:val="bullet"/>
      <w:lvlText w:val=""/>
      <w:lvlJc w:val="left"/>
      <w:pPr>
        <w:ind w:left="2056" w:hanging="360"/>
      </w:pPr>
      <w:rPr>
        <w:rFonts w:ascii="Wingdings" w:hAnsi="Wingdings" w:hint="default"/>
      </w:rPr>
    </w:lvl>
    <w:lvl w:ilvl="3" w:tplc="04240001" w:tentative="1">
      <w:start w:val="1"/>
      <w:numFmt w:val="bullet"/>
      <w:lvlText w:val=""/>
      <w:lvlJc w:val="left"/>
      <w:pPr>
        <w:ind w:left="2776" w:hanging="360"/>
      </w:pPr>
      <w:rPr>
        <w:rFonts w:ascii="Symbol" w:hAnsi="Symbol" w:hint="default"/>
      </w:rPr>
    </w:lvl>
    <w:lvl w:ilvl="4" w:tplc="04240003" w:tentative="1">
      <w:start w:val="1"/>
      <w:numFmt w:val="bullet"/>
      <w:lvlText w:val="o"/>
      <w:lvlJc w:val="left"/>
      <w:pPr>
        <w:ind w:left="3496" w:hanging="360"/>
      </w:pPr>
      <w:rPr>
        <w:rFonts w:ascii="Courier New" w:hAnsi="Courier New" w:cs="Courier New" w:hint="default"/>
      </w:rPr>
    </w:lvl>
    <w:lvl w:ilvl="5" w:tplc="04240005" w:tentative="1">
      <w:start w:val="1"/>
      <w:numFmt w:val="bullet"/>
      <w:lvlText w:val=""/>
      <w:lvlJc w:val="left"/>
      <w:pPr>
        <w:ind w:left="4216" w:hanging="360"/>
      </w:pPr>
      <w:rPr>
        <w:rFonts w:ascii="Wingdings" w:hAnsi="Wingdings" w:hint="default"/>
      </w:rPr>
    </w:lvl>
    <w:lvl w:ilvl="6" w:tplc="04240001" w:tentative="1">
      <w:start w:val="1"/>
      <w:numFmt w:val="bullet"/>
      <w:lvlText w:val=""/>
      <w:lvlJc w:val="left"/>
      <w:pPr>
        <w:ind w:left="4936" w:hanging="360"/>
      </w:pPr>
      <w:rPr>
        <w:rFonts w:ascii="Symbol" w:hAnsi="Symbol" w:hint="default"/>
      </w:rPr>
    </w:lvl>
    <w:lvl w:ilvl="7" w:tplc="04240003" w:tentative="1">
      <w:start w:val="1"/>
      <w:numFmt w:val="bullet"/>
      <w:lvlText w:val="o"/>
      <w:lvlJc w:val="left"/>
      <w:pPr>
        <w:ind w:left="5656" w:hanging="360"/>
      </w:pPr>
      <w:rPr>
        <w:rFonts w:ascii="Courier New" w:hAnsi="Courier New" w:cs="Courier New" w:hint="default"/>
      </w:rPr>
    </w:lvl>
    <w:lvl w:ilvl="8" w:tplc="04240005" w:tentative="1">
      <w:start w:val="1"/>
      <w:numFmt w:val="bullet"/>
      <w:lvlText w:val=""/>
      <w:lvlJc w:val="left"/>
      <w:pPr>
        <w:ind w:left="6376" w:hanging="360"/>
      </w:pPr>
      <w:rPr>
        <w:rFonts w:ascii="Wingdings" w:hAnsi="Wingdings" w:hint="default"/>
      </w:rPr>
    </w:lvl>
  </w:abstractNum>
  <w:abstractNum w:abstractNumId="109" w15:restartNumberingAfterBreak="0">
    <w:nsid w:val="72AC0F43"/>
    <w:multiLevelType w:val="hybridMultilevel"/>
    <w:tmpl w:val="B87C13C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10" w15:restartNumberingAfterBreak="0">
    <w:nsid w:val="74343D57"/>
    <w:multiLevelType w:val="hybridMultilevel"/>
    <w:tmpl w:val="24C647CC"/>
    <w:lvl w:ilvl="0" w:tplc="4AB6BF72">
      <w:start w:val="5"/>
      <w:numFmt w:val="bullet"/>
      <w:lvlText w:val="-"/>
      <w:lvlJc w:val="left"/>
      <w:pPr>
        <w:ind w:left="720" w:hanging="360"/>
      </w:pPr>
      <w:rPr>
        <w:rFonts w:ascii="Arial Black" w:eastAsia="Times New Roman" w:hAnsi="Arial Black"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11" w15:restartNumberingAfterBreak="0">
    <w:nsid w:val="76700033"/>
    <w:multiLevelType w:val="hybridMultilevel"/>
    <w:tmpl w:val="DEAC1670"/>
    <w:lvl w:ilvl="0" w:tplc="04240001">
      <w:start w:val="1"/>
      <w:numFmt w:val="bullet"/>
      <w:lvlText w:val=""/>
      <w:lvlJc w:val="left"/>
      <w:pPr>
        <w:tabs>
          <w:tab w:val="num" w:pos="720"/>
        </w:tabs>
        <w:ind w:left="720" w:hanging="360"/>
      </w:pPr>
      <w:rPr>
        <w:rFonts w:ascii="Symbol" w:hAnsi="Symbol" w:hint="default"/>
      </w:rPr>
    </w:lvl>
    <w:lvl w:ilvl="1" w:tplc="04240003">
      <w:start w:val="1"/>
      <w:numFmt w:val="decimal"/>
      <w:lvlText w:val="%2."/>
      <w:lvlJc w:val="left"/>
      <w:pPr>
        <w:tabs>
          <w:tab w:val="num" w:pos="1440"/>
        </w:tabs>
        <w:ind w:left="1440" w:hanging="360"/>
      </w:pPr>
      <w:rPr>
        <w:rFonts w:cs="Times New Roman"/>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112" w15:restartNumberingAfterBreak="0">
    <w:nsid w:val="771238D8"/>
    <w:multiLevelType w:val="hybridMultilevel"/>
    <w:tmpl w:val="DD908C58"/>
    <w:lvl w:ilvl="0" w:tplc="04240001">
      <w:start w:val="1"/>
      <w:numFmt w:val="bullet"/>
      <w:lvlText w:val=""/>
      <w:lvlJc w:val="left"/>
      <w:pPr>
        <w:ind w:left="1440" w:hanging="360"/>
      </w:pPr>
      <w:rPr>
        <w:rFonts w:ascii="Symbol" w:hAnsi="Symbol" w:hint="default"/>
      </w:rPr>
    </w:lvl>
    <w:lvl w:ilvl="1" w:tplc="04240003">
      <w:start w:val="1"/>
      <w:numFmt w:val="bullet"/>
      <w:lvlText w:val="o"/>
      <w:lvlJc w:val="left"/>
      <w:pPr>
        <w:ind w:left="2160" w:hanging="360"/>
      </w:pPr>
      <w:rPr>
        <w:rFonts w:ascii="Courier New" w:hAnsi="Courier New" w:cs="Courier New" w:hint="default"/>
      </w:rPr>
    </w:lvl>
    <w:lvl w:ilvl="2" w:tplc="04240005">
      <w:start w:val="1"/>
      <w:numFmt w:val="bullet"/>
      <w:lvlText w:val=""/>
      <w:lvlJc w:val="left"/>
      <w:pPr>
        <w:ind w:left="2880" w:hanging="360"/>
      </w:pPr>
      <w:rPr>
        <w:rFonts w:ascii="Wingdings" w:hAnsi="Wingdings" w:hint="default"/>
      </w:rPr>
    </w:lvl>
    <w:lvl w:ilvl="3" w:tplc="04240001">
      <w:start w:val="1"/>
      <w:numFmt w:val="bullet"/>
      <w:lvlText w:val=""/>
      <w:lvlJc w:val="left"/>
      <w:pPr>
        <w:ind w:left="3600" w:hanging="360"/>
      </w:pPr>
      <w:rPr>
        <w:rFonts w:ascii="Symbol" w:hAnsi="Symbol" w:hint="default"/>
      </w:rPr>
    </w:lvl>
    <w:lvl w:ilvl="4" w:tplc="04240003">
      <w:start w:val="1"/>
      <w:numFmt w:val="bullet"/>
      <w:lvlText w:val="o"/>
      <w:lvlJc w:val="left"/>
      <w:pPr>
        <w:ind w:left="4320" w:hanging="360"/>
      </w:pPr>
      <w:rPr>
        <w:rFonts w:ascii="Courier New" w:hAnsi="Courier New" w:cs="Courier New" w:hint="default"/>
      </w:rPr>
    </w:lvl>
    <w:lvl w:ilvl="5" w:tplc="04240005">
      <w:start w:val="1"/>
      <w:numFmt w:val="bullet"/>
      <w:lvlText w:val=""/>
      <w:lvlJc w:val="left"/>
      <w:pPr>
        <w:ind w:left="5040" w:hanging="360"/>
      </w:pPr>
      <w:rPr>
        <w:rFonts w:ascii="Wingdings" w:hAnsi="Wingdings" w:hint="default"/>
      </w:rPr>
    </w:lvl>
    <w:lvl w:ilvl="6" w:tplc="04240001">
      <w:start w:val="1"/>
      <w:numFmt w:val="bullet"/>
      <w:lvlText w:val=""/>
      <w:lvlJc w:val="left"/>
      <w:pPr>
        <w:ind w:left="5760" w:hanging="360"/>
      </w:pPr>
      <w:rPr>
        <w:rFonts w:ascii="Symbol" w:hAnsi="Symbol" w:hint="default"/>
      </w:rPr>
    </w:lvl>
    <w:lvl w:ilvl="7" w:tplc="04240003">
      <w:start w:val="1"/>
      <w:numFmt w:val="bullet"/>
      <w:lvlText w:val="o"/>
      <w:lvlJc w:val="left"/>
      <w:pPr>
        <w:ind w:left="6480" w:hanging="360"/>
      </w:pPr>
      <w:rPr>
        <w:rFonts w:ascii="Courier New" w:hAnsi="Courier New" w:cs="Courier New" w:hint="default"/>
      </w:rPr>
    </w:lvl>
    <w:lvl w:ilvl="8" w:tplc="04240005">
      <w:start w:val="1"/>
      <w:numFmt w:val="bullet"/>
      <w:lvlText w:val=""/>
      <w:lvlJc w:val="left"/>
      <w:pPr>
        <w:ind w:left="7200" w:hanging="360"/>
      </w:pPr>
      <w:rPr>
        <w:rFonts w:ascii="Wingdings" w:hAnsi="Wingdings" w:hint="default"/>
      </w:rPr>
    </w:lvl>
  </w:abstractNum>
  <w:abstractNum w:abstractNumId="113" w15:restartNumberingAfterBreak="0">
    <w:nsid w:val="77FC6087"/>
    <w:multiLevelType w:val="hybridMultilevel"/>
    <w:tmpl w:val="E8E42A30"/>
    <w:lvl w:ilvl="0" w:tplc="9280CD26">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781167FD"/>
    <w:multiLevelType w:val="hybridMultilevel"/>
    <w:tmpl w:val="1F78BB76"/>
    <w:lvl w:ilvl="0" w:tplc="04240001">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78C97A89"/>
    <w:multiLevelType w:val="hybridMultilevel"/>
    <w:tmpl w:val="4C269D04"/>
    <w:lvl w:ilvl="0" w:tplc="9280CD26">
      <w:start w:val="1"/>
      <w:numFmt w:val="bullet"/>
      <w:lvlText w:val=""/>
      <w:lvlJc w:val="left"/>
      <w:pPr>
        <w:tabs>
          <w:tab w:val="num" w:pos="720"/>
        </w:tabs>
        <w:ind w:left="720" w:hanging="360"/>
      </w:pPr>
      <w:rPr>
        <w:rFonts w:ascii="Wingdings" w:hAnsi="Wingdings"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796154D1"/>
    <w:multiLevelType w:val="hybridMultilevel"/>
    <w:tmpl w:val="B678AAF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17" w15:restartNumberingAfterBreak="0">
    <w:nsid w:val="7A5D03F1"/>
    <w:multiLevelType w:val="hybridMultilevel"/>
    <w:tmpl w:val="EB34A9F8"/>
    <w:lvl w:ilvl="0" w:tplc="0F52228E">
      <w:numFmt w:val="bullet"/>
      <w:lvlText w:val="–"/>
      <w:lvlJc w:val="left"/>
      <w:pPr>
        <w:ind w:left="444" w:hanging="188"/>
      </w:pPr>
      <w:rPr>
        <w:rFonts w:ascii="Courier New" w:eastAsia="Courier New" w:hAnsi="Courier New" w:cs="Courier New" w:hint="default"/>
        <w:w w:val="100"/>
        <w:sz w:val="22"/>
        <w:szCs w:val="22"/>
        <w:lang w:val="sl" w:eastAsia="sl" w:bidi="sl"/>
      </w:rPr>
    </w:lvl>
    <w:lvl w:ilvl="1" w:tplc="EE78153C">
      <w:numFmt w:val="bullet"/>
      <w:lvlText w:val="•"/>
      <w:lvlJc w:val="left"/>
      <w:pPr>
        <w:ind w:left="1122" w:hanging="188"/>
      </w:pPr>
      <w:rPr>
        <w:rFonts w:hint="default"/>
        <w:lang w:val="sl" w:eastAsia="sl" w:bidi="sl"/>
      </w:rPr>
    </w:lvl>
    <w:lvl w:ilvl="2" w:tplc="19AAD8D8">
      <w:numFmt w:val="bullet"/>
      <w:lvlText w:val="•"/>
      <w:lvlJc w:val="left"/>
      <w:pPr>
        <w:ind w:left="1804" w:hanging="188"/>
      </w:pPr>
      <w:rPr>
        <w:rFonts w:hint="default"/>
        <w:lang w:val="sl" w:eastAsia="sl" w:bidi="sl"/>
      </w:rPr>
    </w:lvl>
    <w:lvl w:ilvl="3" w:tplc="7BFE4C78">
      <w:numFmt w:val="bullet"/>
      <w:lvlText w:val="•"/>
      <w:lvlJc w:val="left"/>
      <w:pPr>
        <w:ind w:left="2486" w:hanging="188"/>
      </w:pPr>
      <w:rPr>
        <w:rFonts w:hint="default"/>
        <w:lang w:val="sl" w:eastAsia="sl" w:bidi="sl"/>
      </w:rPr>
    </w:lvl>
    <w:lvl w:ilvl="4" w:tplc="07E66B1C">
      <w:numFmt w:val="bullet"/>
      <w:lvlText w:val="•"/>
      <w:lvlJc w:val="left"/>
      <w:pPr>
        <w:ind w:left="3168" w:hanging="188"/>
      </w:pPr>
      <w:rPr>
        <w:rFonts w:hint="default"/>
        <w:lang w:val="sl" w:eastAsia="sl" w:bidi="sl"/>
      </w:rPr>
    </w:lvl>
    <w:lvl w:ilvl="5" w:tplc="A2623956">
      <w:numFmt w:val="bullet"/>
      <w:lvlText w:val="•"/>
      <w:lvlJc w:val="left"/>
      <w:pPr>
        <w:ind w:left="3851" w:hanging="188"/>
      </w:pPr>
      <w:rPr>
        <w:rFonts w:hint="default"/>
        <w:lang w:val="sl" w:eastAsia="sl" w:bidi="sl"/>
      </w:rPr>
    </w:lvl>
    <w:lvl w:ilvl="6" w:tplc="F06CE7CE">
      <w:numFmt w:val="bullet"/>
      <w:lvlText w:val="•"/>
      <w:lvlJc w:val="left"/>
      <w:pPr>
        <w:ind w:left="4533" w:hanging="188"/>
      </w:pPr>
      <w:rPr>
        <w:rFonts w:hint="default"/>
        <w:lang w:val="sl" w:eastAsia="sl" w:bidi="sl"/>
      </w:rPr>
    </w:lvl>
    <w:lvl w:ilvl="7" w:tplc="8D2C46B6">
      <w:numFmt w:val="bullet"/>
      <w:lvlText w:val="•"/>
      <w:lvlJc w:val="left"/>
      <w:pPr>
        <w:ind w:left="5215" w:hanging="188"/>
      </w:pPr>
      <w:rPr>
        <w:rFonts w:hint="default"/>
        <w:lang w:val="sl" w:eastAsia="sl" w:bidi="sl"/>
      </w:rPr>
    </w:lvl>
    <w:lvl w:ilvl="8" w:tplc="418E7250">
      <w:numFmt w:val="bullet"/>
      <w:lvlText w:val="•"/>
      <w:lvlJc w:val="left"/>
      <w:pPr>
        <w:ind w:left="5897" w:hanging="188"/>
      </w:pPr>
      <w:rPr>
        <w:rFonts w:hint="default"/>
        <w:lang w:val="sl" w:eastAsia="sl" w:bidi="sl"/>
      </w:rPr>
    </w:lvl>
  </w:abstractNum>
  <w:abstractNum w:abstractNumId="118" w15:restartNumberingAfterBreak="0">
    <w:nsid w:val="7ADE6AE4"/>
    <w:multiLevelType w:val="hybridMultilevel"/>
    <w:tmpl w:val="D85E1B5C"/>
    <w:lvl w:ilvl="0" w:tplc="04240001">
      <w:start w:val="1"/>
      <w:numFmt w:val="bullet"/>
      <w:lvlText w:val=""/>
      <w:lvlJc w:val="left"/>
      <w:pPr>
        <w:ind w:left="644" w:hanging="360"/>
      </w:pPr>
      <w:rPr>
        <w:rFonts w:ascii="Symbol" w:hAnsi="Symbol" w:hint="default"/>
      </w:rPr>
    </w:lvl>
    <w:lvl w:ilvl="1" w:tplc="04240003">
      <w:start w:val="1"/>
      <w:numFmt w:val="bullet"/>
      <w:lvlText w:val="o"/>
      <w:lvlJc w:val="left"/>
      <w:pPr>
        <w:ind w:left="1364" w:hanging="360"/>
      </w:pPr>
      <w:rPr>
        <w:rFonts w:ascii="Courier New" w:hAnsi="Courier New" w:cs="Courier New" w:hint="default"/>
      </w:rPr>
    </w:lvl>
    <w:lvl w:ilvl="2" w:tplc="04240005">
      <w:start w:val="1"/>
      <w:numFmt w:val="bullet"/>
      <w:lvlText w:val=""/>
      <w:lvlJc w:val="left"/>
      <w:pPr>
        <w:ind w:left="2084" w:hanging="360"/>
      </w:pPr>
      <w:rPr>
        <w:rFonts w:ascii="Wingdings" w:hAnsi="Wingdings" w:hint="default"/>
      </w:rPr>
    </w:lvl>
    <w:lvl w:ilvl="3" w:tplc="04240001">
      <w:start w:val="1"/>
      <w:numFmt w:val="bullet"/>
      <w:lvlText w:val=""/>
      <w:lvlJc w:val="left"/>
      <w:pPr>
        <w:ind w:left="2804" w:hanging="360"/>
      </w:pPr>
      <w:rPr>
        <w:rFonts w:ascii="Symbol" w:hAnsi="Symbol" w:hint="default"/>
      </w:rPr>
    </w:lvl>
    <w:lvl w:ilvl="4" w:tplc="04240003">
      <w:start w:val="1"/>
      <w:numFmt w:val="bullet"/>
      <w:lvlText w:val="o"/>
      <w:lvlJc w:val="left"/>
      <w:pPr>
        <w:ind w:left="3524" w:hanging="360"/>
      </w:pPr>
      <w:rPr>
        <w:rFonts w:ascii="Courier New" w:hAnsi="Courier New" w:cs="Courier New" w:hint="default"/>
      </w:rPr>
    </w:lvl>
    <w:lvl w:ilvl="5" w:tplc="04240005">
      <w:start w:val="1"/>
      <w:numFmt w:val="bullet"/>
      <w:lvlText w:val=""/>
      <w:lvlJc w:val="left"/>
      <w:pPr>
        <w:ind w:left="4244" w:hanging="360"/>
      </w:pPr>
      <w:rPr>
        <w:rFonts w:ascii="Wingdings" w:hAnsi="Wingdings" w:hint="default"/>
      </w:rPr>
    </w:lvl>
    <w:lvl w:ilvl="6" w:tplc="04240001">
      <w:start w:val="1"/>
      <w:numFmt w:val="bullet"/>
      <w:lvlText w:val=""/>
      <w:lvlJc w:val="left"/>
      <w:pPr>
        <w:ind w:left="4964" w:hanging="360"/>
      </w:pPr>
      <w:rPr>
        <w:rFonts w:ascii="Symbol" w:hAnsi="Symbol" w:hint="default"/>
      </w:rPr>
    </w:lvl>
    <w:lvl w:ilvl="7" w:tplc="04240003">
      <w:start w:val="1"/>
      <w:numFmt w:val="bullet"/>
      <w:lvlText w:val="o"/>
      <w:lvlJc w:val="left"/>
      <w:pPr>
        <w:ind w:left="5684" w:hanging="360"/>
      </w:pPr>
      <w:rPr>
        <w:rFonts w:ascii="Courier New" w:hAnsi="Courier New" w:cs="Courier New" w:hint="default"/>
      </w:rPr>
    </w:lvl>
    <w:lvl w:ilvl="8" w:tplc="04240005">
      <w:start w:val="1"/>
      <w:numFmt w:val="bullet"/>
      <w:lvlText w:val=""/>
      <w:lvlJc w:val="left"/>
      <w:pPr>
        <w:ind w:left="6404" w:hanging="360"/>
      </w:pPr>
      <w:rPr>
        <w:rFonts w:ascii="Wingdings" w:hAnsi="Wingdings" w:hint="default"/>
      </w:rPr>
    </w:lvl>
  </w:abstractNum>
  <w:abstractNum w:abstractNumId="119" w15:restartNumberingAfterBreak="0">
    <w:nsid w:val="7B024B89"/>
    <w:multiLevelType w:val="hybridMultilevel"/>
    <w:tmpl w:val="1C08E802"/>
    <w:lvl w:ilvl="0" w:tplc="04240001">
      <w:start w:val="1"/>
      <w:numFmt w:val="bullet"/>
      <w:lvlText w:val=""/>
      <w:lvlJc w:val="left"/>
      <w:pPr>
        <w:tabs>
          <w:tab w:val="num" w:pos="1080"/>
        </w:tabs>
        <w:ind w:left="1080" w:hanging="360"/>
      </w:pPr>
      <w:rPr>
        <w:rFonts w:ascii="Symbol" w:hAnsi="Symbol" w:hint="default"/>
      </w:rPr>
    </w:lvl>
    <w:lvl w:ilvl="1" w:tplc="04240003">
      <w:start w:val="1"/>
      <w:numFmt w:val="bullet"/>
      <w:lvlText w:val="o"/>
      <w:lvlJc w:val="left"/>
      <w:pPr>
        <w:tabs>
          <w:tab w:val="num" w:pos="1800"/>
        </w:tabs>
        <w:ind w:left="1800" w:hanging="360"/>
      </w:pPr>
      <w:rPr>
        <w:rFonts w:ascii="Courier New" w:hAnsi="Courier New" w:cs="Times New Roman" w:hint="default"/>
      </w:rPr>
    </w:lvl>
    <w:lvl w:ilvl="2" w:tplc="04240005">
      <w:start w:val="1"/>
      <w:numFmt w:val="bullet"/>
      <w:lvlText w:val=""/>
      <w:lvlJc w:val="left"/>
      <w:pPr>
        <w:tabs>
          <w:tab w:val="num" w:pos="2520"/>
        </w:tabs>
        <w:ind w:left="2520" w:hanging="360"/>
      </w:pPr>
      <w:rPr>
        <w:rFonts w:ascii="Wingdings" w:hAnsi="Wingdings" w:hint="default"/>
      </w:rPr>
    </w:lvl>
    <w:lvl w:ilvl="3" w:tplc="04240001">
      <w:start w:val="1"/>
      <w:numFmt w:val="bullet"/>
      <w:lvlText w:val=""/>
      <w:lvlJc w:val="left"/>
      <w:pPr>
        <w:tabs>
          <w:tab w:val="num" w:pos="3240"/>
        </w:tabs>
        <w:ind w:left="3240" w:hanging="360"/>
      </w:pPr>
      <w:rPr>
        <w:rFonts w:ascii="Symbol" w:hAnsi="Symbol" w:hint="default"/>
      </w:rPr>
    </w:lvl>
    <w:lvl w:ilvl="4" w:tplc="04240003">
      <w:start w:val="1"/>
      <w:numFmt w:val="bullet"/>
      <w:lvlText w:val="o"/>
      <w:lvlJc w:val="left"/>
      <w:pPr>
        <w:tabs>
          <w:tab w:val="num" w:pos="3960"/>
        </w:tabs>
        <w:ind w:left="3960" w:hanging="360"/>
      </w:pPr>
      <w:rPr>
        <w:rFonts w:ascii="Courier New" w:hAnsi="Courier New" w:cs="Times New Roman" w:hint="default"/>
      </w:rPr>
    </w:lvl>
    <w:lvl w:ilvl="5" w:tplc="04240005">
      <w:start w:val="1"/>
      <w:numFmt w:val="bullet"/>
      <w:lvlText w:val=""/>
      <w:lvlJc w:val="left"/>
      <w:pPr>
        <w:tabs>
          <w:tab w:val="num" w:pos="4680"/>
        </w:tabs>
        <w:ind w:left="4680" w:hanging="360"/>
      </w:pPr>
      <w:rPr>
        <w:rFonts w:ascii="Wingdings" w:hAnsi="Wingdings" w:hint="default"/>
      </w:rPr>
    </w:lvl>
    <w:lvl w:ilvl="6" w:tplc="04240001">
      <w:start w:val="1"/>
      <w:numFmt w:val="bullet"/>
      <w:lvlText w:val=""/>
      <w:lvlJc w:val="left"/>
      <w:pPr>
        <w:tabs>
          <w:tab w:val="num" w:pos="5400"/>
        </w:tabs>
        <w:ind w:left="5400" w:hanging="360"/>
      </w:pPr>
      <w:rPr>
        <w:rFonts w:ascii="Symbol" w:hAnsi="Symbol" w:hint="default"/>
      </w:rPr>
    </w:lvl>
    <w:lvl w:ilvl="7" w:tplc="04240003">
      <w:start w:val="1"/>
      <w:numFmt w:val="bullet"/>
      <w:lvlText w:val="o"/>
      <w:lvlJc w:val="left"/>
      <w:pPr>
        <w:tabs>
          <w:tab w:val="num" w:pos="6120"/>
        </w:tabs>
        <w:ind w:left="6120" w:hanging="360"/>
      </w:pPr>
      <w:rPr>
        <w:rFonts w:ascii="Courier New" w:hAnsi="Courier New" w:cs="Times New Roman" w:hint="default"/>
      </w:rPr>
    </w:lvl>
    <w:lvl w:ilvl="8" w:tplc="04240005">
      <w:start w:val="1"/>
      <w:numFmt w:val="bullet"/>
      <w:lvlText w:val=""/>
      <w:lvlJc w:val="left"/>
      <w:pPr>
        <w:tabs>
          <w:tab w:val="num" w:pos="6840"/>
        </w:tabs>
        <w:ind w:left="6840" w:hanging="360"/>
      </w:pPr>
      <w:rPr>
        <w:rFonts w:ascii="Wingdings" w:hAnsi="Wingdings" w:hint="default"/>
      </w:rPr>
    </w:lvl>
  </w:abstractNum>
  <w:abstractNum w:abstractNumId="120" w15:restartNumberingAfterBreak="0">
    <w:nsid w:val="7B5535E4"/>
    <w:multiLevelType w:val="hybridMultilevel"/>
    <w:tmpl w:val="8FB814B4"/>
    <w:lvl w:ilvl="0" w:tplc="8EFE508A">
      <w:start w:val="1"/>
      <w:numFmt w:val="bullet"/>
      <w:lvlText w:val=""/>
      <w:lvlJc w:val="left"/>
      <w:pPr>
        <w:tabs>
          <w:tab w:val="num" w:pos="720"/>
        </w:tabs>
        <w:ind w:left="720" w:hanging="360"/>
      </w:pPr>
      <w:rPr>
        <w:rFonts w:ascii="Wingdings" w:hAnsi="Wingdings" w:hint="default"/>
      </w:rPr>
    </w:lvl>
    <w:lvl w:ilvl="1" w:tplc="48823A94">
      <w:start w:val="1"/>
      <w:numFmt w:val="bullet"/>
      <w:lvlText w:val="o"/>
      <w:lvlJc w:val="left"/>
      <w:pPr>
        <w:tabs>
          <w:tab w:val="num" w:pos="1440"/>
        </w:tabs>
        <w:ind w:left="1440" w:hanging="360"/>
      </w:pPr>
      <w:rPr>
        <w:rFonts w:ascii="Courier New" w:hAnsi="Courier New" w:cs="Courier New" w:hint="default"/>
      </w:rPr>
    </w:lvl>
    <w:lvl w:ilvl="2" w:tplc="A4F03388">
      <w:start w:val="1"/>
      <w:numFmt w:val="bullet"/>
      <w:lvlText w:val=""/>
      <w:lvlJc w:val="left"/>
      <w:pPr>
        <w:tabs>
          <w:tab w:val="num" w:pos="2160"/>
        </w:tabs>
        <w:ind w:left="2160" w:hanging="360"/>
      </w:pPr>
      <w:rPr>
        <w:rFonts w:ascii="Wingdings" w:hAnsi="Wingdings" w:hint="default"/>
      </w:rPr>
    </w:lvl>
    <w:lvl w:ilvl="3" w:tplc="78585CFE">
      <w:start w:val="1"/>
      <w:numFmt w:val="bullet"/>
      <w:lvlText w:val=""/>
      <w:lvlJc w:val="left"/>
      <w:pPr>
        <w:tabs>
          <w:tab w:val="num" w:pos="2880"/>
        </w:tabs>
        <w:ind w:left="2880" w:hanging="360"/>
      </w:pPr>
      <w:rPr>
        <w:rFonts w:ascii="Symbol" w:hAnsi="Symbol" w:hint="default"/>
      </w:rPr>
    </w:lvl>
    <w:lvl w:ilvl="4" w:tplc="12D6E316">
      <w:start w:val="1"/>
      <w:numFmt w:val="bullet"/>
      <w:lvlText w:val="o"/>
      <w:lvlJc w:val="left"/>
      <w:pPr>
        <w:tabs>
          <w:tab w:val="num" w:pos="3600"/>
        </w:tabs>
        <w:ind w:left="3600" w:hanging="360"/>
      </w:pPr>
      <w:rPr>
        <w:rFonts w:ascii="Courier New" w:hAnsi="Courier New" w:cs="Courier New" w:hint="default"/>
      </w:rPr>
    </w:lvl>
    <w:lvl w:ilvl="5" w:tplc="4E4E79C0">
      <w:start w:val="1"/>
      <w:numFmt w:val="bullet"/>
      <w:lvlText w:val=""/>
      <w:lvlJc w:val="left"/>
      <w:pPr>
        <w:tabs>
          <w:tab w:val="num" w:pos="4320"/>
        </w:tabs>
        <w:ind w:left="4320" w:hanging="360"/>
      </w:pPr>
      <w:rPr>
        <w:rFonts w:ascii="Wingdings" w:hAnsi="Wingdings" w:hint="default"/>
      </w:rPr>
    </w:lvl>
    <w:lvl w:ilvl="6" w:tplc="54CED2B4">
      <w:start w:val="1"/>
      <w:numFmt w:val="bullet"/>
      <w:lvlText w:val=""/>
      <w:lvlJc w:val="left"/>
      <w:pPr>
        <w:tabs>
          <w:tab w:val="num" w:pos="5040"/>
        </w:tabs>
        <w:ind w:left="5040" w:hanging="360"/>
      </w:pPr>
      <w:rPr>
        <w:rFonts w:ascii="Symbol" w:hAnsi="Symbol" w:hint="default"/>
      </w:rPr>
    </w:lvl>
    <w:lvl w:ilvl="7" w:tplc="F0B8792A">
      <w:start w:val="1"/>
      <w:numFmt w:val="bullet"/>
      <w:lvlText w:val="o"/>
      <w:lvlJc w:val="left"/>
      <w:pPr>
        <w:tabs>
          <w:tab w:val="num" w:pos="5760"/>
        </w:tabs>
        <w:ind w:left="5760" w:hanging="360"/>
      </w:pPr>
      <w:rPr>
        <w:rFonts w:ascii="Courier New" w:hAnsi="Courier New" w:cs="Courier New" w:hint="default"/>
      </w:rPr>
    </w:lvl>
    <w:lvl w:ilvl="8" w:tplc="AB36B0EC">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7E3047E1"/>
    <w:multiLevelType w:val="hybridMultilevel"/>
    <w:tmpl w:val="8D0C884E"/>
    <w:lvl w:ilvl="0" w:tplc="04240001">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Times New Roman"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Times New Roman"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Times New Roman" w:hint="default"/>
      </w:rPr>
    </w:lvl>
    <w:lvl w:ilvl="8" w:tplc="04240005">
      <w:start w:val="1"/>
      <w:numFmt w:val="bullet"/>
      <w:lvlText w:val=""/>
      <w:lvlJc w:val="left"/>
      <w:pPr>
        <w:tabs>
          <w:tab w:val="num" w:pos="6480"/>
        </w:tabs>
        <w:ind w:left="6480" w:hanging="360"/>
      </w:pPr>
      <w:rPr>
        <w:rFonts w:ascii="Wingdings" w:hAnsi="Wingdings" w:hint="default"/>
      </w:rPr>
    </w:lvl>
  </w:abstractNum>
  <w:num w:numId="1">
    <w:abstractNumId w:val="110"/>
  </w:num>
  <w:num w:numId="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2"/>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3"/>
  </w:num>
  <w:num w:numId="5">
    <w:abstractNumId w:val="2"/>
  </w:num>
  <w:num w:numId="6">
    <w:abstractNumId w:val="4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1"/>
  </w:num>
  <w:num w:numId="9">
    <w:abstractNumId w:val="57"/>
  </w:num>
  <w:num w:numId="10">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104"/>
  </w:num>
  <w:num w:numId="13">
    <w:abstractNumId w:val="51"/>
  </w:num>
  <w:num w:numId="14">
    <w:abstractNumId w:val="49"/>
    <w:lvlOverride w:ilvl="0">
      <w:startOverride w:val="20"/>
    </w:lvlOverride>
    <w:lvlOverride w:ilvl="1"/>
    <w:lvlOverride w:ilvl="2"/>
    <w:lvlOverride w:ilvl="3"/>
    <w:lvlOverride w:ilvl="4"/>
    <w:lvlOverride w:ilvl="5"/>
    <w:lvlOverride w:ilvl="6"/>
    <w:lvlOverride w:ilvl="7"/>
    <w:lvlOverride w:ilvl="8"/>
  </w:num>
  <w:num w:numId="15">
    <w:abstractNumId w:val="65"/>
  </w:num>
  <w:num w:numId="16">
    <w:abstractNumId w:val="5"/>
  </w:num>
  <w:num w:numId="17">
    <w:abstractNumId w:val="86"/>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87"/>
  </w:num>
  <w:num w:numId="21">
    <w:abstractNumId w:val="69"/>
  </w:num>
  <w:num w:numId="22">
    <w:abstractNumId w:val="114"/>
  </w:num>
  <w:num w:numId="23">
    <w:abstractNumId w:val="36"/>
  </w:num>
  <w:num w:numId="24">
    <w:abstractNumId w:val="11"/>
  </w:num>
  <w:num w:numId="25">
    <w:abstractNumId w:val="7"/>
  </w:num>
  <w:num w:numId="26">
    <w:abstractNumId w:val="115"/>
  </w:num>
  <w:num w:numId="27">
    <w:abstractNumId w:val="18"/>
  </w:num>
  <w:num w:numId="28">
    <w:abstractNumId w:val="101"/>
  </w:num>
  <w:num w:numId="29">
    <w:abstractNumId w:val="21"/>
  </w:num>
  <w:num w:numId="30">
    <w:abstractNumId w:val="105"/>
  </w:num>
  <w:num w:numId="31">
    <w:abstractNumId w:val="106"/>
  </w:num>
  <w:num w:numId="32">
    <w:abstractNumId w:val="29"/>
  </w:num>
  <w:num w:numId="33">
    <w:abstractNumId w:val="77"/>
  </w:num>
  <w:num w:numId="34">
    <w:abstractNumId w:val="15"/>
  </w:num>
  <w:num w:numId="35">
    <w:abstractNumId w:val="120"/>
  </w:num>
  <w:num w:numId="36">
    <w:abstractNumId w:val="67"/>
  </w:num>
  <w:num w:numId="37">
    <w:abstractNumId w:val="42"/>
  </w:num>
  <w:num w:numId="38">
    <w:abstractNumId w:val="55"/>
  </w:num>
  <w:num w:numId="39">
    <w:abstractNumId w:val="23"/>
  </w:num>
  <w:num w:numId="40">
    <w:abstractNumId w:val="84"/>
  </w:num>
  <w:num w:numId="41">
    <w:abstractNumId w:val="62"/>
  </w:num>
  <w:num w:numId="42">
    <w:abstractNumId w:val="76"/>
  </w:num>
  <w:num w:numId="43">
    <w:abstractNumId w:val="6"/>
    <w:lvlOverride w:ilvl="0">
      <w:lvl w:ilvl="0">
        <w:start w:val="5"/>
        <w:numFmt w:val="none"/>
        <w:lvlText w:val="-"/>
        <w:legacy w:legacy="1" w:legacySpace="120" w:legacyIndent="360"/>
        <w:lvlJc w:val="left"/>
        <w:pPr>
          <w:ind w:left="360" w:hanging="360"/>
        </w:pPr>
      </w:lvl>
    </w:lvlOverride>
    <w:lvlOverride w:ilvl="1">
      <w:lvl w:ilvl="1">
        <w:start w:val="1"/>
        <w:numFmt w:val="none"/>
        <w:lvlText w:val="o"/>
        <w:legacy w:legacy="1" w:legacySpace="120" w:legacyIndent="360"/>
        <w:lvlJc w:val="left"/>
        <w:pPr>
          <w:ind w:left="720" w:hanging="360"/>
        </w:pPr>
        <w:rPr>
          <w:rFonts w:ascii="Courier New" w:hAnsi="Courier New" w:cs="Courier New" w:hint="default"/>
        </w:rPr>
      </w:lvl>
    </w:lvlOverride>
    <w:lvlOverride w:ilvl="2">
      <w:lvl w:ilvl="2">
        <w:start w:val="1"/>
        <w:numFmt w:val="none"/>
        <w:lvlText w:val=""/>
        <w:legacy w:legacy="1" w:legacySpace="120" w:legacyIndent="360"/>
        <w:lvlJc w:val="left"/>
        <w:pPr>
          <w:ind w:left="1080" w:hanging="360"/>
        </w:pPr>
        <w:rPr>
          <w:rFonts w:ascii="Wingdings" w:hAnsi="Wingdings" w:cs="Wingdings" w:hint="default"/>
        </w:rPr>
      </w:lvl>
    </w:lvlOverride>
    <w:lvlOverride w:ilvl="3">
      <w:lvl w:ilvl="3">
        <w:start w:val="1"/>
        <w:numFmt w:val="none"/>
        <w:lvlText w:val=""/>
        <w:legacy w:legacy="1" w:legacySpace="120" w:legacyIndent="360"/>
        <w:lvlJc w:val="left"/>
        <w:pPr>
          <w:ind w:left="1440" w:hanging="360"/>
        </w:pPr>
        <w:rPr>
          <w:rFonts w:ascii="Symbol" w:hAnsi="Symbol" w:cs="Symbol" w:hint="default"/>
        </w:rPr>
      </w:lvl>
    </w:lvlOverride>
    <w:lvlOverride w:ilvl="4">
      <w:lvl w:ilvl="4">
        <w:start w:val="1"/>
        <w:numFmt w:val="none"/>
        <w:lvlText w:val="o"/>
        <w:legacy w:legacy="1" w:legacySpace="120" w:legacyIndent="360"/>
        <w:lvlJc w:val="left"/>
        <w:pPr>
          <w:ind w:left="1800" w:hanging="360"/>
        </w:pPr>
        <w:rPr>
          <w:rFonts w:ascii="Courier New" w:hAnsi="Courier New" w:cs="Courier New" w:hint="default"/>
        </w:rPr>
      </w:lvl>
    </w:lvlOverride>
    <w:lvlOverride w:ilvl="5">
      <w:lvl w:ilvl="5">
        <w:start w:val="1"/>
        <w:numFmt w:val="none"/>
        <w:lvlText w:val=""/>
        <w:legacy w:legacy="1" w:legacySpace="120" w:legacyIndent="360"/>
        <w:lvlJc w:val="left"/>
        <w:pPr>
          <w:ind w:left="2160" w:hanging="360"/>
        </w:pPr>
        <w:rPr>
          <w:rFonts w:ascii="Wingdings" w:hAnsi="Wingdings" w:cs="Wingdings" w:hint="default"/>
        </w:rPr>
      </w:lvl>
    </w:lvlOverride>
    <w:lvlOverride w:ilvl="6">
      <w:lvl w:ilvl="6">
        <w:start w:val="1"/>
        <w:numFmt w:val="none"/>
        <w:lvlText w:val=""/>
        <w:legacy w:legacy="1" w:legacySpace="120" w:legacyIndent="360"/>
        <w:lvlJc w:val="left"/>
        <w:pPr>
          <w:ind w:left="2520" w:hanging="360"/>
        </w:pPr>
        <w:rPr>
          <w:rFonts w:ascii="Symbol" w:hAnsi="Symbol" w:cs="Symbol" w:hint="default"/>
        </w:rPr>
      </w:lvl>
    </w:lvlOverride>
    <w:lvlOverride w:ilvl="7">
      <w:lvl w:ilvl="7">
        <w:start w:val="1"/>
        <w:numFmt w:val="none"/>
        <w:lvlText w:val="o"/>
        <w:legacy w:legacy="1" w:legacySpace="120" w:legacyIndent="360"/>
        <w:lvlJc w:val="left"/>
        <w:pPr>
          <w:ind w:left="2880" w:hanging="360"/>
        </w:pPr>
        <w:rPr>
          <w:rFonts w:ascii="Courier New" w:hAnsi="Courier New" w:cs="Courier New" w:hint="default"/>
        </w:rPr>
      </w:lvl>
    </w:lvlOverride>
    <w:lvlOverride w:ilvl="8">
      <w:lvl w:ilvl="8">
        <w:start w:val="1"/>
        <w:numFmt w:val="none"/>
        <w:lvlText w:val=""/>
        <w:legacy w:legacy="1" w:legacySpace="120" w:legacyIndent="360"/>
        <w:lvlJc w:val="left"/>
        <w:pPr>
          <w:ind w:left="3240" w:hanging="360"/>
        </w:pPr>
        <w:rPr>
          <w:rFonts w:ascii="Wingdings" w:hAnsi="Wingdings" w:cs="Wingdings" w:hint="default"/>
        </w:rPr>
      </w:lvl>
    </w:lvlOverride>
  </w:num>
  <w:num w:numId="44">
    <w:abstractNumId w:val="59"/>
  </w:num>
  <w:num w:numId="45">
    <w:abstractNumId w:val="16"/>
  </w:num>
  <w:num w:numId="46">
    <w:abstractNumId w:val="22"/>
  </w:num>
  <w:num w:numId="47">
    <w:abstractNumId w:val="68"/>
  </w:num>
  <w:num w:numId="48">
    <w:abstractNumId w:val="97"/>
  </w:num>
  <w:num w:numId="49">
    <w:abstractNumId w:val="79"/>
  </w:num>
  <w:num w:numId="50">
    <w:abstractNumId w:val="24"/>
  </w:num>
  <w:num w:numId="51">
    <w:abstractNumId w:val="47"/>
  </w:num>
  <w:num w:numId="52">
    <w:abstractNumId w:val="89"/>
  </w:num>
  <w:num w:numId="53">
    <w:abstractNumId w:val="103"/>
  </w:num>
  <w:num w:numId="54">
    <w:abstractNumId w:val="119"/>
  </w:num>
  <w:num w:numId="55">
    <w:abstractNumId w:val="25"/>
  </w:num>
  <w:num w:numId="56">
    <w:abstractNumId w:val="121"/>
  </w:num>
  <w:num w:numId="57">
    <w:abstractNumId w:val="109"/>
  </w:num>
  <w:num w:numId="58">
    <w:abstractNumId w:val="8"/>
  </w:num>
  <w:num w:numId="59">
    <w:abstractNumId w:val="38"/>
  </w:num>
  <w:num w:numId="60">
    <w:abstractNumId w:val="74"/>
  </w:num>
  <w:num w:numId="61">
    <w:abstractNumId w:val="64"/>
  </w:num>
  <w:num w:numId="62">
    <w:abstractNumId w:val="118"/>
  </w:num>
  <w:num w:numId="63">
    <w:abstractNumId w:val="20"/>
  </w:num>
  <w:num w:numId="64">
    <w:abstractNumId w:val="61"/>
  </w:num>
  <w:num w:numId="65">
    <w:abstractNumId w:val="53"/>
  </w:num>
  <w:num w:numId="66">
    <w:abstractNumId w:val="9"/>
  </w:num>
  <w:num w:numId="67">
    <w:abstractNumId w:val="33"/>
  </w:num>
  <w:num w:numId="68">
    <w:abstractNumId w:val="56"/>
  </w:num>
  <w:num w:numId="69">
    <w:abstractNumId w:val="26"/>
  </w:num>
  <w:num w:numId="70">
    <w:abstractNumId w:val="107"/>
  </w:num>
  <w:num w:numId="71">
    <w:abstractNumId w:val="45"/>
  </w:num>
  <w:num w:numId="72">
    <w:abstractNumId w:val="91"/>
  </w:num>
  <w:num w:numId="73">
    <w:abstractNumId w:val="73"/>
  </w:num>
  <w:num w:numId="74">
    <w:abstractNumId w:val="90"/>
  </w:num>
  <w:num w:numId="75">
    <w:abstractNumId w:val="112"/>
  </w:num>
  <w:num w:numId="76">
    <w:abstractNumId w:val="82"/>
  </w:num>
  <w:num w:numId="77">
    <w:abstractNumId w:val="48"/>
  </w:num>
  <w:num w:numId="78">
    <w:abstractNumId w:val="50"/>
  </w:num>
  <w:num w:numId="79">
    <w:abstractNumId w:val="32"/>
  </w:num>
  <w:num w:numId="80">
    <w:abstractNumId w:val="52"/>
  </w:num>
  <w:num w:numId="81">
    <w:abstractNumId w:val="43"/>
  </w:num>
  <w:num w:numId="82">
    <w:abstractNumId w:val="31"/>
  </w:num>
  <w:num w:numId="83">
    <w:abstractNumId w:val="71"/>
  </w:num>
  <w:num w:numId="84">
    <w:abstractNumId w:val="58"/>
  </w:num>
  <w:num w:numId="85">
    <w:abstractNumId w:val="93"/>
  </w:num>
  <w:num w:numId="8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54"/>
  </w:num>
  <w:num w:numId="91">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16"/>
  </w:num>
  <w:num w:numId="97">
    <w:abstractNumId w:val="37"/>
  </w:num>
  <w:num w:numId="9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94"/>
  </w:num>
  <w:num w:numId="101">
    <w:abstractNumId w:val="27"/>
  </w:num>
  <w:num w:numId="102">
    <w:abstractNumId w:val="75"/>
  </w:num>
  <w:num w:numId="103">
    <w:abstractNumId w:val="108"/>
  </w:num>
  <w:num w:numId="104">
    <w:abstractNumId w:val="117"/>
  </w:num>
  <w:num w:numId="105">
    <w:abstractNumId w:val="3"/>
  </w:num>
  <w:num w:numId="106">
    <w:abstractNumId w:val="41"/>
  </w:num>
  <w:num w:numId="107">
    <w:abstractNumId w:val="96"/>
  </w:num>
  <w:num w:numId="108">
    <w:abstractNumId w:val="113"/>
  </w:num>
  <w:num w:numId="109">
    <w:abstractNumId w:val="95"/>
  </w:num>
  <w:num w:numId="110">
    <w:abstractNumId w:val="72"/>
  </w:num>
  <w:num w:numId="111">
    <w:abstractNumId w:val="88"/>
  </w:num>
  <w:num w:numId="112">
    <w:abstractNumId w:val="78"/>
  </w:num>
  <w:num w:numId="113">
    <w:abstractNumId w:val="1"/>
  </w:num>
  <w:num w:numId="114">
    <w:abstractNumId w:val="102"/>
  </w:num>
  <w:num w:numId="11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3"/>
  </w:num>
  <w:num w:numId="117">
    <w:abstractNumId w:val="98"/>
  </w:num>
  <w:num w:numId="118">
    <w:abstractNumId w:val="60"/>
  </w:num>
  <w:num w:numId="119">
    <w:abstractNumId w:val="80"/>
  </w:num>
  <w:num w:numId="120">
    <w:abstractNumId w:val="34"/>
  </w:num>
  <w:num w:numId="121">
    <w:abstractNumId w:val="14"/>
  </w:num>
  <w:num w:numId="122">
    <w:abstractNumId w:val="85"/>
  </w:num>
  <w:num w:numId="123">
    <w:abstractNumId w:val="66"/>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5932"/>
    <w:rsid w:val="000D4A61"/>
    <w:rsid w:val="00121FB1"/>
    <w:rsid w:val="00161BF9"/>
    <w:rsid w:val="00164499"/>
    <w:rsid w:val="00171B39"/>
    <w:rsid w:val="001A2D74"/>
    <w:rsid w:val="00216E21"/>
    <w:rsid w:val="00267DC4"/>
    <w:rsid w:val="00370312"/>
    <w:rsid w:val="003A299F"/>
    <w:rsid w:val="003B6A04"/>
    <w:rsid w:val="003C6A1D"/>
    <w:rsid w:val="00401B27"/>
    <w:rsid w:val="00487499"/>
    <w:rsid w:val="004A0103"/>
    <w:rsid w:val="004A6E5B"/>
    <w:rsid w:val="004E7810"/>
    <w:rsid w:val="00540C92"/>
    <w:rsid w:val="00566F46"/>
    <w:rsid w:val="005963BF"/>
    <w:rsid w:val="00626BA3"/>
    <w:rsid w:val="006470AF"/>
    <w:rsid w:val="00647EDB"/>
    <w:rsid w:val="006B674A"/>
    <w:rsid w:val="007537A6"/>
    <w:rsid w:val="007612BB"/>
    <w:rsid w:val="00787D05"/>
    <w:rsid w:val="00796CFC"/>
    <w:rsid w:val="007A1346"/>
    <w:rsid w:val="007A474E"/>
    <w:rsid w:val="007C56FC"/>
    <w:rsid w:val="007D0CAD"/>
    <w:rsid w:val="007F085B"/>
    <w:rsid w:val="008A6F98"/>
    <w:rsid w:val="008B44E3"/>
    <w:rsid w:val="00947E8D"/>
    <w:rsid w:val="00951E93"/>
    <w:rsid w:val="00973FEE"/>
    <w:rsid w:val="00975924"/>
    <w:rsid w:val="00985A0E"/>
    <w:rsid w:val="009918BE"/>
    <w:rsid w:val="009A3D77"/>
    <w:rsid w:val="009B08F2"/>
    <w:rsid w:val="009C0571"/>
    <w:rsid w:val="00A174B5"/>
    <w:rsid w:val="00A2632B"/>
    <w:rsid w:val="00A53006"/>
    <w:rsid w:val="00A916F3"/>
    <w:rsid w:val="00AC095F"/>
    <w:rsid w:val="00B14B11"/>
    <w:rsid w:val="00B46061"/>
    <w:rsid w:val="00B746AB"/>
    <w:rsid w:val="00C0264A"/>
    <w:rsid w:val="00C153D3"/>
    <w:rsid w:val="00C17A16"/>
    <w:rsid w:val="00C36591"/>
    <w:rsid w:val="00C560D9"/>
    <w:rsid w:val="00C57113"/>
    <w:rsid w:val="00C742DC"/>
    <w:rsid w:val="00CD4F8E"/>
    <w:rsid w:val="00D04072"/>
    <w:rsid w:val="00D07BA0"/>
    <w:rsid w:val="00D1697B"/>
    <w:rsid w:val="00DF2722"/>
    <w:rsid w:val="00E562FE"/>
    <w:rsid w:val="00EF5932"/>
    <w:rsid w:val="00F000E9"/>
    <w:rsid w:val="00F82836"/>
    <w:rsid w:val="00FE16AD"/>
    <w:rsid w:val="00FF3B5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303A7DA"/>
  <w15:docId w15:val="{F5E689D4-1543-43CC-9C76-2A6BCC16A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EF5932"/>
    <w:pPr>
      <w:spacing w:after="0" w:line="240" w:lineRule="auto"/>
    </w:pPr>
    <w:rPr>
      <w:rFonts w:ascii="Times New Roman" w:eastAsia="Times New Roman" w:hAnsi="Times New Roman" w:cs="Times New Roman"/>
      <w:sz w:val="24"/>
      <w:szCs w:val="24"/>
      <w:lang w:eastAsia="sl-SI"/>
    </w:rPr>
  </w:style>
  <w:style w:type="paragraph" w:styleId="Naslov1">
    <w:name w:val="heading 1"/>
    <w:basedOn w:val="Navaden"/>
    <w:next w:val="Navaden"/>
    <w:link w:val="Naslov1Znak"/>
    <w:qFormat/>
    <w:rsid w:val="00EF5932"/>
    <w:pPr>
      <w:keepNext/>
      <w:jc w:val="center"/>
      <w:outlineLvl w:val="0"/>
    </w:pPr>
    <w:rPr>
      <w:b/>
      <w:bCs/>
    </w:rPr>
  </w:style>
  <w:style w:type="paragraph" w:styleId="Naslov2">
    <w:name w:val="heading 2"/>
    <w:basedOn w:val="Navaden"/>
    <w:next w:val="Navaden"/>
    <w:link w:val="Naslov2Znak"/>
    <w:unhideWhenUsed/>
    <w:qFormat/>
    <w:rsid w:val="00EF5932"/>
    <w:pPr>
      <w:keepNext/>
      <w:jc w:val="both"/>
      <w:outlineLvl w:val="1"/>
    </w:pPr>
    <w:rPr>
      <w:b/>
      <w:bCs/>
    </w:rPr>
  </w:style>
  <w:style w:type="paragraph" w:styleId="Naslov3">
    <w:name w:val="heading 3"/>
    <w:basedOn w:val="Navaden"/>
    <w:next w:val="Navaden"/>
    <w:link w:val="Naslov3Znak"/>
    <w:unhideWhenUsed/>
    <w:qFormat/>
    <w:rsid w:val="00EF5932"/>
    <w:pPr>
      <w:keepNext/>
      <w:ind w:left="360"/>
      <w:jc w:val="both"/>
      <w:outlineLvl w:val="2"/>
    </w:pPr>
    <w:rPr>
      <w:b/>
    </w:rPr>
  </w:style>
  <w:style w:type="paragraph" w:styleId="Naslov4">
    <w:name w:val="heading 4"/>
    <w:basedOn w:val="Navaden"/>
    <w:next w:val="Navaden"/>
    <w:link w:val="Naslov4Znak"/>
    <w:semiHidden/>
    <w:unhideWhenUsed/>
    <w:qFormat/>
    <w:rsid w:val="00EF5932"/>
    <w:pPr>
      <w:keepNext/>
      <w:jc w:val="center"/>
      <w:outlineLvl w:val="3"/>
    </w:pPr>
    <w:rPr>
      <w:b/>
      <w:bCs/>
      <w:i/>
      <w:iCs/>
    </w:rPr>
  </w:style>
  <w:style w:type="paragraph" w:styleId="Naslov5">
    <w:name w:val="heading 5"/>
    <w:basedOn w:val="Navaden"/>
    <w:next w:val="Navaden"/>
    <w:link w:val="Naslov5Znak"/>
    <w:unhideWhenUsed/>
    <w:qFormat/>
    <w:rsid w:val="00EF5932"/>
    <w:pPr>
      <w:keepNext/>
      <w:ind w:left="360"/>
      <w:jc w:val="both"/>
      <w:outlineLvl w:val="4"/>
    </w:pPr>
    <w:rPr>
      <w:b/>
      <w:u w:val="single"/>
    </w:rPr>
  </w:style>
  <w:style w:type="paragraph" w:styleId="Naslov6">
    <w:name w:val="heading 6"/>
    <w:basedOn w:val="Navaden"/>
    <w:next w:val="Navaden"/>
    <w:link w:val="Naslov6Znak"/>
    <w:semiHidden/>
    <w:unhideWhenUsed/>
    <w:qFormat/>
    <w:rsid w:val="00EF5932"/>
    <w:pPr>
      <w:keepNext/>
      <w:jc w:val="center"/>
      <w:outlineLvl w:val="5"/>
    </w:pPr>
    <w:rPr>
      <w:b/>
      <w:bCs/>
      <w:i/>
      <w:iCs/>
      <w:u w:val="single"/>
    </w:rPr>
  </w:style>
  <w:style w:type="paragraph" w:styleId="Naslov7">
    <w:name w:val="heading 7"/>
    <w:basedOn w:val="Navaden"/>
    <w:next w:val="Navaden"/>
    <w:link w:val="Naslov7Znak"/>
    <w:unhideWhenUsed/>
    <w:qFormat/>
    <w:rsid w:val="00EF5932"/>
    <w:pPr>
      <w:keepNext/>
      <w:jc w:val="both"/>
      <w:outlineLvl w:val="6"/>
    </w:pPr>
    <w:rPr>
      <w:b/>
      <w:bCs/>
      <w:u w:val="single"/>
    </w:rPr>
  </w:style>
  <w:style w:type="paragraph" w:styleId="Naslov8">
    <w:name w:val="heading 8"/>
    <w:basedOn w:val="Navaden"/>
    <w:next w:val="Navaden"/>
    <w:link w:val="Naslov8Znak"/>
    <w:semiHidden/>
    <w:unhideWhenUsed/>
    <w:qFormat/>
    <w:rsid w:val="00EF5932"/>
    <w:pPr>
      <w:keepNext/>
      <w:ind w:left="1080"/>
      <w:jc w:val="both"/>
      <w:outlineLvl w:val="7"/>
    </w:pPr>
    <w:rPr>
      <w:b/>
      <w:bCs/>
    </w:rPr>
  </w:style>
  <w:style w:type="paragraph" w:styleId="Naslov9">
    <w:name w:val="heading 9"/>
    <w:basedOn w:val="Navaden"/>
    <w:next w:val="Navaden"/>
    <w:link w:val="Naslov9Znak"/>
    <w:semiHidden/>
    <w:unhideWhenUsed/>
    <w:qFormat/>
    <w:rsid w:val="00EF5932"/>
    <w:pPr>
      <w:keepNext/>
      <w:outlineLvl w:val="8"/>
    </w:pPr>
    <w:rPr>
      <w:rFonts w:eastAsia="Calibri"/>
      <w:b/>
      <w:sz w:val="23"/>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EF5932"/>
    <w:rPr>
      <w:rFonts w:ascii="Times New Roman" w:eastAsia="Times New Roman" w:hAnsi="Times New Roman" w:cs="Times New Roman"/>
      <w:b/>
      <w:bCs/>
      <w:sz w:val="24"/>
      <w:szCs w:val="24"/>
      <w:lang w:eastAsia="sl-SI"/>
    </w:rPr>
  </w:style>
  <w:style w:type="character" w:customStyle="1" w:styleId="Naslov2Znak">
    <w:name w:val="Naslov 2 Znak"/>
    <w:basedOn w:val="Privzetapisavaodstavka"/>
    <w:link w:val="Naslov2"/>
    <w:rsid w:val="00EF5932"/>
    <w:rPr>
      <w:rFonts w:ascii="Times New Roman" w:eastAsia="Times New Roman" w:hAnsi="Times New Roman" w:cs="Times New Roman"/>
      <w:b/>
      <w:bCs/>
      <w:sz w:val="24"/>
      <w:szCs w:val="24"/>
      <w:lang w:eastAsia="sl-SI"/>
    </w:rPr>
  </w:style>
  <w:style w:type="character" w:customStyle="1" w:styleId="Naslov3Znak">
    <w:name w:val="Naslov 3 Znak"/>
    <w:basedOn w:val="Privzetapisavaodstavka"/>
    <w:link w:val="Naslov3"/>
    <w:rsid w:val="00EF5932"/>
    <w:rPr>
      <w:rFonts w:ascii="Times New Roman" w:eastAsia="Times New Roman" w:hAnsi="Times New Roman" w:cs="Times New Roman"/>
      <w:b/>
      <w:sz w:val="24"/>
      <w:szCs w:val="24"/>
      <w:lang w:eastAsia="sl-SI"/>
    </w:rPr>
  </w:style>
  <w:style w:type="character" w:customStyle="1" w:styleId="Naslov4Znak">
    <w:name w:val="Naslov 4 Znak"/>
    <w:basedOn w:val="Privzetapisavaodstavka"/>
    <w:link w:val="Naslov4"/>
    <w:semiHidden/>
    <w:rsid w:val="00EF5932"/>
    <w:rPr>
      <w:rFonts w:ascii="Times New Roman" w:eastAsia="Times New Roman" w:hAnsi="Times New Roman" w:cs="Times New Roman"/>
      <w:b/>
      <w:bCs/>
      <w:i/>
      <w:iCs/>
      <w:sz w:val="24"/>
      <w:szCs w:val="24"/>
      <w:lang w:eastAsia="sl-SI"/>
    </w:rPr>
  </w:style>
  <w:style w:type="character" w:customStyle="1" w:styleId="Naslov5Znak">
    <w:name w:val="Naslov 5 Znak"/>
    <w:basedOn w:val="Privzetapisavaodstavka"/>
    <w:link w:val="Naslov5"/>
    <w:semiHidden/>
    <w:rsid w:val="00EF5932"/>
    <w:rPr>
      <w:rFonts w:ascii="Times New Roman" w:eastAsia="Times New Roman" w:hAnsi="Times New Roman" w:cs="Times New Roman"/>
      <w:b/>
      <w:sz w:val="24"/>
      <w:szCs w:val="24"/>
      <w:u w:val="single"/>
      <w:lang w:eastAsia="sl-SI"/>
    </w:rPr>
  </w:style>
  <w:style w:type="character" w:customStyle="1" w:styleId="Naslov6Znak">
    <w:name w:val="Naslov 6 Znak"/>
    <w:basedOn w:val="Privzetapisavaodstavka"/>
    <w:link w:val="Naslov6"/>
    <w:semiHidden/>
    <w:rsid w:val="00EF5932"/>
    <w:rPr>
      <w:rFonts w:ascii="Times New Roman" w:eastAsia="Times New Roman" w:hAnsi="Times New Roman" w:cs="Times New Roman"/>
      <w:b/>
      <w:bCs/>
      <w:i/>
      <w:iCs/>
      <w:sz w:val="24"/>
      <w:szCs w:val="24"/>
      <w:u w:val="single"/>
      <w:lang w:eastAsia="sl-SI"/>
    </w:rPr>
  </w:style>
  <w:style w:type="character" w:customStyle="1" w:styleId="Naslov7Znak">
    <w:name w:val="Naslov 7 Znak"/>
    <w:basedOn w:val="Privzetapisavaodstavka"/>
    <w:link w:val="Naslov7"/>
    <w:rsid w:val="00EF5932"/>
    <w:rPr>
      <w:rFonts w:ascii="Times New Roman" w:eastAsia="Times New Roman" w:hAnsi="Times New Roman" w:cs="Times New Roman"/>
      <w:b/>
      <w:bCs/>
      <w:sz w:val="24"/>
      <w:szCs w:val="24"/>
      <w:u w:val="single"/>
      <w:lang w:eastAsia="sl-SI"/>
    </w:rPr>
  </w:style>
  <w:style w:type="character" w:customStyle="1" w:styleId="Naslov8Znak">
    <w:name w:val="Naslov 8 Znak"/>
    <w:basedOn w:val="Privzetapisavaodstavka"/>
    <w:link w:val="Naslov8"/>
    <w:semiHidden/>
    <w:rsid w:val="00EF5932"/>
    <w:rPr>
      <w:rFonts w:ascii="Times New Roman" w:eastAsia="Times New Roman" w:hAnsi="Times New Roman" w:cs="Times New Roman"/>
      <w:b/>
      <w:bCs/>
      <w:sz w:val="24"/>
      <w:szCs w:val="24"/>
      <w:lang w:eastAsia="sl-SI"/>
    </w:rPr>
  </w:style>
  <w:style w:type="character" w:customStyle="1" w:styleId="Naslov9Znak">
    <w:name w:val="Naslov 9 Znak"/>
    <w:basedOn w:val="Privzetapisavaodstavka"/>
    <w:link w:val="Naslov9"/>
    <w:semiHidden/>
    <w:rsid w:val="00EF5932"/>
    <w:rPr>
      <w:rFonts w:ascii="Times New Roman" w:eastAsia="Calibri" w:hAnsi="Times New Roman" w:cs="Times New Roman"/>
      <w:b/>
      <w:sz w:val="23"/>
      <w:szCs w:val="20"/>
      <w:lang w:eastAsia="sl-SI"/>
    </w:rPr>
  </w:style>
  <w:style w:type="character" w:styleId="Hiperpovezava">
    <w:name w:val="Hyperlink"/>
    <w:uiPriority w:val="99"/>
    <w:unhideWhenUsed/>
    <w:rsid w:val="00EF5932"/>
    <w:rPr>
      <w:rFonts w:ascii="Times New Roman" w:hAnsi="Times New Roman" w:cs="Times New Roman" w:hint="default"/>
      <w:color w:val="0000FF"/>
      <w:u w:val="single"/>
    </w:rPr>
  </w:style>
  <w:style w:type="character" w:styleId="SledenaHiperpovezava">
    <w:name w:val="FollowedHyperlink"/>
    <w:basedOn w:val="Privzetapisavaodstavka"/>
    <w:uiPriority w:val="99"/>
    <w:semiHidden/>
    <w:unhideWhenUsed/>
    <w:rsid w:val="00EF5932"/>
    <w:rPr>
      <w:color w:val="954F72" w:themeColor="followedHyperlink"/>
      <w:u w:val="single"/>
    </w:rPr>
  </w:style>
  <w:style w:type="paragraph" w:customStyle="1" w:styleId="msonormal0">
    <w:name w:val="msonormal"/>
    <w:basedOn w:val="Navaden"/>
    <w:rsid w:val="00EF5932"/>
    <w:pPr>
      <w:spacing w:before="100" w:beforeAutospacing="1" w:after="100" w:afterAutospacing="1"/>
    </w:pPr>
  </w:style>
  <w:style w:type="paragraph" w:styleId="Navadensplet">
    <w:name w:val="Normal (Web)"/>
    <w:basedOn w:val="Navaden"/>
    <w:semiHidden/>
    <w:unhideWhenUsed/>
    <w:rsid w:val="00EF5932"/>
    <w:pPr>
      <w:spacing w:before="100" w:beforeAutospacing="1" w:after="100" w:afterAutospacing="1"/>
    </w:pPr>
  </w:style>
  <w:style w:type="paragraph" w:styleId="Kazalovsebine1">
    <w:name w:val="toc 1"/>
    <w:basedOn w:val="Navaden"/>
    <w:next w:val="Navaden"/>
    <w:autoRedefine/>
    <w:uiPriority w:val="39"/>
    <w:semiHidden/>
    <w:unhideWhenUsed/>
    <w:qFormat/>
    <w:rsid w:val="00EF5932"/>
    <w:pPr>
      <w:spacing w:after="100" w:line="360" w:lineRule="auto"/>
    </w:pPr>
    <w:rPr>
      <w:rFonts w:eastAsiaTheme="minorEastAsia"/>
      <w:bCs/>
      <w:sz w:val="22"/>
      <w:szCs w:val="22"/>
    </w:rPr>
  </w:style>
  <w:style w:type="paragraph" w:styleId="Kazalovsebine2">
    <w:name w:val="toc 2"/>
    <w:basedOn w:val="Navaden"/>
    <w:next w:val="Navaden"/>
    <w:autoRedefine/>
    <w:uiPriority w:val="39"/>
    <w:semiHidden/>
    <w:unhideWhenUsed/>
    <w:qFormat/>
    <w:rsid w:val="00EF5932"/>
    <w:pPr>
      <w:spacing w:after="100" w:line="276" w:lineRule="auto"/>
      <w:ind w:left="220"/>
    </w:pPr>
    <w:rPr>
      <w:rFonts w:asciiTheme="minorHAnsi" w:eastAsiaTheme="minorEastAsia" w:hAnsiTheme="minorHAnsi" w:cstheme="minorBidi"/>
      <w:sz w:val="22"/>
      <w:szCs w:val="22"/>
    </w:rPr>
  </w:style>
  <w:style w:type="paragraph" w:styleId="Kazalovsebine3">
    <w:name w:val="toc 3"/>
    <w:basedOn w:val="Navaden"/>
    <w:next w:val="Navaden"/>
    <w:autoRedefine/>
    <w:uiPriority w:val="39"/>
    <w:semiHidden/>
    <w:unhideWhenUsed/>
    <w:qFormat/>
    <w:rsid w:val="00EF5932"/>
    <w:pPr>
      <w:spacing w:after="100" w:line="276" w:lineRule="auto"/>
      <w:ind w:left="440"/>
    </w:pPr>
    <w:rPr>
      <w:rFonts w:asciiTheme="minorHAnsi" w:eastAsiaTheme="minorEastAsia" w:hAnsiTheme="minorHAnsi" w:cstheme="minorBidi"/>
      <w:sz w:val="22"/>
      <w:szCs w:val="22"/>
    </w:rPr>
  </w:style>
  <w:style w:type="paragraph" w:styleId="Sprotnaopomba-besedilo">
    <w:name w:val="footnote text"/>
    <w:basedOn w:val="Navaden"/>
    <w:link w:val="Sprotnaopomba-besediloZnak"/>
    <w:uiPriority w:val="99"/>
    <w:semiHidden/>
    <w:unhideWhenUsed/>
    <w:rsid w:val="00EF5932"/>
    <w:rPr>
      <w:rFonts w:eastAsia="Calibri"/>
      <w:sz w:val="20"/>
      <w:szCs w:val="20"/>
    </w:rPr>
  </w:style>
  <w:style w:type="character" w:customStyle="1" w:styleId="Sprotnaopomba-besediloZnak">
    <w:name w:val="Sprotna opomba - besedilo Znak"/>
    <w:basedOn w:val="Privzetapisavaodstavka"/>
    <w:link w:val="Sprotnaopomba-besedilo"/>
    <w:uiPriority w:val="99"/>
    <w:semiHidden/>
    <w:rsid w:val="00EF5932"/>
    <w:rPr>
      <w:rFonts w:ascii="Times New Roman" w:eastAsia="Calibri" w:hAnsi="Times New Roman" w:cs="Times New Roman"/>
      <w:sz w:val="20"/>
      <w:szCs w:val="20"/>
      <w:lang w:eastAsia="sl-SI"/>
    </w:rPr>
  </w:style>
  <w:style w:type="paragraph" w:styleId="Glava">
    <w:name w:val="header"/>
    <w:basedOn w:val="Navaden"/>
    <w:link w:val="GlavaZnak"/>
    <w:unhideWhenUsed/>
    <w:rsid w:val="00EF5932"/>
    <w:pPr>
      <w:tabs>
        <w:tab w:val="center" w:pos="4536"/>
        <w:tab w:val="right" w:pos="9072"/>
      </w:tabs>
    </w:pPr>
  </w:style>
  <w:style w:type="character" w:customStyle="1" w:styleId="GlavaZnak">
    <w:name w:val="Glava Znak"/>
    <w:basedOn w:val="Privzetapisavaodstavka"/>
    <w:link w:val="Glava"/>
    <w:rsid w:val="00EF5932"/>
    <w:rPr>
      <w:rFonts w:ascii="Times New Roman" w:eastAsia="Times New Roman" w:hAnsi="Times New Roman" w:cs="Times New Roman"/>
      <w:sz w:val="24"/>
      <w:szCs w:val="24"/>
      <w:lang w:eastAsia="sl-SI"/>
    </w:rPr>
  </w:style>
  <w:style w:type="paragraph" w:styleId="Noga">
    <w:name w:val="footer"/>
    <w:basedOn w:val="Navaden"/>
    <w:link w:val="NogaZnak"/>
    <w:uiPriority w:val="99"/>
    <w:unhideWhenUsed/>
    <w:rsid w:val="00EF5932"/>
    <w:pPr>
      <w:tabs>
        <w:tab w:val="center" w:pos="4536"/>
        <w:tab w:val="right" w:pos="9072"/>
      </w:tabs>
    </w:pPr>
  </w:style>
  <w:style w:type="character" w:customStyle="1" w:styleId="NogaZnak">
    <w:name w:val="Noga Znak"/>
    <w:basedOn w:val="Privzetapisavaodstavka"/>
    <w:link w:val="Noga"/>
    <w:uiPriority w:val="99"/>
    <w:rsid w:val="00EF5932"/>
    <w:rPr>
      <w:rFonts w:ascii="Times New Roman" w:eastAsia="Times New Roman" w:hAnsi="Times New Roman" w:cs="Times New Roman"/>
      <w:sz w:val="24"/>
      <w:szCs w:val="24"/>
      <w:lang w:eastAsia="sl-SI"/>
    </w:rPr>
  </w:style>
  <w:style w:type="paragraph" w:styleId="Napis">
    <w:name w:val="caption"/>
    <w:basedOn w:val="Navaden"/>
    <w:next w:val="Navaden"/>
    <w:uiPriority w:val="99"/>
    <w:unhideWhenUsed/>
    <w:qFormat/>
    <w:rsid w:val="00EF5932"/>
    <w:rPr>
      <w:b/>
      <w:bCs/>
      <w:sz w:val="20"/>
      <w:szCs w:val="20"/>
    </w:rPr>
  </w:style>
  <w:style w:type="paragraph" w:styleId="Naslov">
    <w:name w:val="Title"/>
    <w:basedOn w:val="Navaden"/>
    <w:link w:val="NaslovZnak"/>
    <w:uiPriority w:val="99"/>
    <w:qFormat/>
    <w:rsid w:val="00EF5932"/>
    <w:pPr>
      <w:jc w:val="center"/>
    </w:pPr>
    <w:rPr>
      <w:b/>
      <w:bCs/>
    </w:rPr>
  </w:style>
  <w:style w:type="character" w:customStyle="1" w:styleId="NaslovZnak">
    <w:name w:val="Naslov Znak"/>
    <w:basedOn w:val="Privzetapisavaodstavka"/>
    <w:link w:val="Naslov"/>
    <w:uiPriority w:val="99"/>
    <w:rsid w:val="00EF5932"/>
    <w:rPr>
      <w:rFonts w:ascii="Times New Roman" w:eastAsia="Times New Roman" w:hAnsi="Times New Roman" w:cs="Times New Roman"/>
      <w:b/>
      <w:bCs/>
      <w:sz w:val="24"/>
      <w:szCs w:val="24"/>
      <w:lang w:eastAsia="sl-SI"/>
    </w:rPr>
  </w:style>
  <w:style w:type="paragraph" w:styleId="Telobesedila">
    <w:name w:val="Body Text"/>
    <w:basedOn w:val="Navaden"/>
    <w:link w:val="TelobesedilaZnak"/>
    <w:unhideWhenUsed/>
    <w:rsid w:val="00EF5932"/>
    <w:pPr>
      <w:jc w:val="both"/>
    </w:pPr>
    <w:rPr>
      <w:i/>
      <w:iCs/>
    </w:rPr>
  </w:style>
  <w:style w:type="character" w:customStyle="1" w:styleId="TelobesedilaZnak">
    <w:name w:val="Telo besedila Znak"/>
    <w:basedOn w:val="Privzetapisavaodstavka"/>
    <w:link w:val="Telobesedila"/>
    <w:rsid w:val="00EF5932"/>
    <w:rPr>
      <w:rFonts w:ascii="Times New Roman" w:eastAsia="Times New Roman" w:hAnsi="Times New Roman" w:cs="Times New Roman"/>
      <w:i/>
      <w:iCs/>
      <w:sz w:val="24"/>
      <w:szCs w:val="24"/>
      <w:lang w:eastAsia="sl-SI"/>
    </w:rPr>
  </w:style>
  <w:style w:type="paragraph" w:styleId="Telobesedila-zamik">
    <w:name w:val="Body Text Indent"/>
    <w:basedOn w:val="Navaden"/>
    <w:link w:val="Telobesedila-zamikZnak"/>
    <w:uiPriority w:val="99"/>
    <w:semiHidden/>
    <w:unhideWhenUsed/>
    <w:rsid w:val="00EF5932"/>
    <w:pPr>
      <w:ind w:left="360"/>
      <w:jc w:val="both"/>
    </w:pPr>
  </w:style>
  <w:style w:type="character" w:customStyle="1" w:styleId="Telobesedila-zamikZnak">
    <w:name w:val="Telo besedila - zamik Znak"/>
    <w:basedOn w:val="Privzetapisavaodstavka"/>
    <w:link w:val="Telobesedila-zamik"/>
    <w:uiPriority w:val="99"/>
    <w:semiHidden/>
    <w:rsid w:val="00EF5932"/>
    <w:rPr>
      <w:rFonts w:ascii="Times New Roman" w:eastAsia="Times New Roman" w:hAnsi="Times New Roman" w:cs="Times New Roman"/>
      <w:sz w:val="24"/>
      <w:szCs w:val="24"/>
      <w:lang w:eastAsia="sl-SI"/>
    </w:rPr>
  </w:style>
  <w:style w:type="paragraph" w:styleId="Telobesedila2">
    <w:name w:val="Body Text 2"/>
    <w:basedOn w:val="Navaden"/>
    <w:link w:val="Telobesedila2Znak"/>
    <w:unhideWhenUsed/>
    <w:rsid w:val="00EF5932"/>
    <w:pPr>
      <w:jc w:val="both"/>
    </w:pPr>
  </w:style>
  <w:style w:type="character" w:customStyle="1" w:styleId="Telobesedila2Znak">
    <w:name w:val="Telo besedila 2 Znak"/>
    <w:basedOn w:val="Privzetapisavaodstavka"/>
    <w:link w:val="Telobesedila2"/>
    <w:rsid w:val="00EF5932"/>
    <w:rPr>
      <w:rFonts w:ascii="Times New Roman" w:eastAsia="Times New Roman" w:hAnsi="Times New Roman" w:cs="Times New Roman"/>
      <w:sz w:val="24"/>
      <w:szCs w:val="24"/>
      <w:lang w:eastAsia="sl-SI"/>
    </w:rPr>
  </w:style>
  <w:style w:type="paragraph" w:styleId="Telobesedila3">
    <w:name w:val="Body Text 3"/>
    <w:basedOn w:val="Navaden"/>
    <w:link w:val="Telobesedila3Znak"/>
    <w:semiHidden/>
    <w:unhideWhenUsed/>
    <w:rsid w:val="00EF5932"/>
    <w:rPr>
      <w:rFonts w:eastAsia="Calibri"/>
      <w:sz w:val="28"/>
      <w:szCs w:val="20"/>
      <w:u w:val="single"/>
    </w:rPr>
  </w:style>
  <w:style w:type="character" w:customStyle="1" w:styleId="Telobesedila3Znak">
    <w:name w:val="Telo besedila 3 Znak"/>
    <w:basedOn w:val="Privzetapisavaodstavka"/>
    <w:link w:val="Telobesedila3"/>
    <w:semiHidden/>
    <w:rsid w:val="00EF5932"/>
    <w:rPr>
      <w:rFonts w:ascii="Times New Roman" w:eastAsia="Calibri" w:hAnsi="Times New Roman" w:cs="Times New Roman"/>
      <w:sz w:val="28"/>
      <w:szCs w:val="20"/>
      <w:u w:val="single"/>
      <w:lang w:eastAsia="sl-SI"/>
    </w:rPr>
  </w:style>
  <w:style w:type="paragraph" w:styleId="Zgradbadokumenta">
    <w:name w:val="Document Map"/>
    <w:basedOn w:val="Navaden"/>
    <w:link w:val="ZgradbadokumentaZnak"/>
    <w:uiPriority w:val="99"/>
    <w:semiHidden/>
    <w:unhideWhenUsed/>
    <w:rsid w:val="00EF5932"/>
    <w:pPr>
      <w:shd w:val="clear" w:color="auto" w:fill="000080"/>
    </w:pPr>
    <w:rPr>
      <w:rFonts w:ascii="Tahoma" w:hAnsi="Tahoma" w:cs="Tahoma"/>
      <w:sz w:val="20"/>
      <w:szCs w:val="20"/>
    </w:rPr>
  </w:style>
  <w:style w:type="character" w:customStyle="1" w:styleId="ZgradbadokumentaZnak">
    <w:name w:val="Zgradba dokumenta Znak"/>
    <w:basedOn w:val="Privzetapisavaodstavka"/>
    <w:link w:val="Zgradbadokumenta"/>
    <w:uiPriority w:val="99"/>
    <w:semiHidden/>
    <w:rsid w:val="00EF5932"/>
    <w:rPr>
      <w:rFonts w:ascii="Tahoma" w:eastAsia="Times New Roman" w:hAnsi="Tahoma" w:cs="Tahoma"/>
      <w:sz w:val="20"/>
      <w:szCs w:val="20"/>
      <w:shd w:val="clear" w:color="auto" w:fill="000080"/>
      <w:lang w:eastAsia="sl-SI"/>
    </w:rPr>
  </w:style>
  <w:style w:type="paragraph" w:styleId="Besedilooblaka">
    <w:name w:val="Balloon Text"/>
    <w:basedOn w:val="Navaden"/>
    <w:link w:val="BesedilooblakaZnak"/>
    <w:uiPriority w:val="99"/>
    <w:semiHidden/>
    <w:unhideWhenUsed/>
    <w:rsid w:val="00EF5932"/>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F5932"/>
    <w:rPr>
      <w:rFonts w:ascii="Tahoma" w:eastAsia="Times New Roman" w:hAnsi="Tahoma" w:cs="Tahoma"/>
      <w:sz w:val="16"/>
      <w:szCs w:val="16"/>
      <w:lang w:eastAsia="sl-SI"/>
    </w:rPr>
  </w:style>
  <w:style w:type="paragraph" w:styleId="Brezrazmikov">
    <w:name w:val="No Spacing"/>
    <w:uiPriority w:val="1"/>
    <w:qFormat/>
    <w:rsid w:val="00EF5932"/>
    <w:pPr>
      <w:spacing w:after="0" w:line="240" w:lineRule="auto"/>
    </w:pPr>
    <w:rPr>
      <w:rFonts w:ascii="Times New Roman" w:eastAsia="Times New Roman" w:hAnsi="Times New Roman" w:cs="Times New Roman"/>
      <w:sz w:val="24"/>
      <w:szCs w:val="24"/>
      <w:lang w:eastAsia="sl-SI"/>
    </w:rPr>
  </w:style>
  <w:style w:type="paragraph" w:styleId="Revizija">
    <w:name w:val="Revision"/>
    <w:uiPriority w:val="99"/>
    <w:semiHidden/>
    <w:rsid w:val="00EF5932"/>
    <w:pPr>
      <w:spacing w:after="0" w:line="240" w:lineRule="auto"/>
    </w:pPr>
    <w:rPr>
      <w:rFonts w:ascii="Times New Roman" w:eastAsia="Calibri" w:hAnsi="Times New Roman" w:cs="Times New Roman"/>
      <w:sz w:val="24"/>
      <w:szCs w:val="24"/>
      <w:lang w:eastAsia="sl-SI"/>
    </w:rPr>
  </w:style>
  <w:style w:type="paragraph" w:styleId="Odstavekseznama">
    <w:name w:val="List Paragraph"/>
    <w:basedOn w:val="Navaden"/>
    <w:uiPriority w:val="34"/>
    <w:qFormat/>
    <w:rsid w:val="00EF5932"/>
    <w:pPr>
      <w:ind w:left="720"/>
      <w:contextualSpacing/>
    </w:pPr>
    <w:rPr>
      <w:rFonts w:eastAsia="Calibri"/>
      <w:lang w:val="en-US"/>
    </w:rPr>
  </w:style>
  <w:style w:type="paragraph" w:styleId="Citat">
    <w:name w:val="Quote"/>
    <w:basedOn w:val="Navaden"/>
    <w:next w:val="Navaden"/>
    <w:link w:val="CitatZnak"/>
    <w:uiPriority w:val="29"/>
    <w:qFormat/>
    <w:rsid w:val="00EF5932"/>
    <w:rPr>
      <w:i/>
      <w:iCs/>
      <w:color w:val="000000"/>
      <w:lang w:val="x-none" w:eastAsia="x-none"/>
    </w:rPr>
  </w:style>
  <w:style w:type="character" w:customStyle="1" w:styleId="CitatZnak">
    <w:name w:val="Citat Znak"/>
    <w:basedOn w:val="Privzetapisavaodstavka"/>
    <w:link w:val="Citat"/>
    <w:uiPriority w:val="29"/>
    <w:rsid w:val="00EF5932"/>
    <w:rPr>
      <w:rFonts w:ascii="Times New Roman" w:eastAsia="Times New Roman" w:hAnsi="Times New Roman" w:cs="Times New Roman"/>
      <w:i/>
      <w:iCs/>
      <w:color w:val="000000"/>
      <w:sz w:val="24"/>
      <w:szCs w:val="24"/>
      <w:lang w:val="x-none" w:eastAsia="x-none"/>
    </w:rPr>
  </w:style>
  <w:style w:type="paragraph" w:styleId="NaslovTOC">
    <w:name w:val="TOC Heading"/>
    <w:basedOn w:val="Naslov1"/>
    <w:next w:val="Navaden"/>
    <w:uiPriority w:val="39"/>
    <w:semiHidden/>
    <w:unhideWhenUsed/>
    <w:qFormat/>
    <w:rsid w:val="00EF5932"/>
    <w:pPr>
      <w:keepLines/>
      <w:spacing w:before="480" w:line="276" w:lineRule="auto"/>
      <w:jc w:val="left"/>
      <w:outlineLvl w:val="9"/>
    </w:pPr>
    <w:rPr>
      <w:rFonts w:asciiTheme="majorHAnsi" w:eastAsiaTheme="majorEastAsia" w:hAnsiTheme="majorHAnsi" w:cstheme="majorBidi"/>
      <w:color w:val="2E74B5" w:themeColor="accent1" w:themeShade="BF"/>
      <w:sz w:val="28"/>
      <w:szCs w:val="28"/>
    </w:rPr>
  </w:style>
  <w:style w:type="character" w:customStyle="1" w:styleId="Heading3Char">
    <w:name w:val="Heading 3 Char"/>
    <w:basedOn w:val="Privzetapisavaodstavka"/>
    <w:link w:val="Naslov31"/>
    <w:semiHidden/>
    <w:locked/>
    <w:rsid w:val="00EF5932"/>
    <w:rPr>
      <w:rFonts w:ascii="ACD Serif" w:hAnsi="ACD Serif"/>
      <w:b/>
      <w:bCs/>
      <w:szCs w:val="24"/>
    </w:rPr>
  </w:style>
  <w:style w:type="paragraph" w:customStyle="1" w:styleId="Naslov31">
    <w:name w:val="Naslov 31"/>
    <w:basedOn w:val="Navaden"/>
    <w:link w:val="Heading3Char"/>
    <w:semiHidden/>
    <w:rsid w:val="00EF5932"/>
    <w:rPr>
      <w:rFonts w:ascii="ACD Serif" w:eastAsiaTheme="minorHAnsi" w:hAnsi="ACD Serif" w:cstheme="minorBidi"/>
      <w:b/>
      <w:bCs/>
      <w:sz w:val="22"/>
      <w:lang w:eastAsia="en-US"/>
    </w:rPr>
  </w:style>
  <w:style w:type="paragraph" w:customStyle="1" w:styleId="Brezrazmikov1">
    <w:name w:val="Brez razmikov1"/>
    <w:uiPriority w:val="99"/>
    <w:semiHidden/>
    <w:qFormat/>
    <w:rsid w:val="00EF5932"/>
    <w:pPr>
      <w:spacing w:after="0" w:line="240" w:lineRule="auto"/>
    </w:pPr>
    <w:rPr>
      <w:rFonts w:ascii="Calibri" w:eastAsia="Calibri" w:hAnsi="Calibri" w:cs="Times New Roman"/>
    </w:rPr>
  </w:style>
  <w:style w:type="paragraph" w:customStyle="1" w:styleId="BodyText22">
    <w:name w:val="Body Text 22"/>
    <w:basedOn w:val="Navaden"/>
    <w:rsid w:val="00EF5932"/>
    <w:pPr>
      <w:widowControl w:val="0"/>
      <w:overflowPunct w:val="0"/>
      <w:autoSpaceDE w:val="0"/>
      <w:autoSpaceDN w:val="0"/>
      <w:adjustRightInd w:val="0"/>
      <w:jc w:val="both"/>
    </w:pPr>
    <w:rPr>
      <w:sz w:val="22"/>
      <w:szCs w:val="20"/>
      <w:lang w:val="en-GB"/>
    </w:rPr>
  </w:style>
  <w:style w:type="paragraph" w:customStyle="1" w:styleId="Navaden1">
    <w:name w:val="Navaden1"/>
    <w:basedOn w:val="Navaden"/>
    <w:uiPriority w:val="99"/>
    <w:semiHidden/>
    <w:rsid w:val="00EF5932"/>
  </w:style>
  <w:style w:type="paragraph" w:customStyle="1" w:styleId="NoSpacing1">
    <w:name w:val="No Spacing1"/>
    <w:uiPriority w:val="99"/>
    <w:semiHidden/>
    <w:qFormat/>
    <w:rsid w:val="00EF5932"/>
    <w:pPr>
      <w:spacing w:after="0" w:line="240" w:lineRule="auto"/>
    </w:pPr>
    <w:rPr>
      <w:rFonts w:ascii="Calibri" w:eastAsia="Times New Roman" w:hAnsi="Calibri" w:cs="Times New Roman"/>
    </w:rPr>
  </w:style>
  <w:style w:type="character" w:customStyle="1" w:styleId="FooterChar">
    <w:name w:val="Footer Char"/>
    <w:basedOn w:val="Privzetapisavaodstavka"/>
    <w:link w:val="Footer1"/>
    <w:uiPriority w:val="99"/>
    <w:semiHidden/>
    <w:locked/>
    <w:rsid w:val="00EF5932"/>
    <w:rPr>
      <w:rFonts w:ascii="Times New Roman" w:hAnsi="Times New Roman" w:cs="Times New Roman"/>
      <w:sz w:val="24"/>
      <w:szCs w:val="24"/>
    </w:rPr>
  </w:style>
  <w:style w:type="paragraph" w:customStyle="1" w:styleId="Footer1">
    <w:name w:val="Footer1"/>
    <w:basedOn w:val="Navaden"/>
    <w:link w:val="FooterChar"/>
    <w:uiPriority w:val="99"/>
    <w:semiHidden/>
    <w:rsid w:val="00EF5932"/>
    <w:rPr>
      <w:rFonts w:eastAsiaTheme="minorHAnsi"/>
      <w:lang w:eastAsia="en-US"/>
    </w:rPr>
  </w:style>
  <w:style w:type="paragraph" w:customStyle="1" w:styleId="Odstavekseznama1">
    <w:name w:val="Odstavek seznama1"/>
    <w:basedOn w:val="Navaden"/>
    <w:rsid w:val="00EF5932"/>
    <w:pPr>
      <w:spacing w:after="200" w:line="276" w:lineRule="auto"/>
      <w:ind w:left="720"/>
      <w:contextualSpacing/>
    </w:pPr>
    <w:rPr>
      <w:rFonts w:ascii="Calibri" w:hAnsi="Calibri"/>
      <w:sz w:val="22"/>
      <w:szCs w:val="22"/>
      <w:lang w:eastAsia="en-US"/>
    </w:rPr>
  </w:style>
  <w:style w:type="paragraph" w:customStyle="1" w:styleId="Standard">
    <w:name w:val="Standard"/>
    <w:uiPriority w:val="99"/>
    <w:semiHidden/>
    <w:rsid w:val="00EF5932"/>
    <w:pPr>
      <w:suppressAutoHyphens/>
      <w:autoSpaceDN w:val="0"/>
      <w:spacing w:after="0" w:line="240" w:lineRule="auto"/>
    </w:pPr>
    <w:rPr>
      <w:rFonts w:ascii="Times New Roman" w:eastAsia="Times New Roman" w:hAnsi="Times New Roman" w:cs="Times New Roman"/>
      <w:kern w:val="3"/>
      <w:sz w:val="20"/>
      <w:szCs w:val="20"/>
      <w:lang w:eastAsia="zh-CN"/>
    </w:rPr>
  </w:style>
  <w:style w:type="paragraph" w:customStyle="1" w:styleId="TableParagraph">
    <w:name w:val="Table Paragraph"/>
    <w:basedOn w:val="Navaden"/>
    <w:uiPriority w:val="1"/>
    <w:qFormat/>
    <w:rsid w:val="00EF5932"/>
    <w:pPr>
      <w:widowControl w:val="0"/>
      <w:autoSpaceDE w:val="0"/>
      <w:autoSpaceDN w:val="0"/>
      <w:jc w:val="center"/>
    </w:pPr>
    <w:rPr>
      <w:sz w:val="22"/>
      <w:szCs w:val="22"/>
    </w:rPr>
  </w:style>
  <w:style w:type="character" w:styleId="Sprotnaopomba-sklic">
    <w:name w:val="footnote reference"/>
    <w:basedOn w:val="Privzetapisavaodstavka"/>
    <w:uiPriority w:val="99"/>
    <w:semiHidden/>
    <w:unhideWhenUsed/>
    <w:rsid w:val="00EF5932"/>
    <w:rPr>
      <w:vertAlign w:val="superscript"/>
    </w:rPr>
  </w:style>
  <w:style w:type="character" w:styleId="tevilkastrani">
    <w:name w:val="page number"/>
    <w:semiHidden/>
    <w:unhideWhenUsed/>
    <w:rsid w:val="00EF5932"/>
    <w:rPr>
      <w:rFonts w:ascii="Times New Roman" w:hAnsi="Times New Roman" w:cs="Times New Roman" w:hint="default"/>
    </w:rPr>
  </w:style>
  <w:style w:type="character" w:styleId="Intenzivenpoudarek">
    <w:name w:val="Intense Emphasis"/>
    <w:uiPriority w:val="21"/>
    <w:qFormat/>
    <w:rsid w:val="00EF5932"/>
    <w:rPr>
      <w:b/>
      <w:bCs/>
      <w:i/>
      <w:iCs/>
      <w:color w:val="4F81BD"/>
    </w:rPr>
  </w:style>
  <w:style w:type="character" w:styleId="Neensklic">
    <w:name w:val="Subtle Reference"/>
    <w:uiPriority w:val="31"/>
    <w:qFormat/>
    <w:rsid w:val="00EF5932"/>
    <w:rPr>
      <w:smallCaps/>
      <w:color w:val="C0504D"/>
      <w:u w:val="single"/>
    </w:rPr>
  </w:style>
  <w:style w:type="character" w:customStyle="1" w:styleId="GlavaZnak1">
    <w:name w:val="Glava Znak1"/>
    <w:basedOn w:val="Privzetapisavaodstavka"/>
    <w:uiPriority w:val="99"/>
    <w:semiHidden/>
    <w:rsid w:val="00EF5932"/>
    <w:rPr>
      <w:rFonts w:ascii="Calibri" w:eastAsia="Calibri" w:hAnsi="Calibri" w:cs="Calibri" w:hint="default"/>
      <w:sz w:val="24"/>
      <w:szCs w:val="24"/>
    </w:rPr>
  </w:style>
  <w:style w:type="character" w:customStyle="1" w:styleId="NogaZnak1">
    <w:name w:val="Noga Znak1"/>
    <w:basedOn w:val="Privzetapisavaodstavka"/>
    <w:uiPriority w:val="99"/>
    <w:semiHidden/>
    <w:rsid w:val="00EF5932"/>
    <w:rPr>
      <w:rFonts w:ascii="Calibri" w:eastAsia="Calibri" w:hAnsi="Calibri" w:cs="Calibri" w:hint="default"/>
      <w:sz w:val="24"/>
      <w:szCs w:val="24"/>
    </w:rPr>
  </w:style>
  <w:style w:type="character" w:customStyle="1" w:styleId="TelobesedilaZnak1">
    <w:name w:val="Telo besedila Znak1"/>
    <w:basedOn w:val="Privzetapisavaodstavka"/>
    <w:uiPriority w:val="99"/>
    <w:semiHidden/>
    <w:rsid w:val="00EF5932"/>
    <w:rPr>
      <w:rFonts w:ascii="Calibri" w:eastAsia="Calibri" w:hAnsi="Calibri" w:cs="Calibri" w:hint="default"/>
      <w:sz w:val="24"/>
      <w:szCs w:val="24"/>
    </w:rPr>
  </w:style>
  <w:style w:type="character" w:customStyle="1" w:styleId="Telobesedila2Znak1">
    <w:name w:val="Telo besedila 2 Znak1"/>
    <w:basedOn w:val="Privzetapisavaodstavka"/>
    <w:uiPriority w:val="99"/>
    <w:semiHidden/>
    <w:rsid w:val="00EF5932"/>
    <w:rPr>
      <w:rFonts w:ascii="Calibri" w:eastAsia="Calibri" w:hAnsi="Calibri" w:cs="Calibri" w:hint="default"/>
      <w:sz w:val="24"/>
      <w:szCs w:val="24"/>
    </w:rPr>
  </w:style>
  <w:style w:type="character" w:customStyle="1" w:styleId="Telobesedila3Znak1">
    <w:name w:val="Telo besedila 3 Znak1"/>
    <w:basedOn w:val="Privzetapisavaodstavka"/>
    <w:uiPriority w:val="99"/>
    <w:semiHidden/>
    <w:rsid w:val="00EF5932"/>
    <w:rPr>
      <w:rFonts w:ascii="Calibri" w:eastAsia="Calibri" w:hAnsi="Calibri" w:cs="Calibri" w:hint="default"/>
      <w:sz w:val="16"/>
      <w:szCs w:val="16"/>
    </w:rPr>
  </w:style>
  <w:style w:type="character" w:customStyle="1" w:styleId="Sprotnaopomba-besediloZnak1">
    <w:name w:val="Sprotna opomba - besedilo Znak1"/>
    <w:basedOn w:val="Privzetapisavaodstavka"/>
    <w:uiPriority w:val="99"/>
    <w:semiHidden/>
    <w:rsid w:val="00EF5932"/>
    <w:rPr>
      <w:rFonts w:ascii="Times New Roman" w:eastAsia="Calibri" w:hAnsi="Times New Roman" w:cs="Times New Roman" w:hint="default"/>
      <w:sz w:val="20"/>
      <w:szCs w:val="20"/>
      <w:lang w:val="sl-SI" w:eastAsia="sl-SI" w:bidi="ar-SA"/>
    </w:rPr>
  </w:style>
  <w:style w:type="character" w:customStyle="1" w:styleId="BesedilooblakaZnak1">
    <w:name w:val="Besedilo oblačka Znak1"/>
    <w:basedOn w:val="Privzetapisavaodstavka"/>
    <w:uiPriority w:val="99"/>
    <w:semiHidden/>
    <w:rsid w:val="00EF5932"/>
    <w:rPr>
      <w:rFonts w:ascii="Tahoma" w:eastAsia="Calibri" w:hAnsi="Tahoma" w:cs="Tahoma" w:hint="default"/>
      <w:sz w:val="16"/>
      <w:szCs w:val="16"/>
      <w:lang w:val="sl-SI" w:eastAsia="sl-SI" w:bidi="ar-SA"/>
    </w:rPr>
  </w:style>
  <w:style w:type="table" w:styleId="Tabelamrea">
    <w:name w:val="Table Grid"/>
    <w:basedOn w:val="Navadnatabela"/>
    <w:uiPriority w:val="39"/>
    <w:rsid w:val="00EF5932"/>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EF5932"/>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table" w:customStyle="1" w:styleId="Tabelamrea1">
    <w:name w:val="Tabela – mreža1"/>
    <w:basedOn w:val="Navadnatabela"/>
    <w:uiPriority w:val="59"/>
    <w:rsid w:val="00EF593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uiPriority w:val="59"/>
    <w:rsid w:val="00EF593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
    <w:name w:val="Tabela – mreža3"/>
    <w:basedOn w:val="Navadnatabela"/>
    <w:uiPriority w:val="59"/>
    <w:rsid w:val="00EF593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
    <w:name w:val="Tabela – mreža4"/>
    <w:basedOn w:val="Navadnatabela"/>
    <w:uiPriority w:val="59"/>
    <w:rsid w:val="00EF593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
    <w:name w:val="Tabela – mreža5"/>
    <w:basedOn w:val="Navadnatabela"/>
    <w:uiPriority w:val="59"/>
    <w:rsid w:val="00EF593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repko">
    <w:name w:val="Strong"/>
    <w:basedOn w:val="Privzetapisavaodstavka"/>
    <w:uiPriority w:val="22"/>
    <w:qFormat/>
    <w:rsid w:val="00EF5932"/>
    <w:rPr>
      <w:b/>
      <w:bCs/>
    </w:rPr>
  </w:style>
  <w:style w:type="paragraph" w:customStyle="1" w:styleId="StyleHeading3Justified">
    <w:name w:val="Style Heading 3 + Justified"/>
    <w:basedOn w:val="Naslov3"/>
    <w:rsid w:val="00947E8D"/>
    <w:pPr>
      <w:numPr>
        <w:ilvl w:val="2"/>
      </w:numPr>
      <w:tabs>
        <w:tab w:val="num" w:pos="720"/>
      </w:tabs>
      <w:spacing w:before="240" w:after="60"/>
      <w:ind w:left="1571" w:hanging="720"/>
    </w:pPr>
    <w:rPr>
      <w:rFonts w:ascii="Arial" w:hAnsi="Arial"/>
      <w:bCs/>
      <w:sz w:val="26"/>
      <w:szCs w:val="20"/>
    </w:rPr>
  </w:style>
  <w:style w:type="numbering" w:customStyle="1" w:styleId="Brezseznama1">
    <w:name w:val="Brez seznama1"/>
    <w:next w:val="Brezseznama"/>
    <w:uiPriority w:val="99"/>
    <w:semiHidden/>
    <w:unhideWhenUsed/>
    <w:rsid w:val="004E7810"/>
  </w:style>
  <w:style w:type="table" w:customStyle="1" w:styleId="TableNormal1">
    <w:name w:val="Table Normal1"/>
    <w:uiPriority w:val="2"/>
    <w:semiHidden/>
    <w:qFormat/>
    <w:rsid w:val="004E7810"/>
    <w:pPr>
      <w:widowControl w:val="0"/>
      <w:autoSpaceDE w:val="0"/>
      <w:autoSpaceDN w:val="0"/>
      <w:spacing w:after="0" w:line="240" w:lineRule="auto"/>
    </w:pPr>
    <w:rPr>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794313">
      <w:bodyDiv w:val="1"/>
      <w:marLeft w:val="0"/>
      <w:marRight w:val="0"/>
      <w:marTop w:val="0"/>
      <w:marBottom w:val="0"/>
      <w:divBdr>
        <w:top w:val="none" w:sz="0" w:space="0" w:color="auto"/>
        <w:left w:val="none" w:sz="0" w:space="0" w:color="auto"/>
        <w:bottom w:val="none" w:sz="0" w:space="0" w:color="auto"/>
        <w:right w:val="none" w:sz="0" w:space="0" w:color="auto"/>
      </w:divBdr>
    </w:div>
    <w:div w:id="1478452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egi.vidmar@os-mirna.si" TargetMode="External"/><Relationship Id="rId18" Type="http://schemas.openxmlformats.org/officeDocument/2006/relationships/hyperlink" Target="mailto:vrtec@os-mirna.si"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marija@klancar.org" TargetMode="External"/><Relationship Id="rId17" Type="http://schemas.openxmlformats.org/officeDocument/2006/relationships/hyperlink" Target="mailto:vrtecmirna@gmail.com" TargetMode="External"/><Relationship Id="rId2" Type="http://schemas.openxmlformats.org/officeDocument/2006/relationships/numbering" Target="numbering.xml"/><Relationship Id="rId16" Type="http://schemas.openxmlformats.org/officeDocument/2006/relationships/image" Target="media/image4.gi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tja.florjancic@os-mirna.si" TargetMode="External"/><Relationship Id="rId5" Type="http://schemas.openxmlformats.org/officeDocument/2006/relationships/webSettings" Target="webSettings.xml"/><Relationship Id="rId15" Type="http://schemas.openxmlformats.org/officeDocument/2006/relationships/hyperlink" Target="http://www.google.si/url?sa=i&amp;rct=j&amp;q=&amp;esrc=s&amp;source=images&amp;cd=&amp;cad=rja&amp;uact=8&amp;ved=0CAcQjRxqFQoTCPH2wubsh8gCFYFVFAodjfkPNA&amp;url=http://www2.arnes.si/~oscefk1s/projekti/projekti.htm&amp;psig=AFQjCNHC0RJeMcUy5S5TYaaDgLMeiSh-kQ&amp;ust=1442915378822207" TargetMode="External"/><Relationship Id="rId10" Type="http://schemas.openxmlformats.org/officeDocument/2006/relationships/hyperlink" Target="mailto:vesna.logar@os-mirna.si"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3.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E36BBF2-42AA-4875-B7B9-15CB684A5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24526</Words>
  <Characters>139800</Characters>
  <Application>Microsoft Office Word</Application>
  <DocSecurity>0</DocSecurity>
  <Lines>1165</Lines>
  <Paragraphs>327</Paragraphs>
  <ScaleCrop>false</ScaleCrop>
  <HeadingPairs>
    <vt:vector size="2" baseType="variant">
      <vt:variant>
        <vt:lpstr>Naslov</vt:lpstr>
      </vt:variant>
      <vt:variant>
        <vt:i4>1</vt:i4>
      </vt:variant>
    </vt:vector>
  </HeadingPairs>
  <TitlesOfParts>
    <vt:vector size="1" baseType="lpstr">
      <vt:lpstr/>
    </vt:vector>
  </TitlesOfParts>
  <Company>org</Company>
  <LinksUpToDate>false</LinksUpToDate>
  <CharactersWithSpaces>163999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Anica Marinčič</dc:creator>
  <cp:keywords/>
  <dc:description/>
  <cp:lastModifiedBy>Anica Marinčič</cp:lastModifiedBy>
  <cp:revision>5</cp:revision>
  <dcterms:created xsi:type="dcterms:W3CDTF">2020-11-10T12:07:00Z</dcterms:created>
  <dcterms:modified xsi:type="dcterms:W3CDTF">2020-11-16T09:53:00Z</dcterms:modified>
</cp:coreProperties>
</file>